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55"/>
        <w:gridCol w:w="7642"/>
      </w:tblGrid>
      <w:tr w:rsidRPr="004F4088" w:rsidR="00806B39" w:rsidTr="00806B39" w14:paraId="622624E3" w14:textId="77777777">
        <w:trPr>
          <w:trHeight w:val="311"/>
        </w:trPr>
        <w:tc>
          <w:tcPr>
            <w:tcW w:w="7655" w:type="dxa"/>
          </w:tcPr>
          <w:p w:rsidRPr="004F4088" w:rsidR="00806B39" w:rsidP="001F4EAD" w:rsidRDefault="00806B39" w14:paraId="5DF2BC7D" w14:textId="08138524">
            <w:pPr>
              <w:rPr>
                <w:b/>
                <w:sz w:val="44"/>
                <w:szCs w:val="44"/>
                <w:lang w:val="en-GB"/>
              </w:rPr>
            </w:pPr>
          </w:p>
        </w:tc>
        <w:tc>
          <w:tcPr>
            <w:tcW w:w="7642" w:type="dxa"/>
          </w:tcPr>
          <w:p w:rsidRPr="004F4088" w:rsidR="00806B39" w:rsidP="0034351B" w:rsidRDefault="00806B39" w14:paraId="4435E1D9" w14:textId="77777777">
            <w:pPr>
              <w:jc w:val="right"/>
              <w:rPr>
                <w:lang w:val="en-GB"/>
              </w:rPr>
            </w:pPr>
            <w:r w:rsidRPr="004F4088">
              <w:rPr>
                <w:noProof/>
                <w:lang w:val="en-GB" w:eastAsia="en-GB"/>
              </w:rPr>
              <w:drawing>
                <wp:inline distT="0" distB="0" distL="0" distR="0" wp14:anchorId="7EA5E082" wp14:editId="3CA2D9DB">
                  <wp:extent cx="1133475" cy="665385"/>
                  <wp:effectExtent l="0" t="0" r="0" b="1905"/>
                  <wp:docPr id="31" name="Picture 31" descr="C:\Users\Andrew.Rigby\AppData\Local\Microsoft\Windows\INetCache\Content.MSO\757759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Users\Andrew.Rigby\AppData\Local\Microsoft\Windows\INetCache\Content.MSO\7577592C.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386" cy="673551"/>
                          </a:xfrm>
                          <a:prstGeom prst="rect">
                            <a:avLst/>
                          </a:prstGeom>
                          <a:noFill/>
                          <a:ln>
                            <a:noFill/>
                          </a:ln>
                        </pic:spPr>
                      </pic:pic>
                    </a:graphicData>
                  </a:graphic>
                </wp:inline>
              </w:drawing>
            </w:r>
          </w:p>
        </w:tc>
      </w:tr>
    </w:tbl>
    <w:p w:rsidRPr="004F4088" w:rsidR="00EA29F6" w:rsidRDefault="00EA29F6" w14:paraId="6C61F73F" w14:textId="77777777">
      <w:pPr>
        <w:rPr>
          <w:lang w:val="en-GB"/>
        </w:rPr>
      </w:pPr>
    </w:p>
    <w:p w:rsidRPr="004F4088" w:rsidR="00806B39" w:rsidP="00806B39" w:rsidRDefault="00806B39" w14:paraId="0557237A" w14:textId="77777777">
      <w:pPr>
        <w:jc w:val="center"/>
        <w:rPr>
          <w:rFonts w:ascii="Century Gothic" w:hAnsi="Century Gothic"/>
          <w:b/>
          <w:sz w:val="40"/>
          <w:szCs w:val="40"/>
          <w:lang w:val="en-GB"/>
        </w:rPr>
      </w:pPr>
      <w:r w:rsidRPr="004F4088">
        <w:rPr>
          <w:rFonts w:ascii="Century Gothic" w:hAnsi="Century Gothic"/>
          <w:b/>
          <w:sz w:val="40"/>
          <w:szCs w:val="40"/>
          <w:lang w:val="en-GB"/>
        </w:rPr>
        <w:t>PE and Sports Premium Strategy and Impact</w:t>
      </w:r>
    </w:p>
    <w:p w:rsidRPr="004F4088" w:rsidR="00806B39" w:rsidRDefault="00806B39" w14:paraId="7AF8AEE6" w14:textId="77777777">
      <w:pPr>
        <w:rPr>
          <w:rFonts w:ascii="Century Gothic" w:hAnsi="Century Gothic"/>
          <w:lang w:val="en-GB"/>
        </w:rPr>
      </w:pPr>
    </w:p>
    <w:tbl>
      <w:tblPr>
        <w:tblW w:w="0" w:type="auto"/>
        <w:tblInd w:w="12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7700"/>
        <w:gridCol w:w="7678"/>
      </w:tblGrid>
      <w:tr w:rsidRPr="004F4088" w:rsidR="00A01DBF" w:rsidTr="2C386976" w14:paraId="4B618EC8" w14:textId="77777777">
        <w:trPr>
          <w:trHeight w:val="480"/>
        </w:trPr>
        <w:tc>
          <w:tcPr>
            <w:tcW w:w="7700" w:type="dxa"/>
            <w:shd w:val="clear" w:color="auto" w:fill="171F5D"/>
            <w:tcMar/>
          </w:tcPr>
          <w:p w:rsidRPr="004F4088" w:rsidR="00806B39" w:rsidP="000A7DB8" w:rsidRDefault="00806B39" w14:paraId="315A9482" w14:textId="77777777">
            <w:pPr>
              <w:pStyle w:val="TableParagraph"/>
              <w:spacing w:before="21"/>
              <w:ind w:left="70"/>
              <w:rPr>
                <w:rFonts w:ascii="Century Gothic" w:hAnsi="Century Gothic"/>
                <w:b/>
                <w:color w:val="FFFFFF" w:themeColor="background1"/>
                <w:sz w:val="24"/>
                <w:lang w:val="en-GB"/>
              </w:rPr>
            </w:pPr>
            <w:r w:rsidRPr="004F4088">
              <w:rPr>
                <w:rFonts w:ascii="Century Gothic" w:hAnsi="Century Gothic"/>
                <w:b/>
                <w:color w:val="FFFFFF" w:themeColor="background1"/>
                <w:sz w:val="24"/>
                <w:lang w:val="en-GB"/>
              </w:rPr>
              <w:t>Key achievements to date:</w:t>
            </w:r>
          </w:p>
        </w:tc>
        <w:tc>
          <w:tcPr>
            <w:tcW w:w="7678" w:type="dxa"/>
            <w:shd w:val="clear" w:color="auto" w:fill="171F5D"/>
            <w:tcMar/>
          </w:tcPr>
          <w:p w:rsidRPr="004F4088" w:rsidR="00806B39" w:rsidP="000A7DB8" w:rsidRDefault="00806B39" w14:paraId="7B0008E1" w14:textId="77777777">
            <w:pPr>
              <w:pStyle w:val="TableParagraph"/>
              <w:spacing w:before="21"/>
              <w:ind w:left="70"/>
              <w:rPr>
                <w:rFonts w:ascii="Century Gothic" w:hAnsi="Century Gothic"/>
                <w:b/>
                <w:color w:val="FFFFFF" w:themeColor="background1"/>
                <w:sz w:val="24"/>
                <w:lang w:val="en-GB"/>
              </w:rPr>
            </w:pPr>
            <w:r w:rsidRPr="004F4088">
              <w:rPr>
                <w:rFonts w:ascii="Century Gothic" w:hAnsi="Century Gothic"/>
                <w:b/>
                <w:color w:val="FFFFFF" w:themeColor="background1"/>
                <w:sz w:val="24"/>
                <w:lang w:val="en-GB"/>
              </w:rPr>
              <w:t>Areas for further improvement and baseline evidence of need:</w:t>
            </w:r>
          </w:p>
        </w:tc>
      </w:tr>
      <w:tr w:rsidRPr="004F4088" w:rsidR="00806B39" w:rsidTr="2C386976" w14:paraId="1CF5B8CF" w14:textId="77777777">
        <w:trPr>
          <w:trHeight w:val="2394"/>
        </w:trPr>
        <w:tc>
          <w:tcPr>
            <w:tcW w:w="7700" w:type="dxa"/>
            <w:tcMar/>
          </w:tcPr>
          <w:p w:rsidR="001321C1" w:rsidP="2C386976" w:rsidRDefault="00E55CD4" w14:paraId="4C41D377" w14:textId="1C7BE2F8">
            <w:pPr>
              <w:pStyle w:val="TableParagraph"/>
              <w:spacing w:before="120" w:after="120"/>
              <w:ind w:left="149" w:right="160"/>
              <w:rPr>
                <w:rFonts w:ascii="Century Gothic" w:hAnsi="Century Gothic"/>
                <w:sz w:val="24"/>
                <w:szCs w:val="24"/>
                <w:lang w:val="en-GB"/>
              </w:rPr>
            </w:pPr>
            <w:r w:rsidRPr="2C386976" w:rsidR="7B7DD58A">
              <w:rPr>
                <w:rFonts w:ascii="Century Gothic" w:hAnsi="Century Gothic"/>
                <w:sz w:val="24"/>
                <w:szCs w:val="24"/>
                <w:lang w:val="en-GB"/>
              </w:rPr>
              <w:t xml:space="preserve">High Quality PE sessions from the Pe Instructors. Continue to introduce new sports </w:t>
            </w:r>
            <w:r w:rsidRPr="2C386976" w:rsidR="7B7DD58A">
              <w:rPr>
                <w:rFonts w:ascii="Century Gothic" w:hAnsi="Century Gothic"/>
                <w:sz w:val="24"/>
                <w:szCs w:val="24"/>
                <w:lang w:val="en-GB"/>
              </w:rPr>
              <w:t>e.</w:t>
            </w:r>
            <w:r w:rsidRPr="2C386976" w:rsidR="035E00A7">
              <w:rPr>
                <w:rFonts w:ascii="Century Gothic" w:hAnsi="Century Gothic"/>
                <w:sz w:val="24"/>
                <w:szCs w:val="24"/>
                <w:lang w:val="en-GB"/>
              </w:rPr>
              <w:t>g.</w:t>
            </w:r>
            <w:r w:rsidRPr="2C386976" w:rsidR="7B7DD58A">
              <w:rPr>
                <w:rFonts w:ascii="Century Gothic" w:hAnsi="Century Gothic"/>
                <w:sz w:val="24"/>
                <w:szCs w:val="24"/>
                <w:lang w:val="en-GB"/>
              </w:rPr>
              <w:t xml:space="preserve"> Archery</w:t>
            </w:r>
            <w:r w:rsidRPr="2C386976" w:rsidR="035E00A7">
              <w:rPr>
                <w:rFonts w:ascii="Century Gothic" w:hAnsi="Century Gothic"/>
                <w:sz w:val="24"/>
                <w:szCs w:val="24"/>
                <w:lang w:val="en-GB"/>
              </w:rPr>
              <w:t xml:space="preserve"> as part of the sports available. </w:t>
            </w:r>
          </w:p>
          <w:p w:rsidR="001321C1" w:rsidP="001321C1" w:rsidRDefault="001321C1" w14:paraId="49A8242B" w14:textId="77777777">
            <w:pPr>
              <w:pStyle w:val="TableParagraph"/>
              <w:spacing w:before="120" w:after="120"/>
              <w:ind w:left="149" w:right="160"/>
              <w:rPr>
                <w:rFonts w:ascii="Century Gothic" w:hAnsi="Century Gothic"/>
                <w:sz w:val="24"/>
                <w:lang w:val="en-GB"/>
              </w:rPr>
            </w:pPr>
            <w:r>
              <w:rPr>
                <w:rFonts w:ascii="Century Gothic" w:hAnsi="Century Gothic"/>
                <w:sz w:val="24"/>
                <w:lang w:val="en-GB"/>
              </w:rPr>
              <w:t xml:space="preserve">Due to COV19 we did not get all </w:t>
            </w:r>
            <w:r w:rsidR="005E391D">
              <w:rPr>
                <w:rFonts w:ascii="Century Gothic" w:hAnsi="Century Gothic"/>
                <w:sz w:val="24"/>
                <w:lang w:val="en-GB"/>
              </w:rPr>
              <w:t xml:space="preserve">year groups swimming as planned and budgeted. </w:t>
            </w:r>
          </w:p>
          <w:p w:rsidR="001079F5" w:rsidP="001321C1" w:rsidRDefault="00B56702" w14:paraId="216AE896" w14:textId="7E16ABC9">
            <w:pPr>
              <w:pStyle w:val="TableParagraph"/>
              <w:spacing w:before="120" w:after="120"/>
              <w:ind w:left="149" w:right="160"/>
              <w:rPr>
                <w:rFonts w:ascii="Century Gothic" w:hAnsi="Century Gothic"/>
                <w:sz w:val="24"/>
                <w:lang w:val="en-GB"/>
              </w:rPr>
            </w:pPr>
            <w:r>
              <w:rPr>
                <w:rFonts w:ascii="Century Gothic" w:hAnsi="Century Gothic"/>
                <w:sz w:val="24"/>
                <w:lang w:val="en-GB"/>
              </w:rPr>
              <w:t xml:space="preserve">Swimming in Y6 has risen by 10% showing the impact of swimming in Y5. </w:t>
            </w:r>
          </w:p>
          <w:p w:rsidRPr="004F4088" w:rsidR="001079F5" w:rsidP="001079F5" w:rsidRDefault="001079F5" w14:paraId="78AF6FFC" w14:textId="46C942F1">
            <w:pPr>
              <w:pStyle w:val="TableParagraph"/>
              <w:spacing w:before="120" w:after="120"/>
              <w:ind w:right="160"/>
              <w:rPr>
                <w:rFonts w:ascii="Century Gothic" w:hAnsi="Century Gothic"/>
                <w:sz w:val="24"/>
                <w:lang w:val="en-GB"/>
              </w:rPr>
            </w:pPr>
          </w:p>
        </w:tc>
        <w:tc>
          <w:tcPr>
            <w:tcW w:w="7678" w:type="dxa"/>
            <w:tcMar/>
          </w:tcPr>
          <w:p w:rsidR="00CD6A1D" w:rsidP="00CD6A1D" w:rsidRDefault="005E391D" w14:paraId="56BDD5FE" w14:textId="0635C007">
            <w:pPr>
              <w:pStyle w:val="TableParagraph"/>
              <w:spacing w:before="120" w:after="120"/>
              <w:ind w:left="109"/>
              <w:rPr>
                <w:rFonts w:ascii="Century Gothic" w:hAnsi="Century Gothic"/>
                <w:sz w:val="24"/>
                <w:lang w:val="en-GB"/>
              </w:rPr>
            </w:pPr>
            <w:r>
              <w:rPr>
                <w:rFonts w:ascii="Century Gothic" w:hAnsi="Century Gothic"/>
                <w:sz w:val="24"/>
                <w:lang w:val="en-GB"/>
              </w:rPr>
              <w:t xml:space="preserve">All year groups </w:t>
            </w:r>
            <w:r w:rsidR="001079F5">
              <w:rPr>
                <w:rFonts w:ascii="Century Gothic" w:hAnsi="Century Gothic"/>
                <w:sz w:val="24"/>
                <w:lang w:val="en-GB"/>
              </w:rPr>
              <w:t xml:space="preserve">in KS2 to have swimming lessons. </w:t>
            </w:r>
          </w:p>
          <w:p w:rsidRPr="004F4088" w:rsidR="005E391D" w:rsidP="00CD6A1D" w:rsidRDefault="005E391D" w14:paraId="7D6814DF" w14:textId="4ED3B174">
            <w:pPr>
              <w:pStyle w:val="TableParagraph"/>
              <w:spacing w:before="120" w:after="120"/>
              <w:ind w:left="109"/>
              <w:rPr>
                <w:rFonts w:ascii="Century Gothic" w:hAnsi="Century Gothic"/>
                <w:sz w:val="24"/>
                <w:lang w:val="en-GB"/>
              </w:rPr>
            </w:pPr>
            <w:r>
              <w:rPr>
                <w:rFonts w:ascii="Century Gothic" w:hAnsi="Century Gothic"/>
                <w:sz w:val="24"/>
                <w:lang w:val="en-GB"/>
              </w:rPr>
              <w:t xml:space="preserve">Developing a range of sporting skills outside of the curriculum. </w:t>
            </w:r>
          </w:p>
        </w:tc>
      </w:tr>
    </w:tbl>
    <w:p w:rsidRPr="004F4088" w:rsidR="00806B39" w:rsidP="00806B39" w:rsidRDefault="00806B39" w14:paraId="19BF922D" w14:textId="77777777">
      <w:pPr>
        <w:pStyle w:val="BodyText"/>
        <w:rPr>
          <w:rFonts w:ascii="Century Gothic" w:hAnsi="Century Gothic"/>
          <w:lang w:val="en-GB"/>
        </w:rPr>
      </w:pPr>
    </w:p>
    <w:p w:rsidRPr="004F4088" w:rsidR="00806B39" w:rsidP="00806B39" w:rsidRDefault="00806B39" w14:paraId="65578BEE" w14:textId="77777777">
      <w:pPr>
        <w:pStyle w:val="BodyText"/>
        <w:spacing w:before="5"/>
        <w:rPr>
          <w:sz w:val="14"/>
          <w:lang w:val="en-GB"/>
        </w:rPr>
      </w:pPr>
    </w:p>
    <w:tbl>
      <w:tblPr>
        <w:tblW w:w="0" w:type="auto"/>
        <w:tblInd w:w="115"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1215"/>
        <w:gridCol w:w="4173"/>
      </w:tblGrid>
      <w:tr w:rsidRPr="004F4088" w:rsidR="00A01DBF" w:rsidTr="2C386976" w14:paraId="619FDA50" w14:textId="77777777">
        <w:trPr>
          <w:trHeight w:val="400"/>
        </w:trPr>
        <w:tc>
          <w:tcPr>
            <w:tcW w:w="11215" w:type="dxa"/>
            <w:shd w:val="clear" w:color="auto" w:fill="171F5D"/>
            <w:tcMar/>
          </w:tcPr>
          <w:p w:rsidRPr="004F4088" w:rsidR="00806B39" w:rsidP="001759FF" w:rsidRDefault="00806B39" w14:paraId="6AA02384" w14:textId="73127221">
            <w:pPr>
              <w:pStyle w:val="TableParagraph"/>
              <w:spacing w:before="120" w:after="120"/>
              <w:ind w:left="70"/>
              <w:rPr>
                <w:rFonts w:ascii="Century Gothic" w:hAnsi="Century Gothic"/>
                <w:b/>
                <w:color w:val="FFFFFF" w:themeColor="background1"/>
                <w:sz w:val="24"/>
                <w:szCs w:val="24"/>
                <w:lang w:val="en-GB"/>
              </w:rPr>
            </w:pPr>
            <w:r w:rsidRPr="004F4088">
              <w:rPr>
                <w:rFonts w:ascii="Century Gothic" w:hAnsi="Century Gothic"/>
                <w:b/>
                <w:color w:val="FFFFFF" w:themeColor="background1"/>
                <w:sz w:val="24"/>
                <w:szCs w:val="24"/>
                <w:lang w:val="en-GB"/>
              </w:rPr>
              <w:t>Meeting national curriculum requirements for swimming and water safety</w:t>
            </w:r>
            <w:r w:rsidR="00B41231">
              <w:rPr>
                <w:rFonts w:ascii="Century Gothic" w:hAnsi="Century Gothic"/>
                <w:b/>
                <w:color w:val="FFFFFF" w:themeColor="background1"/>
                <w:sz w:val="24"/>
                <w:szCs w:val="24"/>
                <w:lang w:val="en-GB"/>
              </w:rPr>
              <w:t xml:space="preserve"> 2021 - 2022</w:t>
            </w:r>
          </w:p>
        </w:tc>
        <w:tc>
          <w:tcPr>
            <w:tcW w:w="4173" w:type="dxa"/>
            <w:shd w:val="clear" w:color="auto" w:fill="171F5D"/>
            <w:tcMar/>
          </w:tcPr>
          <w:p w:rsidRPr="004F4088" w:rsidR="00806B39" w:rsidP="001759FF" w:rsidRDefault="00806B39" w14:paraId="1C7F7B09" w14:textId="77777777">
            <w:pPr>
              <w:pStyle w:val="TableParagraph"/>
              <w:spacing w:before="120" w:after="120"/>
              <w:ind w:left="70"/>
              <w:rPr>
                <w:rFonts w:ascii="Century Gothic" w:hAnsi="Century Gothic"/>
                <w:b/>
                <w:color w:val="FFFFFF" w:themeColor="background1"/>
                <w:sz w:val="24"/>
                <w:szCs w:val="24"/>
                <w:lang w:val="en-GB"/>
              </w:rPr>
            </w:pPr>
            <w:r w:rsidRPr="004F4088">
              <w:rPr>
                <w:rFonts w:ascii="Century Gothic" w:hAnsi="Century Gothic"/>
                <w:b/>
                <w:color w:val="FFFFFF" w:themeColor="background1"/>
                <w:sz w:val="24"/>
                <w:szCs w:val="24"/>
                <w:lang w:val="en-GB"/>
              </w:rPr>
              <w:t>Please complete all of the below*:</w:t>
            </w:r>
          </w:p>
        </w:tc>
      </w:tr>
      <w:tr w:rsidRPr="004F4088" w:rsidR="00806B39" w:rsidTr="2C386976" w14:paraId="7D05F10E" w14:textId="77777777">
        <w:trPr>
          <w:trHeight w:val="935"/>
        </w:trPr>
        <w:tc>
          <w:tcPr>
            <w:tcW w:w="11215" w:type="dxa"/>
            <w:tcMar/>
          </w:tcPr>
          <w:p w:rsidRPr="004F4088" w:rsidR="00806B39" w:rsidP="001759FF" w:rsidRDefault="00806B39" w14:paraId="4C872B4B" w14:textId="668BDC05">
            <w:pPr>
              <w:pStyle w:val="TableParagraph"/>
              <w:spacing w:before="120" w:after="120" w:line="235" w:lineRule="auto"/>
              <w:ind w:left="70" w:right="8"/>
              <w:rPr>
                <w:rFonts w:ascii="Century Gothic" w:hAnsi="Century Gothic"/>
                <w:sz w:val="24"/>
                <w:szCs w:val="24"/>
                <w:lang w:val="en-GB"/>
              </w:rPr>
            </w:pPr>
            <w:r w:rsidRPr="004F4088">
              <w:rPr>
                <w:rFonts w:ascii="Century Gothic" w:hAnsi="Century Gothic"/>
                <w:color w:val="231F20"/>
                <w:sz w:val="24"/>
                <w:szCs w:val="24"/>
                <w:lang w:val="en-GB"/>
              </w:rPr>
              <w:t xml:space="preserve">What percentage of your </w:t>
            </w:r>
            <w:r w:rsidRPr="004F4088">
              <w:rPr>
                <w:rFonts w:ascii="Century Gothic" w:hAnsi="Century Gothic"/>
                <w:color w:val="231F20"/>
                <w:spacing w:val="-5"/>
                <w:sz w:val="24"/>
                <w:szCs w:val="24"/>
                <w:lang w:val="en-GB"/>
              </w:rPr>
              <w:t>current Year 6 cohort</w:t>
            </w:r>
            <w:r w:rsidRPr="004F4088">
              <w:rPr>
                <w:rFonts w:ascii="Century Gothic" w:hAnsi="Century Gothic"/>
                <w:color w:val="231F20"/>
                <w:sz w:val="24"/>
                <w:szCs w:val="24"/>
                <w:lang w:val="en-GB"/>
              </w:rPr>
              <w:t xml:space="preserve"> swim </w:t>
            </w:r>
            <w:r w:rsidRPr="004F4088">
              <w:rPr>
                <w:rFonts w:ascii="Century Gothic" w:hAnsi="Century Gothic"/>
                <w:color w:val="231F20"/>
                <w:spacing w:val="-3"/>
                <w:sz w:val="24"/>
                <w:szCs w:val="24"/>
                <w:lang w:val="en-GB"/>
              </w:rPr>
              <w:t xml:space="preserve">competently, </w:t>
            </w:r>
            <w:r w:rsidRPr="004F4088">
              <w:rPr>
                <w:rFonts w:ascii="Century Gothic" w:hAnsi="Century Gothic"/>
                <w:color w:val="231F20"/>
                <w:sz w:val="24"/>
                <w:szCs w:val="24"/>
                <w:lang w:val="en-GB"/>
              </w:rPr>
              <w:t xml:space="preserve">confidently and proficiently over a distance of at least 25 </w:t>
            </w:r>
            <w:r w:rsidRPr="004F4088" w:rsidR="001F4EAD">
              <w:rPr>
                <w:rFonts w:ascii="Century Gothic" w:hAnsi="Century Gothic"/>
                <w:color w:val="231F20"/>
                <w:sz w:val="24"/>
                <w:szCs w:val="24"/>
                <w:lang w:val="en-GB"/>
              </w:rPr>
              <w:t>meters</w:t>
            </w:r>
            <w:r w:rsidRPr="004F4088">
              <w:rPr>
                <w:rFonts w:ascii="Century Gothic" w:hAnsi="Century Gothic"/>
                <w:color w:val="231F20"/>
                <w:sz w:val="24"/>
                <w:szCs w:val="24"/>
                <w:lang w:val="en-GB"/>
              </w:rPr>
              <w:t>?</w:t>
            </w:r>
          </w:p>
        </w:tc>
        <w:tc>
          <w:tcPr>
            <w:tcW w:w="4173" w:type="dxa"/>
            <w:tcMar/>
          </w:tcPr>
          <w:p w:rsidRPr="004F4088" w:rsidR="00806B39" w:rsidP="2C386976" w:rsidRDefault="00B56702" w14:paraId="7894BC3A" w14:textId="69E14C41" w14:noSpellErr="1">
            <w:pPr>
              <w:pStyle w:val="TableParagraph"/>
              <w:spacing w:before="120" w:after="120"/>
              <w:ind w:left="70"/>
              <w:jc w:val="center"/>
              <w:rPr>
                <w:rFonts w:ascii="Century Gothic" w:hAnsi="Century Gothic"/>
                <w:sz w:val="24"/>
                <w:szCs w:val="24"/>
                <w:lang w:val="en-GB"/>
              </w:rPr>
            </w:pPr>
            <w:r w:rsidRPr="2C386976" w:rsidR="4634D692">
              <w:rPr>
                <w:rFonts w:ascii="Century Gothic" w:hAnsi="Century Gothic"/>
                <w:sz w:val="24"/>
                <w:szCs w:val="24"/>
                <w:lang w:val="en-GB"/>
              </w:rPr>
              <w:t>75%</w:t>
            </w:r>
          </w:p>
        </w:tc>
      </w:tr>
      <w:tr w:rsidRPr="004F4088" w:rsidR="00806B39" w:rsidTr="2C386976" w14:paraId="6447ACC9" w14:textId="77777777">
        <w:trPr>
          <w:trHeight w:val="821"/>
        </w:trPr>
        <w:tc>
          <w:tcPr>
            <w:tcW w:w="11215" w:type="dxa"/>
            <w:tcMar/>
          </w:tcPr>
          <w:p w:rsidRPr="004F4088" w:rsidR="00806B39" w:rsidP="001759FF" w:rsidRDefault="00806B39" w14:paraId="67FDAD2E" w14:textId="77777777">
            <w:pPr>
              <w:pStyle w:val="TableParagraph"/>
              <w:spacing w:before="120" w:after="120" w:line="235" w:lineRule="auto"/>
              <w:ind w:left="70" w:right="591"/>
              <w:rPr>
                <w:rFonts w:ascii="Century Gothic" w:hAnsi="Century Gothic"/>
                <w:sz w:val="24"/>
                <w:szCs w:val="24"/>
                <w:lang w:val="en-GB"/>
              </w:rPr>
            </w:pPr>
            <w:r w:rsidRPr="004F4088">
              <w:rPr>
                <w:rFonts w:ascii="Century Gothic" w:hAnsi="Century Gothic"/>
                <w:color w:val="231F20"/>
                <w:sz w:val="24"/>
                <w:szCs w:val="24"/>
                <w:lang w:val="en-GB"/>
              </w:rPr>
              <w:t xml:space="preserve">What percentage of your </w:t>
            </w:r>
            <w:r w:rsidRPr="004F4088">
              <w:rPr>
                <w:rFonts w:ascii="Century Gothic" w:hAnsi="Century Gothic"/>
                <w:color w:val="231F20"/>
                <w:spacing w:val="-5"/>
                <w:sz w:val="24"/>
                <w:szCs w:val="24"/>
                <w:lang w:val="en-GB"/>
              </w:rPr>
              <w:t>current Year 6 cohort</w:t>
            </w:r>
            <w:r w:rsidRPr="004F4088">
              <w:rPr>
                <w:rFonts w:ascii="Century Gothic" w:hAnsi="Century Gothic"/>
                <w:color w:val="231F20"/>
                <w:sz w:val="24"/>
                <w:szCs w:val="24"/>
                <w:lang w:val="en-GB"/>
              </w:rPr>
              <w:t xml:space="preserve"> use a range of </w:t>
            </w:r>
            <w:r w:rsidRPr="004F4088">
              <w:rPr>
                <w:rFonts w:ascii="Century Gothic" w:hAnsi="Century Gothic"/>
                <w:color w:val="231F20"/>
                <w:spacing w:val="-3"/>
                <w:sz w:val="24"/>
                <w:szCs w:val="24"/>
                <w:lang w:val="en-GB"/>
              </w:rPr>
              <w:t xml:space="preserve">strokes </w:t>
            </w:r>
            <w:r w:rsidRPr="004F4088">
              <w:rPr>
                <w:rFonts w:ascii="Century Gothic" w:hAnsi="Century Gothic"/>
                <w:color w:val="231F20"/>
                <w:sz w:val="24"/>
                <w:szCs w:val="24"/>
                <w:lang w:val="en-GB"/>
              </w:rPr>
              <w:t xml:space="preserve">effectively [for example, front crawl, </w:t>
            </w:r>
            <w:r w:rsidRPr="004F4088">
              <w:rPr>
                <w:rFonts w:ascii="Century Gothic" w:hAnsi="Century Gothic"/>
                <w:color w:val="231F20"/>
                <w:spacing w:val="-3"/>
                <w:sz w:val="24"/>
                <w:szCs w:val="24"/>
                <w:lang w:val="en-GB"/>
              </w:rPr>
              <w:t xml:space="preserve">backstroke </w:t>
            </w:r>
            <w:r w:rsidRPr="004F4088">
              <w:rPr>
                <w:rFonts w:ascii="Century Gothic" w:hAnsi="Century Gothic"/>
                <w:color w:val="231F20"/>
                <w:sz w:val="24"/>
                <w:szCs w:val="24"/>
                <w:lang w:val="en-GB"/>
              </w:rPr>
              <w:t>and breaststroke]?</w:t>
            </w:r>
          </w:p>
        </w:tc>
        <w:tc>
          <w:tcPr>
            <w:tcW w:w="4173" w:type="dxa"/>
            <w:tcMar/>
          </w:tcPr>
          <w:p w:rsidRPr="004F4088" w:rsidR="00806B39" w:rsidP="2C386976" w:rsidRDefault="00B56702" w14:paraId="09E9AABC" w14:textId="577B4561" w14:noSpellErr="1">
            <w:pPr>
              <w:pStyle w:val="TableParagraph"/>
              <w:spacing w:before="120" w:after="120"/>
              <w:ind w:left="70"/>
              <w:jc w:val="center"/>
              <w:rPr>
                <w:rFonts w:ascii="Century Gothic" w:hAnsi="Century Gothic"/>
                <w:sz w:val="24"/>
                <w:szCs w:val="24"/>
                <w:lang w:val="en-GB"/>
              </w:rPr>
            </w:pPr>
            <w:r w:rsidRPr="2C386976" w:rsidR="4634D692">
              <w:rPr>
                <w:rFonts w:ascii="Century Gothic" w:hAnsi="Century Gothic"/>
                <w:sz w:val="24"/>
                <w:szCs w:val="24"/>
                <w:lang w:val="en-GB"/>
              </w:rPr>
              <w:t>75%</w:t>
            </w:r>
          </w:p>
        </w:tc>
      </w:tr>
      <w:tr w:rsidRPr="004F4088" w:rsidR="00806B39" w:rsidTr="2C386976" w14:paraId="44FA2246" w14:textId="77777777">
        <w:trPr>
          <w:trHeight w:val="834"/>
        </w:trPr>
        <w:tc>
          <w:tcPr>
            <w:tcW w:w="11215" w:type="dxa"/>
            <w:tcMar/>
          </w:tcPr>
          <w:p w:rsidRPr="004F4088" w:rsidR="00806B39" w:rsidP="001759FF" w:rsidRDefault="00806B39" w14:paraId="2CBC8798" w14:textId="77777777">
            <w:pPr>
              <w:pStyle w:val="TableParagraph"/>
              <w:spacing w:before="120" w:after="120" w:line="235" w:lineRule="auto"/>
              <w:ind w:left="70" w:right="517"/>
              <w:rPr>
                <w:rFonts w:ascii="Century Gothic" w:hAnsi="Century Gothic"/>
                <w:sz w:val="24"/>
                <w:szCs w:val="24"/>
                <w:lang w:val="en-GB"/>
              </w:rPr>
            </w:pPr>
            <w:r w:rsidRPr="004F4088">
              <w:rPr>
                <w:rFonts w:ascii="Century Gothic" w:hAnsi="Century Gothic"/>
                <w:color w:val="231F20"/>
                <w:sz w:val="24"/>
                <w:szCs w:val="24"/>
                <w:lang w:val="en-GB"/>
              </w:rPr>
              <w:t xml:space="preserve">What percentage of your </w:t>
            </w:r>
            <w:r w:rsidRPr="004F4088">
              <w:rPr>
                <w:rFonts w:ascii="Century Gothic" w:hAnsi="Century Gothic"/>
                <w:color w:val="231F20"/>
                <w:spacing w:val="-5"/>
                <w:sz w:val="24"/>
                <w:szCs w:val="24"/>
                <w:lang w:val="en-GB"/>
              </w:rPr>
              <w:t>current Year 6 cohort</w:t>
            </w:r>
            <w:r w:rsidRPr="004F4088">
              <w:rPr>
                <w:rFonts w:ascii="Century Gothic" w:hAnsi="Century Gothic"/>
                <w:color w:val="231F20"/>
                <w:sz w:val="24"/>
                <w:szCs w:val="24"/>
                <w:lang w:val="en-GB"/>
              </w:rPr>
              <w:t xml:space="preserve"> perform </w:t>
            </w:r>
            <w:r w:rsidRPr="004F4088">
              <w:rPr>
                <w:rFonts w:ascii="Century Gothic" w:hAnsi="Century Gothic"/>
                <w:color w:val="231F20"/>
                <w:spacing w:val="-3"/>
                <w:sz w:val="24"/>
                <w:szCs w:val="24"/>
                <w:lang w:val="en-GB"/>
              </w:rPr>
              <w:t xml:space="preserve">safe </w:t>
            </w:r>
            <w:r w:rsidRPr="004F4088">
              <w:rPr>
                <w:rFonts w:ascii="Century Gothic" w:hAnsi="Century Gothic"/>
                <w:color w:val="231F20"/>
                <w:sz w:val="24"/>
                <w:szCs w:val="24"/>
                <w:lang w:val="en-GB"/>
              </w:rPr>
              <w:t>self-rescue in different water-based situations?</w:t>
            </w:r>
          </w:p>
        </w:tc>
        <w:tc>
          <w:tcPr>
            <w:tcW w:w="4173" w:type="dxa"/>
            <w:tcMar/>
          </w:tcPr>
          <w:p w:rsidRPr="004F4088" w:rsidR="00806B39" w:rsidP="2C386976" w:rsidRDefault="00B56702" w14:paraId="57AA8D43" w14:textId="2044D3FD" w14:noSpellErr="1">
            <w:pPr>
              <w:pStyle w:val="TableParagraph"/>
              <w:spacing w:before="120" w:after="120"/>
              <w:jc w:val="center"/>
              <w:rPr>
                <w:rFonts w:ascii="Century Gothic" w:hAnsi="Century Gothic"/>
                <w:sz w:val="24"/>
                <w:szCs w:val="24"/>
                <w:lang w:val="en-GB"/>
              </w:rPr>
            </w:pPr>
            <w:r w:rsidRPr="2C386976" w:rsidR="4634D692">
              <w:rPr>
                <w:rFonts w:ascii="Century Gothic" w:hAnsi="Century Gothic"/>
                <w:sz w:val="24"/>
                <w:szCs w:val="24"/>
                <w:lang w:val="en-GB"/>
              </w:rPr>
              <w:t>75%</w:t>
            </w:r>
          </w:p>
        </w:tc>
      </w:tr>
      <w:tr w:rsidRPr="004F4088" w:rsidR="00806B39" w:rsidTr="2C386976" w14:paraId="2B0B0B4A" w14:textId="77777777">
        <w:trPr>
          <w:trHeight w:val="1220"/>
        </w:trPr>
        <w:tc>
          <w:tcPr>
            <w:tcW w:w="11215" w:type="dxa"/>
            <w:tcMar/>
          </w:tcPr>
          <w:p w:rsidRPr="004F4088" w:rsidR="00806B39" w:rsidP="001759FF" w:rsidRDefault="00806B39" w14:paraId="4B01B697" w14:textId="44067F31">
            <w:pPr>
              <w:pStyle w:val="TableParagraph"/>
              <w:spacing w:before="120" w:after="120" w:line="235" w:lineRule="auto"/>
              <w:ind w:left="70" w:right="273"/>
              <w:jc w:val="both"/>
              <w:rPr>
                <w:rFonts w:ascii="Century Gothic" w:hAnsi="Century Gothic"/>
                <w:sz w:val="24"/>
                <w:szCs w:val="24"/>
                <w:lang w:val="en-GB"/>
              </w:rPr>
            </w:pPr>
            <w:r w:rsidRPr="004F4088">
              <w:rPr>
                <w:rFonts w:ascii="Century Gothic" w:hAnsi="Century Gothic"/>
                <w:color w:val="231F20"/>
                <w:sz w:val="24"/>
                <w:szCs w:val="24"/>
                <w:lang w:val="en-GB"/>
              </w:rPr>
              <w:t>Schools</w:t>
            </w:r>
            <w:r w:rsidRPr="004F4088">
              <w:rPr>
                <w:rFonts w:ascii="Century Gothic" w:hAnsi="Century Gothic"/>
                <w:color w:val="231F20"/>
                <w:spacing w:val="-5"/>
                <w:sz w:val="24"/>
                <w:szCs w:val="24"/>
                <w:lang w:val="en-GB"/>
              </w:rPr>
              <w:t xml:space="preserve"> </w:t>
            </w:r>
            <w:r w:rsidRPr="004F4088">
              <w:rPr>
                <w:rFonts w:ascii="Century Gothic" w:hAnsi="Century Gothic"/>
                <w:color w:val="231F20"/>
                <w:sz w:val="24"/>
                <w:szCs w:val="24"/>
                <w:lang w:val="en-GB"/>
              </w:rPr>
              <w:t>can</w:t>
            </w:r>
            <w:r w:rsidRPr="004F4088">
              <w:rPr>
                <w:rFonts w:ascii="Century Gothic" w:hAnsi="Century Gothic"/>
                <w:color w:val="231F20"/>
                <w:spacing w:val="-5"/>
                <w:sz w:val="24"/>
                <w:szCs w:val="24"/>
                <w:lang w:val="en-GB"/>
              </w:rPr>
              <w:t xml:space="preserve"> </w:t>
            </w:r>
            <w:r w:rsidRPr="004F4088">
              <w:rPr>
                <w:rFonts w:ascii="Century Gothic" w:hAnsi="Century Gothic"/>
                <w:color w:val="231F20"/>
                <w:sz w:val="24"/>
                <w:szCs w:val="24"/>
                <w:lang w:val="en-GB"/>
              </w:rPr>
              <w:t>choose</w:t>
            </w:r>
            <w:r w:rsidRPr="004F4088">
              <w:rPr>
                <w:rFonts w:ascii="Century Gothic" w:hAnsi="Century Gothic"/>
                <w:color w:val="231F20"/>
                <w:spacing w:val="-4"/>
                <w:sz w:val="24"/>
                <w:szCs w:val="24"/>
                <w:lang w:val="en-GB"/>
              </w:rPr>
              <w:t xml:space="preserve"> </w:t>
            </w:r>
            <w:r w:rsidRPr="004F4088">
              <w:rPr>
                <w:rFonts w:ascii="Century Gothic" w:hAnsi="Century Gothic"/>
                <w:color w:val="231F20"/>
                <w:sz w:val="24"/>
                <w:szCs w:val="24"/>
                <w:lang w:val="en-GB"/>
              </w:rPr>
              <w:t>to</w:t>
            </w:r>
            <w:r w:rsidRPr="004F4088">
              <w:rPr>
                <w:rFonts w:ascii="Century Gothic" w:hAnsi="Century Gothic"/>
                <w:color w:val="231F20"/>
                <w:spacing w:val="-5"/>
                <w:sz w:val="24"/>
                <w:szCs w:val="24"/>
                <w:lang w:val="en-GB"/>
              </w:rPr>
              <w:t xml:space="preserve"> </w:t>
            </w:r>
            <w:r w:rsidRPr="004F4088">
              <w:rPr>
                <w:rFonts w:ascii="Century Gothic" w:hAnsi="Century Gothic"/>
                <w:color w:val="231F20"/>
                <w:sz w:val="24"/>
                <w:szCs w:val="24"/>
                <w:lang w:val="en-GB"/>
              </w:rPr>
              <w:t>use</w:t>
            </w:r>
            <w:r w:rsidRPr="004F4088">
              <w:rPr>
                <w:rFonts w:ascii="Century Gothic" w:hAnsi="Century Gothic"/>
                <w:color w:val="231F20"/>
                <w:spacing w:val="-5"/>
                <w:sz w:val="24"/>
                <w:szCs w:val="24"/>
                <w:lang w:val="en-GB"/>
              </w:rPr>
              <w:t xml:space="preserve"> </w:t>
            </w:r>
            <w:r w:rsidRPr="004F4088">
              <w:rPr>
                <w:rFonts w:ascii="Century Gothic" w:hAnsi="Century Gothic"/>
                <w:color w:val="231F20"/>
                <w:sz w:val="24"/>
                <w:szCs w:val="24"/>
                <w:lang w:val="en-GB"/>
              </w:rPr>
              <w:t>the</w:t>
            </w:r>
            <w:r w:rsidRPr="004F4088">
              <w:rPr>
                <w:rFonts w:ascii="Century Gothic" w:hAnsi="Century Gothic"/>
                <w:color w:val="231F20"/>
                <w:spacing w:val="-4"/>
                <w:sz w:val="24"/>
                <w:szCs w:val="24"/>
                <w:lang w:val="en-GB"/>
              </w:rPr>
              <w:t xml:space="preserve"> </w:t>
            </w:r>
            <w:r w:rsidRPr="004F4088">
              <w:rPr>
                <w:rFonts w:ascii="Century Gothic" w:hAnsi="Century Gothic"/>
                <w:color w:val="231F20"/>
                <w:sz w:val="24"/>
                <w:szCs w:val="24"/>
                <w:lang w:val="en-GB"/>
              </w:rPr>
              <w:t>Primary</w:t>
            </w:r>
            <w:r w:rsidRPr="004F4088">
              <w:rPr>
                <w:rFonts w:ascii="Century Gothic" w:hAnsi="Century Gothic"/>
                <w:color w:val="231F20"/>
                <w:spacing w:val="-4"/>
                <w:sz w:val="24"/>
                <w:szCs w:val="24"/>
                <w:lang w:val="en-GB"/>
              </w:rPr>
              <w:t xml:space="preserve"> </w:t>
            </w:r>
            <w:r w:rsidRPr="004F4088">
              <w:rPr>
                <w:rFonts w:ascii="Century Gothic" w:hAnsi="Century Gothic"/>
                <w:color w:val="231F20"/>
                <w:sz w:val="24"/>
                <w:szCs w:val="24"/>
                <w:lang w:val="en-GB"/>
              </w:rPr>
              <w:t>PE</w:t>
            </w:r>
            <w:r w:rsidRPr="004F4088">
              <w:rPr>
                <w:rFonts w:ascii="Century Gothic" w:hAnsi="Century Gothic"/>
                <w:color w:val="231F20"/>
                <w:spacing w:val="-4"/>
                <w:sz w:val="24"/>
                <w:szCs w:val="24"/>
                <w:lang w:val="en-GB"/>
              </w:rPr>
              <w:t xml:space="preserve"> </w:t>
            </w:r>
            <w:r w:rsidRPr="004F4088">
              <w:rPr>
                <w:rFonts w:ascii="Century Gothic" w:hAnsi="Century Gothic"/>
                <w:color w:val="231F20"/>
                <w:sz w:val="24"/>
                <w:szCs w:val="24"/>
                <w:lang w:val="en-GB"/>
              </w:rPr>
              <w:t>and</w:t>
            </w:r>
            <w:r w:rsidRPr="004F4088">
              <w:rPr>
                <w:rFonts w:ascii="Century Gothic" w:hAnsi="Century Gothic"/>
                <w:color w:val="231F20"/>
                <w:spacing w:val="-5"/>
                <w:sz w:val="24"/>
                <w:szCs w:val="24"/>
                <w:lang w:val="en-GB"/>
              </w:rPr>
              <w:t xml:space="preserve"> </w:t>
            </w:r>
            <w:r w:rsidRPr="004F4088">
              <w:rPr>
                <w:rFonts w:ascii="Century Gothic" w:hAnsi="Century Gothic"/>
                <w:color w:val="231F20"/>
                <w:sz w:val="24"/>
                <w:szCs w:val="24"/>
                <w:lang w:val="en-GB"/>
              </w:rPr>
              <w:t>Sport</w:t>
            </w:r>
            <w:r w:rsidRPr="004F4088">
              <w:rPr>
                <w:rFonts w:ascii="Century Gothic" w:hAnsi="Century Gothic"/>
                <w:color w:val="231F20"/>
                <w:spacing w:val="-5"/>
                <w:sz w:val="24"/>
                <w:szCs w:val="24"/>
                <w:lang w:val="en-GB"/>
              </w:rPr>
              <w:t xml:space="preserve"> </w:t>
            </w:r>
            <w:r w:rsidRPr="004F4088">
              <w:rPr>
                <w:rFonts w:ascii="Century Gothic" w:hAnsi="Century Gothic"/>
                <w:color w:val="231F20"/>
                <w:sz w:val="24"/>
                <w:szCs w:val="24"/>
                <w:lang w:val="en-GB"/>
              </w:rPr>
              <w:t>Premium</w:t>
            </w:r>
            <w:r w:rsidRPr="004F4088">
              <w:rPr>
                <w:rFonts w:ascii="Century Gothic" w:hAnsi="Century Gothic"/>
                <w:color w:val="231F20"/>
                <w:spacing w:val="-4"/>
                <w:sz w:val="24"/>
                <w:szCs w:val="24"/>
                <w:lang w:val="en-GB"/>
              </w:rPr>
              <w:t xml:space="preserve"> </w:t>
            </w:r>
            <w:r w:rsidRPr="004F4088">
              <w:rPr>
                <w:rFonts w:ascii="Century Gothic" w:hAnsi="Century Gothic"/>
                <w:color w:val="231F20"/>
                <w:sz w:val="24"/>
                <w:szCs w:val="24"/>
                <w:lang w:val="en-GB"/>
              </w:rPr>
              <w:t>to</w:t>
            </w:r>
            <w:r w:rsidRPr="004F4088">
              <w:rPr>
                <w:rFonts w:ascii="Century Gothic" w:hAnsi="Century Gothic"/>
                <w:color w:val="231F20"/>
                <w:spacing w:val="-5"/>
                <w:sz w:val="24"/>
                <w:szCs w:val="24"/>
                <w:lang w:val="en-GB"/>
              </w:rPr>
              <w:t xml:space="preserve"> </w:t>
            </w:r>
            <w:r w:rsidRPr="004F4088">
              <w:rPr>
                <w:rFonts w:ascii="Century Gothic" w:hAnsi="Century Gothic"/>
                <w:color w:val="231F20"/>
                <w:sz w:val="24"/>
                <w:szCs w:val="24"/>
                <w:lang w:val="en-GB"/>
              </w:rPr>
              <w:t>provide</w:t>
            </w:r>
            <w:r w:rsidRPr="004F4088">
              <w:rPr>
                <w:rFonts w:ascii="Century Gothic" w:hAnsi="Century Gothic"/>
                <w:color w:val="231F20"/>
                <w:spacing w:val="-4"/>
                <w:sz w:val="24"/>
                <w:szCs w:val="24"/>
                <w:lang w:val="en-GB"/>
              </w:rPr>
              <w:t xml:space="preserve"> </w:t>
            </w:r>
            <w:r w:rsidRPr="004F4088">
              <w:rPr>
                <w:rFonts w:ascii="Century Gothic" w:hAnsi="Century Gothic"/>
                <w:color w:val="231F20"/>
                <w:sz w:val="24"/>
                <w:szCs w:val="24"/>
                <w:lang w:val="en-GB"/>
              </w:rPr>
              <w:t>additional</w:t>
            </w:r>
            <w:r w:rsidRPr="004F4088">
              <w:rPr>
                <w:rFonts w:ascii="Century Gothic" w:hAnsi="Century Gothic"/>
                <w:color w:val="231F20"/>
                <w:spacing w:val="-5"/>
                <w:sz w:val="24"/>
                <w:szCs w:val="24"/>
                <w:lang w:val="en-GB"/>
              </w:rPr>
              <w:t xml:space="preserve"> </w:t>
            </w:r>
            <w:r w:rsidRPr="004F4088">
              <w:rPr>
                <w:rFonts w:ascii="Century Gothic" w:hAnsi="Century Gothic"/>
                <w:color w:val="231F20"/>
                <w:sz w:val="24"/>
                <w:szCs w:val="24"/>
                <w:lang w:val="en-GB"/>
              </w:rPr>
              <w:t>provision</w:t>
            </w:r>
            <w:r w:rsidRPr="004F4088">
              <w:rPr>
                <w:rFonts w:ascii="Century Gothic" w:hAnsi="Century Gothic"/>
                <w:color w:val="231F20"/>
                <w:spacing w:val="-4"/>
                <w:sz w:val="24"/>
                <w:szCs w:val="24"/>
                <w:lang w:val="en-GB"/>
              </w:rPr>
              <w:t xml:space="preserve"> </w:t>
            </w:r>
            <w:r w:rsidRPr="004F4088">
              <w:rPr>
                <w:rFonts w:ascii="Century Gothic" w:hAnsi="Century Gothic"/>
                <w:color w:val="231F20"/>
                <w:spacing w:val="-3"/>
                <w:sz w:val="24"/>
                <w:szCs w:val="24"/>
                <w:lang w:val="en-GB"/>
              </w:rPr>
              <w:t>for</w:t>
            </w:r>
            <w:r w:rsidRPr="004F4088">
              <w:rPr>
                <w:rFonts w:ascii="Century Gothic" w:hAnsi="Century Gothic"/>
                <w:color w:val="231F20"/>
                <w:spacing w:val="-5"/>
                <w:sz w:val="24"/>
                <w:szCs w:val="24"/>
                <w:lang w:val="en-GB"/>
              </w:rPr>
              <w:t xml:space="preserve"> </w:t>
            </w:r>
            <w:r w:rsidRPr="004F4088">
              <w:rPr>
                <w:rFonts w:ascii="Century Gothic" w:hAnsi="Century Gothic"/>
                <w:color w:val="231F20"/>
                <w:sz w:val="24"/>
                <w:szCs w:val="24"/>
                <w:lang w:val="en-GB"/>
              </w:rPr>
              <w:t>swimming</w:t>
            </w:r>
            <w:r w:rsidRPr="004F4088" w:rsidR="00CD6A1D">
              <w:rPr>
                <w:rFonts w:ascii="Century Gothic" w:hAnsi="Century Gothic"/>
                <w:color w:val="231F20"/>
                <w:sz w:val="24"/>
                <w:szCs w:val="24"/>
                <w:lang w:val="en-GB"/>
              </w:rPr>
              <w:t>,</w:t>
            </w:r>
            <w:r w:rsidRPr="004F4088">
              <w:rPr>
                <w:rFonts w:ascii="Century Gothic" w:hAnsi="Century Gothic"/>
                <w:color w:val="231F20"/>
                <w:sz w:val="24"/>
                <w:szCs w:val="24"/>
                <w:lang w:val="en-GB"/>
              </w:rPr>
              <w:t xml:space="preserve"> but this must be </w:t>
            </w:r>
            <w:r w:rsidRPr="004F4088">
              <w:rPr>
                <w:rFonts w:ascii="Century Gothic" w:hAnsi="Century Gothic"/>
                <w:color w:val="231F20"/>
                <w:spacing w:val="-3"/>
                <w:sz w:val="24"/>
                <w:szCs w:val="24"/>
                <w:lang w:val="en-GB"/>
              </w:rPr>
              <w:t xml:space="preserve">for </w:t>
            </w:r>
            <w:r w:rsidRPr="004F4088">
              <w:rPr>
                <w:rFonts w:ascii="Century Gothic" w:hAnsi="Century Gothic"/>
                <w:color w:val="231F20"/>
                <w:sz w:val="24"/>
                <w:szCs w:val="24"/>
                <w:lang w:val="en-GB"/>
              </w:rPr>
              <w:t xml:space="preserve">activity </w:t>
            </w:r>
            <w:r w:rsidRPr="004F4088">
              <w:rPr>
                <w:rFonts w:ascii="Century Gothic" w:hAnsi="Century Gothic"/>
                <w:b/>
                <w:color w:val="231F20"/>
                <w:sz w:val="24"/>
                <w:szCs w:val="24"/>
                <w:lang w:val="en-GB"/>
              </w:rPr>
              <w:t xml:space="preserve">over and above </w:t>
            </w:r>
            <w:r w:rsidRPr="004F4088">
              <w:rPr>
                <w:rFonts w:ascii="Century Gothic" w:hAnsi="Century Gothic"/>
                <w:color w:val="231F20"/>
                <w:sz w:val="24"/>
                <w:szCs w:val="24"/>
                <w:lang w:val="en-GB"/>
              </w:rPr>
              <w:t xml:space="preserve">the national curriculum requirements. </w:t>
            </w:r>
            <w:r w:rsidRPr="004F4088">
              <w:rPr>
                <w:rFonts w:ascii="Century Gothic" w:hAnsi="Century Gothic"/>
                <w:color w:val="231F20"/>
                <w:spacing w:val="-3"/>
                <w:sz w:val="24"/>
                <w:szCs w:val="24"/>
                <w:lang w:val="en-GB"/>
              </w:rPr>
              <w:t xml:space="preserve">Have </w:t>
            </w:r>
            <w:r w:rsidRPr="004F4088">
              <w:rPr>
                <w:rFonts w:ascii="Century Gothic" w:hAnsi="Century Gothic"/>
                <w:color w:val="231F20"/>
                <w:sz w:val="24"/>
                <w:szCs w:val="24"/>
                <w:lang w:val="en-GB"/>
              </w:rPr>
              <w:t xml:space="preserve">you used it in this </w:t>
            </w:r>
            <w:r w:rsidRPr="004F4088">
              <w:rPr>
                <w:rFonts w:ascii="Century Gothic" w:hAnsi="Century Gothic"/>
                <w:color w:val="231F20"/>
                <w:spacing w:val="-3"/>
                <w:sz w:val="24"/>
                <w:szCs w:val="24"/>
                <w:lang w:val="en-GB"/>
              </w:rPr>
              <w:t>way?</w:t>
            </w:r>
          </w:p>
        </w:tc>
        <w:tc>
          <w:tcPr>
            <w:tcW w:w="4173" w:type="dxa"/>
            <w:tcMar/>
          </w:tcPr>
          <w:p w:rsidRPr="004F4088" w:rsidR="00806B39" w:rsidP="001759FF" w:rsidRDefault="00B56702" w14:paraId="1BC68C8F" w14:textId="123A3863">
            <w:pPr>
              <w:pStyle w:val="TableParagraph"/>
              <w:spacing w:before="120" w:after="120"/>
              <w:ind w:left="70"/>
              <w:jc w:val="center"/>
              <w:rPr>
                <w:rFonts w:ascii="Century Gothic" w:hAnsi="Century Gothic"/>
                <w:sz w:val="24"/>
                <w:szCs w:val="24"/>
                <w:lang w:val="en-GB"/>
              </w:rPr>
            </w:pPr>
            <w:r>
              <w:rPr>
                <w:rFonts w:ascii="Century Gothic" w:hAnsi="Century Gothic"/>
                <w:sz w:val="24"/>
                <w:szCs w:val="24"/>
                <w:lang w:val="en-GB"/>
              </w:rPr>
              <w:t xml:space="preserve">Yes </w:t>
            </w:r>
          </w:p>
        </w:tc>
      </w:tr>
      <w:tr w:rsidRPr="004F4088" w:rsidR="00806B39" w:rsidTr="2C386976" w14:paraId="24C4863B" w14:textId="77777777">
        <w:trPr>
          <w:trHeight w:val="60"/>
        </w:trPr>
        <w:tc>
          <w:tcPr>
            <w:tcW w:w="15388" w:type="dxa"/>
            <w:gridSpan w:val="2"/>
            <w:tcBorders>
              <w:left w:val="nil"/>
              <w:bottom w:val="nil"/>
              <w:right w:val="nil"/>
            </w:tcBorders>
            <w:tcMar/>
          </w:tcPr>
          <w:p w:rsidRPr="004F4088" w:rsidR="00806B39" w:rsidP="000A7DB8" w:rsidRDefault="00806B39" w14:paraId="61BCD858" w14:textId="77777777">
            <w:pPr>
              <w:pStyle w:val="TableParagraph"/>
              <w:rPr>
                <w:rFonts w:ascii="Century Gothic" w:hAnsi="Century Gothic"/>
                <w:sz w:val="24"/>
                <w:szCs w:val="24"/>
                <w:lang w:val="en-GB"/>
              </w:rPr>
            </w:pPr>
          </w:p>
        </w:tc>
      </w:tr>
    </w:tbl>
    <w:p w:rsidRPr="004F4088" w:rsidR="00806B39" w:rsidP="00806B39" w:rsidRDefault="00806B39" w14:paraId="225E4C3E" w14:textId="77777777">
      <w:pPr>
        <w:rPr>
          <w:rFonts w:ascii="Times New Roman"/>
          <w:sz w:val="6"/>
          <w:lang w:val="en-GB"/>
        </w:rPr>
      </w:pPr>
    </w:p>
    <w:p w:rsidRPr="004F4088" w:rsidR="00806B39" w:rsidP="00806B39" w:rsidRDefault="00806B39" w14:paraId="169FB2F4" w14:textId="77777777">
      <w:pPr>
        <w:rPr>
          <w:rFonts w:ascii="Times New Roman"/>
          <w:sz w:val="6"/>
          <w:lang w:val="en-GB"/>
        </w:rPr>
        <w:sectPr w:rsidRPr="004F4088" w:rsidR="00806B39">
          <w:footerReference w:type="default" r:id="rId11"/>
          <w:pgSz w:w="16840" w:h="11910" w:orient="landscape"/>
          <w:pgMar w:top="720" w:right="0" w:bottom="540" w:left="600" w:header="0" w:footer="360" w:gutter="0"/>
          <w:cols w:space="720"/>
        </w:sectPr>
      </w:pPr>
    </w:p>
    <w:p w:rsidRPr="004F4088" w:rsidR="00806B39" w:rsidP="00806B39" w:rsidRDefault="00806B39" w14:paraId="07A0F89C" w14:textId="77777777">
      <w:pPr>
        <w:pStyle w:val="BodyText"/>
        <w:rPr>
          <w:sz w:val="20"/>
          <w:lang w:val="en-GB"/>
        </w:rPr>
      </w:pPr>
      <w:r w:rsidRPr="004F4088">
        <w:rPr>
          <w:noProof/>
          <w:lang w:val="en-GB" w:eastAsia="en-GB"/>
        </w:rPr>
        <w:lastRenderedPageBreak/>
        <mc:AlternateContent>
          <mc:Choice Requires="wps">
            <w:drawing>
              <wp:anchor distT="0" distB="0" distL="114300" distR="114300" simplePos="0" relativeHeight="251658240" behindDoc="1" locked="0" layoutInCell="1" allowOverlap="1" wp14:anchorId="4E8C7F7F" wp14:editId="7F041C46">
                <wp:simplePos x="0" y="0"/>
                <wp:positionH relativeFrom="page">
                  <wp:posOffset>0</wp:posOffset>
                </wp:positionH>
                <wp:positionV relativeFrom="page">
                  <wp:posOffset>269875</wp:posOffset>
                </wp:positionV>
                <wp:extent cx="1270" cy="773430"/>
                <wp:effectExtent l="0" t="3175" r="0" b="444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2" style="position:absolute;margin-left:0;margin-top:21.25pt;width:.1pt;height:6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spid="_x0000_s1026" fillcolor="#0057a0" stroked="f" path="m,1218l,,,121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" w14:anchorId="36B5E5F7">
                <v:path arrowok="t" o:connecttype="custom" o:connectlocs="0,1043305;0,269875;0,1043305" o:connectangles="0,0,0"/>
                <w10:wrap anchorx="page" anchory="page"/>
              </v:shape>
            </w:pict>
          </mc:Fallback>
        </mc:AlternateContent>
      </w:r>
    </w:p>
    <w:p w:rsidRPr="004F4088" w:rsidR="00806B39" w:rsidP="00806B39" w:rsidRDefault="00806B39" w14:paraId="456E3477" w14:textId="77777777">
      <w:pPr>
        <w:pStyle w:val="BodyText"/>
        <w:rPr>
          <w:sz w:val="20"/>
          <w:lang w:val="en-GB"/>
        </w:rPr>
      </w:pPr>
    </w:p>
    <w:p w:rsidRPr="004F4088" w:rsidR="00806B39" w:rsidP="00806B39" w:rsidRDefault="00806B39" w14:paraId="2FDF911F" w14:textId="77777777">
      <w:pPr>
        <w:pStyle w:val="BodyText"/>
        <w:spacing w:before="4"/>
        <w:rPr>
          <w:sz w:val="10"/>
          <w:lang w:val="en-GB"/>
        </w:rPr>
      </w:pPr>
    </w:p>
    <w:tbl>
      <w:tblPr>
        <w:tblW w:w="0" w:type="auto"/>
        <w:tblInd w:w="72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20"/>
        <w:gridCol w:w="3600"/>
        <w:gridCol w:w="4923"/>
        <w:gridCol w:w="3135"/>
      </w:tblGrid>
      <w:tr w:rsidRPr="004F4088" w:rsidR="00806B39" w:rsidTr="0034351B" w14:paraId="0D31891B" w14:textId="77777777">
        <w:trPr>
          <w:trHeight w:val="380"/>
        </w:trPr>
        <w:tc>
          <w:tcPr>
            <w:tcW w:w="3720" w:type="dxa"/>
            <w:tcBorders>
              <w:top w:val="single" w:color="auto" w:sz="4" w:space="0"/>
              <w:left w:val="single" w:color="auto" w:sz="4" w:space="0"/>
              <w:bottom w:val="single" w:color="auto" w:sz="4" w:space="0"/>
              <w:right w:val="single" w:color="auto" w:sz="4" w:space="0"/>
            </w:tcBorders>
            <w:shd w:val="clear" w:color="auto" w:fill="171F5D"/>
          </w:tcPr>
          <w:p w:rsidRPr="004F4088" w:rsidR="00806B39" w:rsidP="0034351B" w:rsidRDefault="00806B39" w14:paraId="2ECF2E93" w14:textId="4FB9E5B8">
            <w:pPr>
              <w:pStyle w:val="TableParagraph"/>
              <w:spacing w:before="120" w:after="120"/>
              <w:ind w:left="70"/>
              <w:rPr>
                <w:rFonts w:ascii="Century Gothic" w:hAnsi="Century Gothic"/>
                <w:color w:val="FFFFFF" w:themeColor="background1"/>
                <w:sz w:val="24"/>
                <w:szCs w:val="24"/>
                <w:lang w:val="en-GB"/>
              </w:rPr>
            </w:pPr>
            <w:r w:rsidRPr="004F4088">
              <w:rPr>
                <w:rFonts w:ascii="Century Gothic" w:hAnsi="Century Gothic"/>
                <w:b/>
                <w:color w:val="FFFFFF" w:themeColor="background1"/>
                <w:sz w:val="24"/>
                <w:szCs w:val="24"/>
                <w:lang w:val="en-GB"/>
              </w:rPr>
              <w:t xml:space="preserve">Academic Year: </w:t>
            </w:r>
            <w:r w:rsidRPr="004F4088" w:rsidR="00CD6A1D">
              <w:rPr>
                <w:rFonts w:ascii="Century Gothic" w:hAnsi="Century Gothic"/>
                <w:b/>
                <w:color w:val="FFFFFF" w:themeColor="background1"/>
                <w:sz w:val="24"/>
                <w:szCs w:val="24"/>
                <w:lang w:val="en-GB"/>
              </w:rPr>
              <w:t>202</w:t>
            </w:r>
            <w:r w:rsidR="005F7E9D">
              <w:rPr>
                <w:rFonts w:ascii="Century Gothic" w:hAnsi="Century Gothic"/>
                <w:b/>
                <w:color w:val="FFFFFF" w:themeColor="background1"/>
                <w:sz w:val="24"/>
                <w:szCs w:val="24"/>
                <w:lang w:val="en-GB"/>
              </w:rPr>
              <w:t xml:space="preserve">1 / 2022 </w:t>
            </w:r>
          </w:p>
        </w:tc>
        <w:tc>
          <w:tcPr>
            <w:tcW w:w="3600" w:type="dxa"/>
            <w:tcBorders>
              <w:top w:val="single" w:color="auto" w:sz="4" w:space="0"/>
              <w:left w:val="single" w:color="auto" w:sz="4" w:space="0"/>
              <w:bottom w:val="single" w:color="auto" w:sz="4" w:space="0"/>
              <w:right w:val="single" w:color="auto" w:sz="4" w:space="0"/>
            </w:tcBorders>
            <w:shd w:val="clear" w:color="auto" w:fill="171F5D"/>
          </w:tcPr>
          <w:p w:rsidRPr="004F4088" w:rsidR="00806B39" w:rsidP="0034351B" w:rsidRDefault="00806B39" w14:paraId="5D3A8ED9" w14:textId="7E4C9C3D">
            <w:pPr>
              <w:pStyle w:val="TableParagraph"/>
              <w:spacing w:before="120" w:after="120"/>
              <w:ind w:left="70"/>
              <w:rPr>
                <w:rFonts w:ascii="Century Gothic" w:hAnsi="Century Gothic"/>
                <w:color w:val="FFFFFF" w:themeColor="background1"/>
                <w:sz w:val="24"/>
                <w:szCs w:val="24"/>
                <w:lang w:val="en-GB"/>
              </w:rPr>
            </w:pPr>
            <w:r w:rsidRPr="004F4088">
              <w:rPr>
                <w:rFonts w:ascii="Century Gothic" w:hAnsi="Century Gothic"/>
                <w:b/>
                <w:color w:val="FFFFFF" w:themeColor="background1"/>
                <w:sz w:val="24"/>
                <w:szCs w:val="24"/>
                <w:lang w:val="en-GB"/>
              </w:rPr>
              <w:t xml:space="preserve">Total fund allocated: </w:t>
            </w:r>
            <w:r w:rsidRPr="004F4088">
              <w:rPr>
                <w:rFonts w:ascii="Century Gothic" w:hAnsi="Century Gothic"/>
                <w:color w:val="FFFFFF" w:themeColor="background1"/>
                <w:sz w:val="24"/>
                <w:szCs w:val="24"/>
                <w:lang w:val="en-GB"/>
              </w:rPr>
              <w:t>£</w:t>
            </w:r>
            <w:r w:rsidRPr="004F4088" w:rsidR="00CD6A1D">
              <w:rPr>
                <w:rFonts w:ascii="Century Gothic" w:hAnsi="Century Gothic"/>
                <w:color w:val="FFFFFF" w:themeColor="background1"/>
                <w:sz w:val="24"/>
                <w:szCs w:val="24"/>
                <w:lang w:val="en-GB"/>
              </w:rPr>
              <w:t>16,</w:t>
            </w:r>
            <w:r w:rsidR="00516BF7">
              <w:rPr>
                <w:rFonts w:ascii="Century Gothic" w:hAnsi="Century Gothic"/>
                <w:color w:val="FFFFFF" w:themeColor="background1"/>
                <w:sz w:val="24"/>
                <w:szCs w:val="24"/>
                <w:lang w:val="en-GB"/>
              </w:rPr>
              <w:t xml:space="preserve">910 </w:t>
            </w:r>
          </w:p>
        </w:tc>
        <w:tc>
          <w:tcPr>
            <w:tcW w:w="4923" w:type="dxa"/>
            <w:tcBorders>
              <w:top w:val="single" w:color="auto" w:sz="4" w:space="0"/>
              <w:left w:val="single" w:color="auto" w:sz="4" w:space="0"/>
              <w:bottom w:val="single" w:color="auto" w:sz="4" w:space="0"/>
              <w:right w:val="single" w:color="auto" w:sz="4" w:space="0"/>
            </w:tcBorders>
            <w:shd w:val="clear" w:color="auto" w:fill="171F5D"/>
          </w:tcPr>
          <w:p w:rsidRPr="004F4088" w:rsidR="00806B39" w:rsidP="0034351B" w:rsidRDefault="00806B39" w14:paraId="2A8705AE" w14:textId="29AEA40E">
            <w:pPr>
              <w:pStyle w:val="TableParagraph"/>
              <w:spacing w:before="120" w:after="120"/>
              <w:ind w:left="70"/>
              <w:rPr>
                <w:rFonts w:ascii="Century Gothic" w:hAnsi="Century Gothic"/>
                <w:b/>
                <w:color w:val="FFFFFF" w:themeColor="background1"/>
                <w:sz w:val="24"/>
                <w:szCs w:val="24"/>
                <w:lang w:val="en-GB"/>
              </w:rPr>
            </w:pPr>
            <w:r w:rsidRPr="004F4088">
              <w:rPr>
                <w:rFonts w:ascii="Century Gothic" w:hAnsi="Century Gothic"/>
                <w:b/>
                <w:color w:val="FFFFFF" w:themeColor="background1"/>
                <w:sz w:val="24"/>
                <w:szCs w:val="24"/>
                <w:lang w:val="en-GB"/>
              </w:rPr>
              <w:t>Date Updated:</w:t>
            </w:r>
            <w:r w:rsidRPr="004F4088" w:rsidR="00CD6A1D">
              <w:rPr>
                <w:rFonts w:ascii="Century Gothic" w:hAnsi="Century Gothic"/>
                <w:b/>
                <w:color w:val="FFFFFF" w:themeColor="background1"/>
                <w:sz w:val="24"/>
                <w:szCs w:val="24"/>
                <w:lang w:val="en-GB"/>
              </w:rPr>
              <w:t xml:space="preserve"> </w:t>
            </w:r>
            <w:r w:rsidRPr="004F4088" w:rsidR="00CD6A1D">
              <w:rPr>
                <w:rFonts w:ascii="Century Gothic" w:hAnsi="Century Gothic"/>
                <w:bCs/>
                <w:color w:val="FFFFFF" w:themeColor="background1"/>
                <w:sz w:val="24"/>
                <w:szCs w:val="24"/>
                <w:lang w:val="en-GB"/>
              </w:rPr>
              <w:t>September 202</w:t>
            </w:r>
            <w:r w:rsidR="005F7E9D">
              <w:rPr>
                <w:rFonts w:ascii="Century Gothic" w:hAnsi="Century Gothic"/>
                <w:bCs/>
                <w:color w:val="FFFFFF" w:themeColor="background1"/>
                <w:sz w:val="24"/>
                <w:szCs w:val="24"/>
                <w:lang w:val="en-GB"/>
              </w:rPr>
              <w:t>1</w:t>
            </w:r>
          </w:p>
        </w:tc>
        <w:tc>
          <w:tcPr>
            <w:tcW w:w="3135" w:type="dxa"/>
            <w:tcBorders>
              <w:top w:val="nil"/>
              <w:left w:val="single" w:color="auto" w:sz="4" w:space="0"/>
              <w:bottom w:val="nil"/>
              <w:right w:val="nil"/>
            </w:tcBorders>
          </w:tcPr>
          <w:p w:rsidRPr="004F4088" w:rsidR="00806B39" w:rsidP="0034351B" w:rsidRDefault="00806B39" w14:paraId="18F1BECD" w14:textId="77777777">
            <w:pPr>
              <w:pStyle w:val="TableParagraph"/>
              <w:spacing w:before="120" w:after="120"/>
              <w:rPr>
                <w:rFonts w:ascii="Century Gothic" w:hAnsi="Century Gothic"/>
                <w:sz w:val="24"/>
                <w:szCs w:val="24"/>
                <w:lang w:val="en-GB"/>
              </w:rPr>
            </w:pPr>
          </w:p>
        </w:tc>
      </w:tr>
    </w:tbl>
    <w:p w:rsidRPr="004F4088" w:rsidR="0034351B" w:rsidRDefault="0034351B" w14:paraId="4958A1D0" w14:textId="77777777">
      <w:pPr>
        <w:rPr>
          <w:lang w:val="en-GB"/>
        </w:rPr>
      </w:pPr>
    </w:p>
    <w:tbl>
      <w:tblPr>
        <w:tblW w:w="0" w:type="auto"/>
        <w:tblInd w:w="72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Pr="004F4088" w:rsidR="005C47FD" w:rsidTr="2FEF882C" w14:paraId="03901C01" w14:textId="77777777">
        <w:trPr>
          <w:trHeight w:val="320"/>
        </w:trPr>
        <w:tc>
          <w:tcPr>
            <w:tcW w:w="12243" w:type="dxa"/>
            <w:gridSpan w:val="4"/>
            <w:vMerge w:val="restart"/>
            <w:shd w:val="clear" w:color="auto" w:fill="171F5D"/>
            <w:tcMar/>
          </w:tcPr>
          <w:p w:rsidRPr="004F4088" w:rsidR="00806B39" w:rsidP="0034351B" w:rsidRDefault="00806B39" w14:paraId="406580FD" w14:textId="0793FB08">
            <w:pPr>
              <w:pStyle w:val="TableParagraph"/>
              <w:spacing w:before="120" w:after="120" w:line="235" w:lineRule="auto"/>
              <w:ind w:left="70" w:right="114"/>
              <w:rPr>
                <w:rFonts w:ascii="Century Gothic" w:hAnsi="Century Gothic"/>
                <w:sz w:val="24"/>
                <w:szCs w:val="24"/>
                <w:lang w:val="en-GB"/>
              </w:rPr>
            </w:pPr>
            <w:r w:rsidRPr="004F4088">
              <w:rPr>
                <w:rFonts w:ascii="Century Gothic" w:hAnsi="Century Gothic"/>
                <w:b/>
                <w:sz w:val="24"/>
                <w:szCs w:val="24"/>
                <w:lang w:val="en-GB"/>
              </w:rPr>
              <w:t xml:space="preserve">Key indicator 1: </w:t>
            </w:r>
            <w:r w:rsidRPr="004F4088">
              <w:rPr>
                <w:rFonts w:ascii="Century Gothic" w:hAnsi="Century Gothic"/>
                <w:sz w:val="24"/>
                <w:szCs w:val="24"/>
                <w:lang w:val="en-GB"/>
              </w:rPr>
              <w:t xml:space="preserve">The engagement of </w:t>
            </w:r>
            <w:r w:rsidRPr="004F4088">
              <w:rPr>
                <w:rFonts w:ascii="Century Gothic" w:hAnsi="Century Gothic"/>
                <w:sz w:val="24"/>
                <w:szCs w:val="24"/>
                <w:u w:val="single"/>
                <w:lang w:val="en-GB"/>
              </w:rPr>
              <w:t>all</w:t>
            </w:r>
            <w:r w:rsidRPr="004F4088">
              <w:rPr>
                <w:rFonts w:ascii="Century Gothic" w:hAnsi="Century Gothic"/>
                <w:sz w:val="24"/>
                <w:szCs w:val="24"/>
                <w:lang w:val="en-GB"/>
              </w:rPr>
              <w:t xml:space="preserve"> pupils in regular physical activity</w:t>
            </w:r>
            <w:r w:rsidRPr="004F4088" w:rsidR="00A33865">
              <w:rPr>
                <w:rFonts w:ascii="Century Gothic" w:hAnsi="Century Gothic"/>
                <w:sz w:val="24"/>
                <w:szCs w:val="24"/>
                <w:lang w:val="en-GB"/>
              </w:rPr>
              <w:t>.</w:t>
            </w:r>
          </w:p>
        </w:tc>
        <w:tc>
          <w:tcPr>
            <w:tcW w:w="3135" w:type="dxa"/>
            <w:tcMar/>
          </w:tcPr>
          <w:p w:rsidRPr="004F4088" w:rsidR="00806B39" w:rsidP="0034351B" w:rsidRDefault="00806B39" w14:paraId="11123BE3" w14:textId="77777777">
            <w:pPr>
              <w:pStyle w:val="TableParagraph"/>
              <w:spacing w:before="120" w:after="120" w:line="292" w:lineRule="exact"/>
              <w:ind w:left="38" w:right="94"/>
              <w:jc w:val="center"/>
              <w:rPr>
                <w:rFonts w:ascii="Century Gothic" w:hAnsi="Century Gothic"/>
                <w:i/>
                <w:iCs/>
                <w:sz w:val="24"/>
                <w:szCs w:val="24"/>
                <w:lang w:val="en-GB"/>
              </w:rPr>
            </w:pPr>
            <w:r w:rsidRPr="004F4088">
              <w:rPr>
                <w:rFonts w:ascii="Century Gothic" w:hAnsi="Century Gothic"/>
                <w:i/>
                <w:iCs/>
                <w:sz w:val="24"/>
                <w:szCs w:val="24"/>
                <w:lang w:val="en-GB"/>
              </w:rPr>
              <w:t>Percentage of total allocation:</w:t>
            </w:r>
          </w:p>
        </w:tc>
      </w:tr>
      <w:tr w:rsidRPr="004F4088" w:rsidR="005C47FD" w:rsidTr="2FEF882C" w14:paraId="098788B5" w14:textId="77777777">
        <w:trPr>
          <w:trHeight w:val="60"/>
        </w:trPr>
        <w:tc>
          <w:tcPr>
            <w:tcW w:w="12243" w:type="dxa"/>
            <w:gridSpan w:val="4"/>
            <w:vMerge/>
            <w:tcBorders/>
            <w:tcMar/>
          </w:tcPr>
          <w:p w:rsidRPr="004F4088" w:rsidR="00806B39" w:rsidP="0034351B" w:rsidRDefault="00806B39" w14:paraId="4A8F101B" w14:textId="77777777">
            <w:pPr>
              <w:spacing w:before="120" w:after="120"/>
              <w:rPr>
                <w:rFonts w:ascii="Century Gothic" w:hAnsi="Century Gothic"/>
                <w:sz w:val="24"/>
                <w:szCs w:val="24"/>
                <w:lang w:val="en-GB"/>
              </w:rPr>
            </w:pPr>
          </w:p>
        </w:tc>
        <w:tc>
          <w:tcPr>
            <w:tcW w:w="3135" w:type="dxa"/>
            <w:tcMar/>
          </w:tcPr>
          <w:p w:rsidRPr="004F4088" w:rsidR="00806B39" w:rsidP="0034351B" w:rsidRDefault="0034351B" w14:paraId="6D69A90F" w14:textId="5B8575FD">
            <w:pPr>
              <w:pStyle w:val="TableParagraph"/>
              <w:spacing w:before="120" w:after="120" w:line="292" w:lineRule="exact"/>
              <w:jc w:val="center"/>
              <w:rPr>
                <w:rFonts w:ascii="Century Gothic" w:hAnsi="Century Gothic"/>
                <w:sz w:val="24"/>
                <w:szCs w:val="24"/>
                <w:lang w:val="en-GB"/>
              </w:rPr>
            </w:pPr>
            <w:r w:rsidRPr="004F4088">
              <w:rPr>
                <w:rFonts w:ascii="Century Gothic" w:hAnsi="Century Gothic"/>
                <w:sz w:val="24"/>
                <w:szCs w:val="24"/>
                <w:lang w:val="en-GB"/>
              </w:rPr>
              <w:t>17</w:t>
            </w:r>
            <w:r w:rsidRPr="004F4088" w:rsidR="00806B39">
              <w:rPr>
                <w:rFonts w:ascii="Century Gothic" w:hAnsi="Century Gothic"/>
                <w:sz w:val="24"/>
                <w:szCs w:val="24"/>
                <w:lang w:val="en-GB"/>
              </w:rPr>
              <w:t>%</w:t>
            </w:r>
          </w:p>
        </w:tc>
      </w:tr>
      <w:tr w:rsidRPr="004F4088" w:rsidR="005C47FD" w:rsidTr="2FEF882C" w14:paraId="2A2D58C2" w14:textId="77777777">
        <w:trPr>
          <w:trHeight w:val="640"/>
        </w:trPr>
        <w:tc>
          <w:tcPr>
            <w:tcW w:w="3720" w:type="dxa"/>
            <w:tcMar/>
          </w:tcPr>
          <w:p w:rsidRPr="004F4088" w:rsidR="00806B39" w:rsidP="0034351B" w:rsidRDefault="00806B39" w14:paraId="2F943CBB" w14:textId="77777777">
            <w:pPr>
              <w:pStyle w:val="TableParagraph"/>
              <w:spacing w:before="120" w:after="120" w:line="235" w:lineRule="auto"/>
              <w:ind w:left="70" w:right="102"/>
              <w:rPr>
                <w:rFonts w:ascii="Century Gothic" w:hAnsi="Century Gothic"/>
                <w:i/>
                <w:iCs/>
                <w:sz w:val="24"/>
                <w:szCs w:val="24"/>
                <w:lang w:val="en-GB"/>
              </w:rPr>
            </w:pPr>
            <w:r w:rsidRPr="004F4088">
              <w:rPr>
                <w:rFonts w:ascii="Century Gothic" w:hAnsi="Century Gothic"/>
                <w:i/>
                <w:iCs/>
                <w:sz w:val="24"/>
                <w:szCs w:val="24"/>
                <w:lang w:val="en-GB"/>
              </w:rPr>
              <w:t xml:space="preserve">School focus with clarity on intended </w:t>
            </w:r>
            <w:r w:rsidRPr="004F4088">
              <w:rPr>
                <w:rFonts w:ascii="Century Gothic" w:hAnsi="Century Gothic"/>
                <w:b/>
                <w:i/>
                <w:iCs/>
                <w:sz w:val="24"/>
                <w:szCs w:val="24"/>
                <w:lang w:val="en-GB"/>
              </w:rPr>
              <w:t>impact on pupils</w:t>
            </w:r>
            <w:r w:rsidRPr="004F4088">
              <w:rPr>
                <w:rFonts w:ascii="Century Gothic" w:hAnsi="Century Gothic"/>
                <w:i/>
                <w:iCs/>
                <w:sz w:val="24"/>
                <w:szCs w:val="24"/>
                <w:lang w:val="en-GB"/>
              </w:rPr>
              <w:t>:</w:t>
            </w:r>
          </w:p>
        </w:tc>
        <w:tc>
          <w:tcPr>
            <w:tcW w:w="3600" w:type="dxa"/>
            <w:tcMar/>
          </w:tcPr>
          <w:p w:rsidRPr="004F4088" w:rsidR="00806B39" w:rsidP="0034351B" w:rsidRDefault="00806B39" w14:paraId="64EA9584" w14:textId="77777777">
            <w:pPr>
              <w:pStyle w:val="TableParagraph"/>
              <w:spacing w:before="120" w:after="120"/>
              <w:ind w:left="70"/>
              <w:rPr>
                <w:rFonts w:ascii="Century Gothic" w:hAnsi="Century Gothic"/>
                <w:i/>
                <w:iCs/>
                <w:sz w:val="24"/>
                <w:szCs w:val="24"/>
                <w:lang w:val="en-GB"/>
              </w:rPr>
            </w:pPr>
            <w:r w:rsidRPr="004F4088">
              <w:rPr>
                <w:rFonts w:ascii="Century Gothic" w:hAnsi="Century Gothic"/>
                <w:i/>
                <w:iCs/>
                <w:sz w:val="24"/>
                <w:szCs w:val="24"/>
                <w:lang w:val="en-GB"/>
              </w:rPr>
              <w:t>Actions to achieve:</w:t>
            </w:r>
          </w:p>
        </w:tc>
        <w:tc>
          <w:tcPr>
            <w:tcW w:w="1616" w:type="dxa"/>
            <w:tcMar/>
          </w:tcPr>
          <w:p w:rsidRPr="004F4088" w:rsidR="00806B39" w:rsidP="0034351B" w:rsidRDefault="00806B39" w14:paraId="1676E304" w14:textId="77777777">
            <w:pPr>
              <w:pStyle w:val="TableParagraph"/>
              <w:spacing w:before="120" w:after="120" w:line="235" w:lineRule="auto"/>
              <w:ind w:left="70"/>
              <w:rPr>
                <w:rFonts w:ascii="Century Gothic" w:hAnsi="Century Gothic"/>
                <w:i/>
                <w:iCs/>
                <w:sz w:val="24"/>
                <w:szCs w:val="24"/>
                <w:lang w:val="en-GB"/>
              </w:rPr>
            </w:pPr>
            <w:r w:rsidRPr="004F4088">
              <w:rPr>
                <w:rFonts w:ascii="Century Gothic" w:hAnsi="Century Gothic"/>
                <w:i/>
                <w:iCs/>
                <w:sz w:val="24"/>
                <w:szCs w:val="24"/>
                <w:lang w:val="en-GB"/>
              </w:rPr>
              <w:t>Funding allocated:</w:t>
            </w:r>
          </w:p>
        </w:tc>
        <w:tc>
          <w:tcPr>
            <w:tcW w:w="3307" w:type="dxa"/>
            <w:tcMar/>
          </w:tcPr>
          <w:p w:rsidRPr="004F4088" w:rsidR="00806B39" w:rsidP="0034351B" w:rsidRDefault="00806B39" w14:paraId="69EFBFCE" w14:textId="77777777">
            <w:pPr>
              <w:pStyle w:val="TableParagraph"/>
              <w:spacing w:before="120" w:after="120"/>
              <w:ind w:left="70"/>
              <w:rPr>
                <w:rFonts w:ascii="Century Gothic" w:hAnsi="Century Gothic"/>
                <w:i/>
                <w:iCs/>
                <w:sz w:val="24"/>
                <w:szCs w:val="24"/>
                <w:lang w:val="en-GB"/>
              </w:rPr>
            </w:pPr>
            <w:r w:rsidRPr="004F4088">
              <w:rPr>
                <w:rFonts w:ascii="Century Gothic" w:hAnsi="Century Gothic"/>
                <w:i/>
                <w:iCs/>
                <w:sz w:val="24"/>
                <w:szCs w:val="24"/>
                <w:lang w:val="en-GB"/>
              </w:rPr>
              <w:t>Evidence and impact:</w:t>
            </w:r>
          </w:p>
        </w:tc>
        <w:tc>
          <w:tcPr>
            <w:tcW w:w="3135" w:type="dxa"/>
            <w:tcMar/>
          </w:tcPr>
          <w:p w:rsidRPr="004F4088" w:rsidR="00806B39" w:rsidP="0034351B" w:rsidRDefault="00806B39" w14:paraId="2D9E3A3F" w14:textId="77777777">
            <w:pPr>
              <w:pStyle w:val="TableParagraph"/>
              <w:spacing w:before="120" w:after="120" w:line="235" w:lineRule="auto"/>
              <w:ind w:left="70"/>
              <w:rPr>
                <w:rFonts w:ascii="Century Gothic" w:hAnsi="Century Gothic"/>
                <w:i/>
                <w:iCs/>
                <w:sz w:val="24"/>
                <w:szCs w:val="24"/>
                <w:lang w:val="en-GB"/>
              </w:rPr>
            </w:pPr>
            <w:r w:rsidRPr="004F4088">
              <w:rPr>
                <w:rFonts w:ascii="Century Gothic" w:hAnsi="Century Gothic"/>
                <w:i/>
                <w:iCs/>
                <w:sz w:val="24"/>
                <w:szCs w:val="24"/>
                <w:lang w:val="en-GB"/>
              </w:rPr>
              <w:t>Sustainability and suggested next steps:</w:t>
            </w:r>
          </w:p>
        </w:tc>
      </w:tr>
      <w:tr w:rsidRPr="004F4088" w:rsidR="005C47FD" w:rsidTr="2FEF882C" w14:paraId="7D34D81C" w14:textId="77777777">
        <w:trPr>
          <w:trHeight w:val="2920"/>
        </w:trPr>
        <w:tc>
          <w:tcPr>
            <w:tcW w:w="3720" w:type="dxa"/>
            <w:tcBorders>
              <w:bottom w:val="single" w:color="231F20" w:sz="12" w:space="0"/>
            </w:tcBorders>
            <w:tcMar/>
          </w:tcPr>
          <w:p w:rsidRPr="004F4088" w:rsidR="00806B39" w:rsidP="0034351B" w:rsidRDefault="00CD6A1D" w14:paraId="28B2C419" w14:textId="422BA533">
            <w:pPr>
              <w:pStyle w:val="TableParagraph"/>
              <w:spacing w:before="120" w:after="120"/>
              <w:ind w:left="116"/>
              <w:rPr>
                <w:rFonts w:ascii="Century Gothic" w:hAnsi="Century Gothic"/>
                <w:sz w:val="24"/>
                <w:szCs w:val="24"/>
                <w:lang w:val="en-GB"/>
              </w:rPr>
            </w:pPr>
            <w:r w:rsidRPr="004F4088">
              <w:rPr>
                <w:rFonts w:ascii="Century Gothic" w:hAnsi="Century Gothic"/>
                <w:sz w:val="24"/>
                <w:szCs w:val="24"/>
                <w:lang w:val="en-GB"/>
              </w:rPr>
              <w:t>For the children to develop their running / jogging stamina to enable them to run / jog 1 mile.  High level of participation and enthusiasm, including quantitative improvements.  The distance travelled by the children increases term on term.</w:t>
            </w:r>
          </w:p>
        </w:tc>
        <w:tc>
          <w:tcPr>
            <w:tcW w:w="3600" w:type="dxa"/>
            <w:tcBorders>
              <w:bottom w:val="single" w:color="231F20" w:sz="12" w:space="0"/>
            </w:tcBorders>
            <w:tcMar/>
          </w:tcPr>
          <w:p w:rsidRPr="004F4088" w:rsidR="00CD6A1D" w:rsidP="0034351B" w:rsidRDefault="00CD6A1D" w14:paraId="2CC932D4" w14:textId="084EE01B">
            <w:pPr>
              <w:pStyle w:val="TableParagraph"/>
              <w:spacing w:before="120" w:after="120"/>
              <w:ind w:left="82" w:right="243"/>
              <w:rPr>
                <w:rFonts w:ascii="Century Gothic" w:hAnsi="Century Gothic"/>
                <w:sz w:val="24"/>
                <w:szCs w:val="24"/>
                <w:lang w:val="en-GB"/>
              </w:rPr>
            </w:pPr>
            <w:r w:rsidRPr="004F4088">
              <w:rPr>
                <w:rFonts w:ascii="Century Gothic" w:hAnsi="Century Gothic"/>
                <w:sz w:val="24"/>
                <w:szCs w:val="24"/>
                <w:lang w:val="en-GB"/>
              </w:rPr>
              <w:t>3 x 15-minute sessions per week by four classes.</w:t>
            </w:r>
          </w:p>
          <w:p w:rsidRPr="004F4088" w:rsidR="00CD6A1D" w:rsidP="0034351B" w:rsidRDefault="00CD6A1D" w14:paraId="6D19C0B5" w14:textId="49B59E10">
            <w:pPr>
              <w:pStyle w:val="TableParagraph"/>
              <w:spacing w:before="120" w:after="120"/>
              <w:ind w:left="82" w:right="243"/>
              <w:rPr>
                <w:rFonts w:ascii="Century Gothic" w:hAnsi="Century Gothic"/>
                <w:sz w:val="24"/>
                <w:szCs w:val="24"/>
                <w:lang w:val="en-GB"/>
              </w:rPr>
            </w:pPr>
            <w:r w:rsidRPr="004F4088">
              <w:rPr>
                <w:rFonts w:ascii="Century Gothic" w:hAnsi="Century Gothic"/>
                <w:sz w:val="24"/>
                <w:szCs w:val="24"/>
                <w:lang w:val="en-GB"/>
              </w:rPr>
              <w:t>Allocated time of Daily Mile Lead to develop and organize initiatives each term.</w:t>
            </w:r>
          </w:p>
        </w:tc>
        <w:tc>
          <w:tcPr>
            <w:tcW w:w="1616" w:type="dxa"/>
            <w:tcBorders>
              <w:bottom w:val="single" w:color="231F20" w:sz="12" w:space="0"/>
            </w:tcBorders>
            <w:tcMar/>
          </w:tcPr>
          <w:p w:rsidRPr="004F4088" w:rsidR="00806B39" w:rsidP="0034351B" w:rsidRDefault="00CD6A1D" w14:paraId="1002C07D" w14:textId="45166AA4">
            <w:pPr>
              <w:pStyle w:val="TableParagraph"/>
              <w:spacing w:before="120" w:after="120"/>
              <w:jc w:val="center"/>
              <w:rPr>
                <w:rFonts w:ascii="Century Gothic" w:hAnsi="Century Gothic"/>
                <w:sz w:val="24"/>
                <w:szCs w:val="24"/>
                <w:lang w:val="en-GB"/>
              </w:rPr>
            </w:pPr>
            <w:r w:rsidRPr="004F4088">
              <w:rPr>
                <w:rFonts w:ascii="Century Gothic" w:hAnsi="Century Gothic"/>
                <w:sz w:val="24"/>
                <w:szCs w:val="24"/>
                <w:lang w:val="en-GB"/>
              </w:rPr>
              <w:t>£2,850</w:t>
            </w:r>
          </w:p>
        </w:tc>
        <w:tc>
          <w:tcPr>
            <w:tcW w:w="3307" w:type="dxa"/>
            <w:tcBorders>
              <w:bottom w:val="single" w:color="231F20" w:sz="12" w:space="0"/>
            </w:tcBorders>
            <w:tcMar/>
          </w:tcPr>
          <w:p w:rsidRPr="004F4088" w:rsidR="00806B39" w:rsidP="0034351B" w:rsidRDefault="00CD6A1D" w14:paraId="549F4211" w14:textId="496A2AB0">
            <w:pPr>
              <w:pStyle w:val="TableParagraph"/>
              <w:spacing w:before="120" w:after="120"/>
              <w:ind w:left="121" w:right="202"/>
              <w:rPr>
                <w:rFonts w:ascii="Century Gothic" w:hAnsi="Century Gothic"/>
                <w:sz w:val="24"/>
                <w:szCs w:val="24"/>
                <w:lang w:val="en-GB"/>
              </w:rPr>
            </w:pPr>
            <w:r w:rsidRPr="004F4088">
              <w:rPr>
                <w:rFonts w:ascii="Century Gothic" w:hAnsi="Century Gothic"/>
                <w:sz w:val="24"/>
                <w:szCs w:val="24"/>
                <w:lang w:val="en-GB"/>
              </w:rPr>
              <w:t>To encourage health and daily exercise (setting personal targets and beating them).  To build own running capacity.  Children can run for longer periods of time.  Improved children’s health and fitness.  Children participate in fun running activities organi</w:t>
            </w:r>
            <w:r w:rsidRPr="004F4088" w:rsidR="0034351B">
              <w:rPr>
                <w:rFonts w:ascii="Century Gothic" w:hAnsi="Century Gothic"/>
                <w:sz w:val="24"/>
                <w:szCs w:val="24"/>
                <w:lang w:val="en-GB"/>
              </w:rPr>
              <w:t>s</w:t>
            </w:r>
            <w:r w:rsidRPr="004F4088">
              <w:rPr>
                <w:rFonts w:ascii="Century Gothic" w:hAnsi="Century Gothic"/>
                <w:sz w:val="24"/>
                <w:szCs w:val="24"/>
                <w:lang w:val="en-GB"/>
              </w:rPr>
              <w:t>ed by the Daily Mile Lead.</w:t>
            </w:r>
          </w:p>
        </w:tc>
        <w:tc>
          <w:tcPr>
            <w:tcW w:w="3135" w:type="dxa"/>
            <w:tcBorders>
              <w:bottom w:val="single" w:color="231F20" w:sz="12" w:space="0"/>
            </w:tcBorders>
            <w:tcMar/>
          </w:tcPr>
          <w:p w:rsidRPr="004F4088" w:rsidR="00806B39" w:rsidP="0034351B" w:rsidRDefault="0034351B" w14:paraId="78E4E54E" w14:textId="14C45900">
            <w:pPr>
              <w:pStyle w:val="TableParagraph"/>
              <w:spacing w:before="120" w:after="120"/>
              <w:ind w:left="67" w:right="220"/>
              <w:rPr>
                <w:rFonts w:ascii="Century Gothic" w:hAnsi="Century Gothic"/>
                <w:sz w:val="24"/>
                <w:szCs w:val="24"/>
                <w:lang w:val="en-GB"/>
              </w:rPr>
            </w:pPr>
            <w:r w:rsidRPr="2FEF882C" w:rsidR="0034351B">
              <w:rPr>
                <w:rFonts w:ascii="Century Gothic" w:hAnsi="Century Gothic"/>
                <w:sz w:val="24"/>
                <w:szCs w:val="24"/>
                <w:lang w:val="en-GB"/>
              </w:rPr>
              <w:t>To continue with 15-minute sessions 3 times a week for five classes from September 2021/</w:t>
            </w:r>
          </w:p>
          <w:p w:rsidRPr="004F4088" w:rsidR="0034351B" w:rsidP="2FEF882C" w:rsidRDefault="0034351B" w14:paraId="5100BDDE" w14:textId="6D579418">
            <w:pPr>
              <w:pStyle w:val="TableParagraph"/>
              <w:spacing w:before="120" w:after="120"/>
              <w:ind w:left="67" w:right="220"/>
              <w:rPr>
                <w:rFonts w:ascii="Century Gothic" w:hAnsi="Century Gothic"/>
                <w:sz w:val="24"/>
                <w:szCs w:val="24"/>
                <w:lang w:val="en-GB"/>
              </w:rPr>
            </w:pPr>
            <w:r w:rsidRPr="2FEF882C" w:rsidR="0034351B">
              <w:rPr>
                <w:rFonts w:ascii="Century Gothic" w:hAnsi="Century Gothic"/>
                <w:sz w:val="24"/>
                <w:szCs w:val="24"/>
                <w:lang w:val="en-GB"/>
              </w:rPr>
              <w:t xml:space="preserve">To continue </w:t>
            </w:r>
            <w:r w:rsidRPr="2FEF882C" w:rsidR="001759FF">
              <w:rPr>
                <w:rFonts w:ascii="Century Gothic" w:hAnsi="Century Gothic"/>
                <w:sz w:val="24"/>
                <w:szCs w:val="24"/>
                <w:lang w:val="en-GB"/>
              </w:rPr>
              <w:t xml:space="preserve">allocating time for Daily Mile </w:t>
            </w:r>
            <w:proofErr w:type="gramStart"/>
            <w:r w:rsidRPr="2FEF882C" w:rsidR="001759FF">
              <w:rPr>
                <w:rFonts w:ascii="Century Gothic" w:hAnsi="Century Gothic"/>
                <w:sz w:val="24"/>
                <w:szCs w:val="24"/>
                <w:lang w:val="en-GB"/>
              </w:rPr>
              <w:t>Lead</w:t>
            </w:r>
            <w:proofErr w:type="gramEnd"/>
            <w:r w:rsidRPr="2FEF882C" w:rsidR="001759FF">
              <w:rPr>
                <w:rFonts w:ascii="Century Gothic" w:hAnsi="Century Gothic"/>
                <w:sz w:val="24"/>
                <w:szCs w:val="24"/>
                <w:lang w:val="en-GB"/>
              </w:rPr>
              <w:t xml:space="preserve"> to develop and organise initiatives.</w:t>
            </w:r>
          </w:p>
          <w:p w:rsidRPr="004F4088" w:rsidR="0034351B" w:rsidP="2FEF882C" w:rsidRDefault="0034351B" w14:paraId="7CB66B07" w14:textId="65AD5514">
            <w:pPr>
              <w:pStyle w:val="TableParagraph"/>
              <w:spacing w:before="120" w:after="120"/>
              <w:ind w:left="67" w:right="220"/>
              <w:rPr>
                <w:rFonts w:ascii="Calibri" w:hAnsi="Calibri" w:eastAsia="Calibri" w:cs="Calibri"/>
                <w:sz w:val="24"/>
                <w:szCs w:val="24"/>
                <w:lang w:val="en-GB"/>
              </w:rPr>
            </w:pPr>
            <w:r w:rsidRPr="2FEF882C" w:rsidR="2FEF882C">
              <w:rPr>
                <w:rFonts w:ascii="Century Gothic" w:hAnsi="Century Gothic" w:eastAsia="Calibri" w:cs="Calibri"/>
                <w:sz w:val="24"/>
                <w:szCs w:val="24"/>
                <w:lang w:val="en-GB"/>
              </w:rPr>
              <w:t xml:space="preserve">Also continue to apply for funding for an </w:t>
            </w:r>
            <w:r w:rsidRPr="2FEF882C" w:rsidR="2FEF882C">
              <w:rPr>
                <w:rFonts w:ascii="Century Gothic" w:hAnsi="Century Gothic" w:eastAsia="Calibri" w:cs="Calibri"/>
                <w:sz w:val="24"/>
                <w:szCs w:val="24"/>
                <w:lang w:val="en-GB"/>
              </w:rPr>
              <w:t>all-weather</w:t>
            </w:r>
            <w:r w:rsidRPr="2FEF882C" w:rsidR="2FEF882C">
              <w:rPr>
                <w:rFonts w:ascii="Century Gothic" w:hAnsi="Century Gothic" w:eastAsia="Calibri" w:cs="Calibri"/>
                <w:sz w:val="24"/>
                <w:szCs w:val="24"/>
                <w:lang w:val="en-GB"/>
              </w:rPr>
              <w:t xml:space="preserve"> running track. </w:t>
            </w:r>
          </w:p>
        </w:tc>
      </w:tr>
    </w:tbl>
    <w:p w:rsidRPr="004F4088" w:rsidR="0034351B" w:rsidRDefault="0034351B" w14:paraId="11B09BE5" w14:textId="77777777">
      <w:pPr>
        <w:rPr>
          <w:lang w:val="en-GB"/>
        </w:rPr>
      </w:pPr>
    </w:p>
    <w:p w:rsidRPr="004F4088" w:rsidR="0034351B" w:rsidRDefault="0034351B" w14:paraId="639D79C1" w14:textId="77777777">
      <w:pPr>
        <w:rPr>
          <w:lang w:val="en-GB"/>
        </w:rPr>
      </w:pPr>
      <w:r w:rsidRPr="004F4088">
        <w:rPr>
          <w:lang w:val="en-GB"/>
        </w:rPr>
        <w:br w:type="page"/>
      </w:r>
    </w:p>
    <w:tbl>
      <w:tblPr>
        <w:tblW w:w="0" w:type="auto"/>
        <w:tblInd w:w="72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Pr="004F4088" w:rsidR="005C47FD" w:rsidTr="2FEF882C" w14:paraId="70FF430A" w14:textId="77777777">
        <w:trPr>
          <w:trHeight w:val="300"/>
        </w:trPr>
        <w:tc>
          <w:tcPr>
            <w:tcW w:w="12243" w:type="dxa"/>
            <w:gridSpan w:val="4"/>
            <w:vMerge w:val="restart"/>
            <w:tcBorders>
              <w:top w:val="single" w:color="231F20" w:sz="12" w:space="0"/>
            </w:tcBorders>
            <w:shd w:val="clear" w:color="auto" w:fill="171F5D"/>
            <w:tcMar/>
          </w:tcPr>
          <w:p w:rsidRPr="004F4088" w:rsidR="00806B39" w:rsidP="0034351B" w:rsidRDefault="00806B39" w14:paraId="6F53B204" w14:textId="778EDDE8">
            <w:pPr>
              <w:pStyle w:val="TableParagraph"/>
              <w:spacing w:before="120" w:after="120"/>
              <w:ind w:left="70"/>
              <w:rPr>
                <w:rFonts w:ascii="Century Gothic" w:hAnsi="Century Gothic"/>
                <w:sz w:val="24"/>
                <w:szCs w:val="24"/>
                <w:lang w:val="en-GB"/>
              </w:rPr>
            </w:pPr>
            <w:r w:rsidRPr="004F4088">
              <w:rPr>
                <w:rFonts w:ascii="Century Gothic" w:hAnsi="Century Gothic"/>
                <w:b/>
                <w:sz w:val="24"/>
                <w:szCs w:val="24"/>
                <w:lang w:val="en-GB"/>
              </w:rPr>
              <w:lastRenderedPageBreak/>
              <w:t xml:space="preserve">Key indicator 2: </w:t>
            </w:r>
            <w:r w:rsidRPr="004F4088">
              <w:rPr>
                <w:rFonts w:ascii="Century Gothic" w:hAnsi="Century Gothic"/>
                <w:sz w:val="24"/>
                <w:szCs w:val="24"/>
                <w:lang w:val="en-GB"/>
              </w:rPr>
              <w:t>The profile of PE</w:t>
            </w:r>
            <w:r w:rsidRPr="004F4088" w:rsidR="00A33865">
              <w:rPr>
                <w:rFonts w:ascii="Century Gothic" w:hAnsi="Century Gothic"/>
                <w:sz w:val="24"/>
                <w:szCs w:val="24"/>
                <w:lang w:val="en-GB"/>
              </w:rPr>
              <w:t xml:space="preserve"> and Sport </w:t>
            </w:r>
            <w:r w:rsidRPr="004F4088">
              <w:rPr>
                <w:rFonts w:ascii="Century Gothic" w:hAnsi="Century Gothic"/>
                <w:sz w:val="24"/>
                <w:szCs w:val="24"/>
                <w:lang w:val="en-GB"/>
              </w:rPr>
              <w:t>being raised across the school as a tool for whole school improvement</w:t>
            </w:r>
            <w:r w:rsidRPr="004F4088" w:rsidR="0034351B">
              <w:rPr>
                <w:rFonts w:ascii="Century Gothic" w:hAnsi="Century Gothic"/>
                <w:sz w:val="24"/>
                <w:szCs w:val="24"/>
                <w:lang w:val="en-GB"/>
              </w:rPr>
              <w:t>.</w:t>
            </w:r>
          </w:p>
        </w:tc>
        <w:tc>
          <w:tcPr>
            <w:tcW w:w="3135" w:type="dxa"/>
            <w:tcBorders>
              <w:top w:val="single" w:color="231F20" w:sz="12" w:space="0"/>
            </w:tcBorders>
            <w:tcMar/>
          </w:tcPr>
          <w:p w:rsidRPr="004F4088" w:rsidR="00806B39" w:rsidP="0034351B" w:rsidRDefault="00806B39" w14:paraId="78E1296D" w14:textId="77777777">
            <w:pPr>
              <w:pStyle w:val="TableParagraph"/>
              <w:spacing w:before="120" w:after="120" w:line="279" w:lineRule="exact"/>
              <w:ind w:left="38" w:right="94"/>
              <w:jc w:val="center"/>
              <w:rPr>
                <w:rFonts w:ascii="Century Gothic" w:hAnsi="Century Gothic"/>
                <w:i/>
                <w:iCs/>
                <w:sz w:val="24"/>
                <w:szCs w:val="24"/>
                <w:lang w:val="en-GB"/>
              </w:rPr>
            </w:pPr>
            <w:r w:rsidRPr="004F4088">
              <w:rPr>
                <w:rFonts w:ascii="Century Gothic" w:hAnsi="Century Gothic"/>
                <w:i/>
                <w:iCs/>
                <w:sz w:val="24"/>
                <w:szCs w:val="24"/>
                <w:lang w:val="en-GB"/>
              </w:rPr>
              <w:t>Percentage of total allocation:</w:t>
            </w:r>
          </w:p>
        </w:tc>
      </w:tr>
      <w:tr w:rsidRPr="004F4088" w:rsidR="005C47FD" w:rsidTr="2FEF882C" w14:paraId="5D2449AB" w14:textId="77777777">
        <w:trPr>
          <w:trHeight w:val="320"/>
        </w:trPr>
        <w:tc>
          <w:tcPr>
            <w:tcW w:w="12243" w:type="dxa"/>
            <w:gridSpan w:val="4"/>
            <w:vMerge/>
            <w:tcBorders/>
            <w:tcMar/>
          </w:tcPr>
          <w:p w:rsidRPr="004F4088" w:rsidR="00806B39" w:rsidP="0034351B" w:rsidRDefault="00806B39" w14:paraId="0BBBCDFF" w14:textId="77777777">
            <w:pPr>
              <w:spacing w:before="120" w:after="120"/>
              <w:rPr>
                <w:rFonts w:ascii="Century Gothic" w:hAnsi="Century Gothic"/>
                <w:sz w:val="24"/>
                <w:szCs w:val="24"/>
                <w:lang w:val="en-GB"/>
              </w:rPr>
            </w:pPr>
          </w:p>
        </w:tc>
        <w:tc>
          <w:tcPr>
            <w:tcW w:w="3135" w:type="dxa"/>
            <w:tcMar/>
          </w:tcPr>
          <w:p w:rsidRPr="004F4088" w:rsidR="00806B39" w:rsidP="0034351B" w:rsidRDefault="0009697D" w14:paraId="3EDA70C0" w14:textId="3BBF0B33">
            <w:pPr>
              <w:pStyle w:val="TableParagraph"/>
              <w:spacing w:before="120" w:after="120" w:line="279" w:lineRule="exact"/>
              <w:jc w:val="center"/>
              <w:rPr>
                <w:rFonts w:ascii="Century Gothic" w:hAnsi="Century Gothic"/>
                <w:sz w:val="24"/>
                <w:szCs w:val="24"/>
                <w:lang w:val="en-GB"/>
              </w:rPr>
            </w:pPr>
            <w:r w:rsidRPr="2C386976" w:rsidR="00826699">
              <w:rPr>
                <w:rFonts w:ascii="Century Gothic" w:hAnsi="Century Gothic"/>
                <w:sz w:val="24"/>
                <w:szCs w:val="24"/>
                <w:lang w:val="en-GB"/>
              </w:rPr>
              <w:t>8%</w:t>
            </w:r>
          </w:p>
        </w:tc>
      </w:tr>
      <w:tr w:rsidRPr="004F4088" w:rsidR="005C47FD" w:rsidTr="2FEF882C" w14:paraId="771531C9" w14:textId="77777777">
        <w:trPr>
          <w:trHeight w:val="600"/>
        </w:trPr>
        <w:tc>
          <w:tcPr>
            <w:tcW w:w="3720" w:type="dxa"/>
            <w:tcMar/>
          </w:tcPr>
          <w:p w:rsidRPr="004F4088" w:rsidR="00806B39" w:rsidP="0034351B" w:rsidRDefault="00806B39" w14:paraId="542B0FBE" w14:textId="77777777">
            <w:pPr>
              <w:pStyle w:val="TableParagraph"/>
              <w:spacing w:before="120" w:after="120" w:line="288" w:lineRule="exact"/>
              <w:ind w:left="70" w:right="102"/>
              <w:rPr>
                <w:rFonts w:ascii="Century Gothic" w:hAnsi="Century Gothic"/>
                <w:i/>
                <w:iCs/>
                <w:sz w:val="24"/>
                <w:szCs w:val="24"/>
                <w:lang w:val="en-GB"/>
              </w:rPr>
            </w:pPr>
            <w:r w:rsidRPr="004F4088">
              <w:rPr>
                <w:rFonts w:ascii="Century Gothic" w:hAnsi="Century Gothic"/>
                <w:i/>
                <w:iCs/>
                <w:sz w:val="24"/>
                <w:szCs w:val="24"/>
                <w:lang w:val="en-GB"/>
              </w:rPr>
              <w:t xml:space="preserve">School focus with clarity on intended </w:t>
            </w:r>
            <w:r w:rsidRPr="004F4088">
              <w:rPr>
                <w:rFonts w:ascii="Century Gothic" w:hAnsi="Century Gothic"/>
                <w:b/>
                <w:i/>
                <w:iCs/>
                <w:sz w:val="24"/>
                <w:szCs w:val="24"/>
                <w:lang w:val="en-GB"/>
              </w:rPr>
              <w:t>impact on pupils</w:t>
            </w:r>
            <w:r w:rsidRPr="004F4088">
              <w:rPr>
                <w:rFonts w:ascii="Century Gothic" w:hAnsi="Century Gothic"/>
                <w:i/>
                <w:iCs/>
                <w:sz w:val="24"/>
                <w:szCs w:val="24"/>
                <w:lang w:val="en-GB"/>
              </w:rPr>
              <w:t>:</w:t>
            </w:r>
          </w:p>
        </w:tc>
        <w:tc>
          <w:tcPr>
            <w:tcW w:w="3600" w:type="dxa"/>
            <w:tcMar/>
          </w:tcPr>
          <w:p w:rsidRPr="004F4088" w:rsidR="00806B39" w:rsidP="0034351B" w:rsidRDefault="00806B39" w14:paraId="1307D813" w14:textId="77777777">
            <w:pPr>
              <w:pStyle w:val="TableParagraph"/>
              <w:spacing w:before="120" w:after="120"/>
              <w:ind w:left="70"/>
              <w:rPr>
                <w:rFonts w:ascii="Century Gothic" w:hAnsi="Century Gothic"/>
                <w:i/>
                <w:iCs/>
                <w:sz w:val="24"/>
                <w:szCs w:val="24"/>
                <w:lang w:val="en-GB"/>
              </w:rPr>
            </w:pPr>
            <w:r w:rsidRPr="004F4088">
              <w:rPr>
                <w:rFonts w:ascii="Century Gothic" w:hAnsi="Century Gothic"/>
                <w:i/>
                <w:iCs/>
                <w:sz w:val="24"/>
                <w:szCs w:val="24"/>
                <w:lang w:val="en-GB"/>
              </w:rPr>
              <w:t>Actions to achieve:</w:t>
            </w:r>
          </w:p>
        </w:tc>
        <w:tc>
          <w:tcPr>
            <w:tcW w:w="1616" w:type="dxa"/>
            <w:tcMar/>
          </w:tcPr>
          <w:p w:rsidRPr="004F4088" w:rsidR="00806B39" w:rsidP="0034351B" w:rsidRDefault="00806B39" w14:paraId="2EF90188" w14:textId="77777777">
            <w:pPr>
              <w:pStyle w:val="TableParagraph"/>
              <w:spacing w:before="120" w:after="120" w:line="288" w:lineRule="exact"/>
              <w:ind w:left="70"/>
              <w:rPr>
                <w:rFonts w:ascii="Century Gothic" w:hAnsi="Century Gothic"/>
                <w:i/>
                <w:iCs/>
                <w:sz w:val="24"/>
                <w:szCs w:val="24"/>
                <w:lang w:val="en-GB"/>
              </w:rPr>
            </w:pPr>
            <w:r w:rsidRPr="004F4088">
              <w:rPr>
                <w:rFonts w:ascii="Century Gothic" w:hAnsi="Century Gothic"/>
                <w:i/>
                <w:iCs/>
                <w:sz w:val="24"/>
                <w:szCs w:val="24"/>
                <w:lang w:val="en-GB"/>
              </w:rPr>
              <w:t>Funding allocated:</w:t>
            </w:r>
          </w:p>
        </w:tc>
        <w:tc>
          <w:tcPr>
            <w:tcW w:w="3307" w:type="dxa"/>
            <w:tcMar/>
          </w:tcPr>
          <w:p w:rsidRPr="004F4088" w:rsidR="00806B39" w:rsidP="0034351B" w:rsidRDefault="00806B39" w14:paraId="21BC93D4" w14:textId="77777777">
            <w:pPr>
              <w:pStyle w:val="TableParagraph"/>
              <w:spacing w:before="120" w:after="120"/>
              <w:ind w:left="70"/>
              <w:rPr>
                <w:rFonts w:ascii="Century Gothic" w:hAnsi="Century Gothic"/>
                <w:i/>
                <w:iCs/>
                <w:sz w:val="24"/>
                <w:szCs w:val="24"/>
                <w:lang w:val="en-GB"/>
              </w:rPr>
            </w:pPr>
            <w:r w:rsidRPr="004F4088">
              <w:rPr>
                <w:rFonts w:ascii="Century Gothic" w:hAnsi="Century Gothic"/>
                <w:i/>
                <w:iCs/>
                <w:sz w:val="24"/>
                <w:szCs w:val="24"/>
                <w:lang w:val="en-GB"/>
              </w:rPr>
              <w:t>Evidence and impact:</w:t>
            </w:r>
          </w:p>
        </w:tc>
        <w:tc>
          <w:tcPr>
            <w:tcW w:w="3135" w:type="dxa"/>
            <w:tcMar/>
          </w:tcPr>
          <w:p w:rsidRPr="004F4088" w:rsidR="00806B39" w:rsidP="0034351B" w:rsidRDefault="00806B39" w14:paraId="5A7FE230" w14:textId="77777777">
            <w:pPr>
              <w:pStyle w:val="TableParagraph"/>
              <w:spacing w:before="120" w:after="120" w:line="288" w:lineRule="exact"/>
              <w:ind w:left="70"/>
              <w:rPr>
                <w:rFonts w:ascii="Century Gothic" w:hAnsi="Century Gothic"/>
                <w:i/>
                <w:iCs/>
                <w:sz w:val="24"/>
                <w:szCs w:val="24"/>
                <w:lang w:val="en-GB"/>
              </w:rPr>
            </w:pPr>
            <w:r w:rsidRPr="004F4088">
              <w:rPr>
                <w:rFonts w:ascii="Century Gothic" w:hAnsi="Century Gothic"/>
                <w:i/>
                <w:iCs/>
                <w:sz w:val="24"/>
                <w:szCs w:val="24"/>
                <w:lang w:val="en-GB"/>
              </w:rPr>
              <w:t>Sustainability and suggested next steps:</w:t>
            </w:r>
          </w:p>
        </w:tc>
      </w:tr>
      <w:tr w:rsidRPr="004F4088" w:rsidR="005C47FD" w:rsidTr="2FEF882C" w14:paraId="7CAB89C6" w14:textId="77777777">
        <w:trPr>
          <w:trHeight w:val="1599"/>
        </w:trPr>
        <w:tc>
          <w:tcPr>
            <w:tcW w:w="3720" w:type="dxa"/>
            <w:tcMar/>
          </w:tcPr>
          <w:p w:rsidRPr="004F4088" w:rsidR="00806B39" w:rsidP="00497535" w:rsidRDefault="0034351B" w14:paraId="0323F0DF" w14:textId="439D015E">
            <w:pPr>
              <w:pStyle w:val="TableParagraph"/>
              <w:spacing w:before="120" w:after="120"/>
              <w:ind w:left="116" w:right="187"/>
              <w:rPr>
                <w:rFonts w:ascii="Century Gothic" w:hAnsi="Century Gothic"/>
                <w:sz w:val="24"/>
                <w:szCs w:val="24"/>
                <w:lang w:val="en-GB"/>
              </w:rPr>
            </w:pPr>
            <w:r w:rsidRPr="004F4088">
              <w:rPr>
                <w:rFonts w:ascii="Century Gothic" w:hAnsi="Century Gothic"/>
                <w:sz w:val="24"/>
                <w:szCs w:val="24"/>
                <w:lang w:val="en-GB"/>
              </w:rPr>
              <w:t>All</w:t>
            </w:r>
            <w:r w:rsidRPr="004F4088" w:rsidR="00497535">
              <w:rPr>
                <w:rFonts w:ascii="Century Gothic" w:hAnsi="Century Gothic"/>
                <w:sz w:val="24"/>
                <w:szCs w:val="24"/>
                <w:lang w:val="en-GB"/>
              </w:rPr>
              <w:t xml:space="preserve"> children in Key Stage 2 receive swimming instruction to develop basic swimming skills but also to exceed the 25-metre target at the end of Key Stage 2.</w:t>
            </w:r>
          </w:p>
        </w:tc>
        <w:tc>
          <w:tcPr>
            <w:tcW w:w="3600" w:type="dxa"/>
            <w:tcMar/>
          </w:tcPr>
          <w:p w:rsidRPr="004F4088" w:rsidR="00806B39" w:rsidP="00497535" w:rsidRDefault="00497535" w14:paraId="14DC5070" w14:textId="2CA4C3B6">
            <w:pPr>
              <w:pStyle w:val="TableParagraph"/>
              <w:spacing w:before="120" w:after="120"/>
              <w:ind w:left="82" w:right="243"/>
              <w:rPr>
                <w:rFonts w:ascii="Century Gothic" w:hAnsi="Century Gothic"/>
                <w:sz w:val="24"/>
                <w:szCs w:val="24"/>
                <w:lang w:val="en-GB"/>
              </w:rPr>
            </w:pPr>
            <w:r w:rsidRPr="004F4088">
              <w:rPr>
                <w:rFonts w:ascii="Century Gothic" w:hAnsi="Century Gothic"/>
                <w:sz w:val="24"/>
                <w:szCs w:val="24"/>
                <w:lang w:val="en-GB"/>
              </w:rPr>
              <w:t xml:space="preserve">1 x 30-minute session per week for six weeks over the summer term.  Additional staffing costs to support </w:t>
            </w:r>
            <w:r w:rsidRPr="004F4088" w:rsidR="00EE5662">
              <w:rPr>
                <w:rFonts w:ascii="Century Gothic" w:hAnsi="Century Gothic"/>
                <w:sz w:val="24"/>
                <w:szCs w:val="24"/>
                <w:lang w:val="en-GB"/>
              </w:rPr>
              <w:t>children</w:t>
            </w:r>
            <w:r w:rsidRPr="004F4088">
              <w:rPr>
                <w:rFonts w:ascii="Century Gothic" w:hAnsi="Century Gothic"/>
                <w:sz w:val="24"/>
                <w:szCs w:val="24"/>
                <w:lang w:val="en-GB"/>
              </w:rPr>
              <w:t>.</w:t>
            </w:r>
          </w:p>
        </w:tc>
        <w:tc>
          <w:tcPr>
            <w:tcW w:w="1616" w:type="dxa"/>
            <w:tcMar/>
          </w:tcPr>
          <w:p w:rsidRPr="004F4088" w:rsidR="00806B39" w:rsidP="00497535" w:rsidRDefault="00497535" w14:paraId="63069FB8" w14:textId="12EADB84">
            <w:pPr>
              <w:pStyle w:val="TableParagraph"/>
              <w:spacing w:before="120" w:after="120"/>
              <w:jc w:val="center"/>
              <w:rPr>
                <w:rFonts w:ascii="Century Gothic" w:hAnsi="Century Gothic"/>
                <w:sz w:val="24"/>
                <w:szCs w:val="24"/>
                <w:lang w:val="en-GB"/>
              </w:rPr>
            </w:pPr>
            <w:r w:rsidRPr="004F4088">
              <w:rPr>
                <w:rFonts w:ascii="Century Gothic" w:hAnsi="Century Gothic"/>
                <w:sz w:val="24"/>
                <w:szCs w:val="24"/>
                <w:lang w:val="en-GB"/>
              </w:rPr>
              <w:t>£423</w:t>
            </w:r>
          </w:p>
        </w:tc>
        <w:tc>
          <w:tcPr>
            <w:tcW w:w="3307" w:type="dxa"/>
            <w:tcMar/>
          </w:tcPr>
          <w:p w:rsidRPr="004F4088" w:rsidR="00806B39" w:rsidP="00497535" w:rsidRDefault="00497535" w14:paraId="270914B4" w14:textId="25AC4F61">
            <w:pPr>
              <w:pStyle w:val="TableParagraph"/>
              <w:spacing w:before="120" w:after="120"/>
              <w:ind w:left="121" w:right="202"/>
              <w:rPr>
                <w:rFonts w:ascii="Century Gothic" w:hAnsi="Century Gothic"/>
                <w:sz w:val="24"/>
                <w:szCs w:val="24"/>
                <w:lang w:val="en-GB"/>
              </w:rPr>
            </w:pPr>
            <w:r w:rsidRPr="2FEF882C" w:rsidR="58AE4B9B">
              <w:rPr>
                <w:rFonts w:ascii="Century Gothic" w:hAnsi="Century Gothic"/>
                <w:sz w:val="24"/>
                <w:szCs w:val="24"/>
                <w:lang w:val="en-GB"/>
              </w:rPr>
              <w:t xml:space="preserve">Increased water confidence.  High number of children will be able to swim 25m at the end of Year 6. This increased by 10%. </w:t>
            </w:r>
          </w:p>
          <w:p w:rsidRPr="004F4088" w:rsidR="00497535" w:rsidP="00497535" w:rsidRDefault="00497535" w14:paraId="102A4E2F" w14:textId="0E169F7A">
            <w:pPr>
              <w:pStyle w:val="TableParagraph"/>
              <w:spacing w:before="120" w:after="120"/>
              <w:ind w:left="121" w:right="202"/>
              <w:rPr>
                <w:rFonts w:ascii="Century Gothic" w:hAnsi="Century Gothic"/>
                <w:sz w:val="24"/>
                <w:szCs w:val="24"/>
                <w:lang w:val="en-GB"/>
              </w:rPr>
            </w:pPr>
            <w:r w:rsidRPr="004F4088">
              <w:rPr>
                <w:rFonts w:ascii="Century Gothic" w:hAnsi="Century Gothic"/>
                <w:sz w:val="24"/>
                <w:szCs w:val="24"/>
                <w:lang w:val="en-GB"/>
              </w:rPr>
              <w:t>Improved health and fitness of the children.</w:t>
            </w:r>
          </w:p>
        </w:tc>
        <w:tc>
          <w:tcPr>
            <w:tcW w:w="3135" w:type="dxa"/>
            <w:tcMar/>
          </w:tcPr>
          <w:p w:rsidRPr="004F4088" w:rsidR="00806B39" w:rsidP="00EE5662" w:rsidRDefault="00EE5662" w14:paraId="4206099C" w14:textId="25F4D59C">
            <w:pPr>
              <w:pStyle w:val="TableParagraph"/>
              <w:spacing w:before="120" w:after="120"/>
              <w:ind w:left="67" w:right="220"/>
              <w:rPr>
                <w:rFonts w:ascii="Century Gothic" w:hAnsi="Century Gothic"/>
                <w:sz w:val="24"/>
                <w:szCs w:val="24"/>
                <w:lang w:val="en-GB"/>
              </w:rPr>
            </w:pPr>
            <w:r w:rsidRPr="004F4088">
              <w:rPr>
                <w:rFonts w:ascii="Century Gothic" w:hAnsi="Century Gothic"/>
                <w:sz w:val="24"/>
                <w:szCs w:val="24"/>
                <w:lang w:val="en-GB"/>
              </w:rPr>
              <w:t>To continue to increase children’s water confidence and for Year 6 leavers to be able to swim 25m when they finish Year 6 in July 2022.</w:t>
            </w:r>
          </w:p>
        </w:tc>
      </w:tr>
      <w:tr w:rsidRPr="004F4088" w:rsidR="0038021C" w:rsidTr="2FEF882C" w14:paraId="1F30ECAE" w14:textId="77777777">
        <w:trPr>
          <w:trHeight w:val="1846"/>
        </w:trPr>
        <w:tc>
          <w:tcPr>
            <w:tcW w:w="3720" w:type="dxa"/>
            <w:tcBorders>
              <w:top w:val="single" w:color="231F20" w:sz="8" w:space="0"/>
              <w:left w:val="single" w:color="231F20" w:sz="8" w:space="0"/>
              <w:bottom w:val="single" w:color="231F20" w:sz="8" w:space="0"/>
              <w:right w:val="single" w:color="231F20" w:sz="8" w:space="0"/>
            </w:tcBorders>
            <w:tcMar/>
          </w:tcPr>
          <w:p w:rsidRPr="006B7D9C" w:rsidR="0038021C" w:rsidP="2C386976" w:rsidRDefault="0038021C" w14:paraId="012572FC" w14:textId="589BC45B" w14:noSpellErr="1">
            <w:pPr>
              <w:pStyle w:val="TableParagraph"/>
              <w:spacing w:before="120" w:after="120"/>
              <w:ind w:left="116" w:right="187"/>
              <w:rPr>
                <w:rFonts w:ascii="Century Gothic" w:hAnsi="Century Gothic"/>
                <w:color w:val="auto"/>
                <w:sz w:val="24"/>
                <w:szCs w:val="24"/>
                <w:lang w:val="en-GB"/>
              </w:rPr>
            </w:pPr>
            <w:r w:rsidRPr="2C386976" w:rsidR="0038021C">
              <w:rPr>
                <w:rFonts w:ascii="Century Gothic" w:hAnsi="Century Gothic"/>
                <w:color w:val="auto"/>
                <w:sz w:val="24"/>
                <w:szCs w:val="24"/>
                <w:lang w:val="en-GB"/>
              </w:rPr>
              <w:t xml:space="preserve">To join the Suffolk Games and partake in events across </w:t>
            </w:r>
            <w:r w:rsidRPr="2C386976" w:rsidR="00CD12C1">
              <w:rPr>
                <w:rFonts w:ascii="Century Gothic" w:hAnsi="Century Gothic"/>
                <w:color w:val="auto"/>
                <w:sz w:val="24"/>
                <w:szCs w:val="24"/>
                <w:lang w:val="en-GB"/>
              </w:rPr>
              <w:t xml:space="preserve">Ipswich Games </w:t>
            </w:r>
          </w:p>
        </w:tc>
        <w:tc>
          <w:tcPr>
            <w:tcW w:w="3600" w:type="dxa"/>
            <w:tcBorders>
              <w:top w:val="single" w:color="231F20" w:sz="8" w:space="0"/>
              <w:left w:val="single" w:color="231F20" w:sz="8" w:space="0"/>
              <w:bottom w:val="single" w:color="231F20" w:sz="8" w:space="0"/>
              <w:right w:val="single" w:color="231F20" w:sz="8" w:space="0"/>
            </w:tcBorders>
            <w:tcMar/>
          </w:tcPr>
          <w:p w:rsidR="0038021C" w:rsidP="2C386976" w:rsidRDefault="00CD12C1" w14:paraId="1C4BAD98" w14:textId="77777777" w14:noSpellErr="1">
            <w:pPr>
              <w:pStyle w:val="TableParagraph"/>
              <w:spacing w:before="120" w:after="120"/>
              <w:ind w:left="82" w:right="243"/>
              <w:rPr>
                <w:rFonts w:ascii="Century Gothic" w:hAnsi="Century Gothic"/>
                <w:color w:val="auto"/>
                <w:sz w:val="24"/>
                <w:szCs w:val="24"/>
                <w:lang w:val="en-GB"/>
              </w:rPr>
            </w:pPr>
            <w:r w:rsidRPr="2C386976" w:rsidR="00CD12C1">
              <w:rPr>
                <w:rFonts w:ascii="Century Gothic" w:hAnsi="Century Gothic"/>
                <w:color w:val="auto"/>
                <w:sz w:val="24"/>
                <w:szCs w:val="24"/>
                <w:lang w:val="en-GB"/>
              </w:rPr>
              <w:t xml:space="preserve">Take part in Cross Country </w:t>
            </w:r>
          </w:p>
          <w:p w:rsidR="00CD12C1" w:rsidP="2C386976" w:rsidRDefault="00CD12C1" w14:paraId="76CDFA01" w14:textId="77777777" w14:noSpellErr="1">
            <w:pPr>
              <w:pStyle w:val="TableParagraph"/>
              <w:spacing w:before="120" w:after="120"/>
              <w:ind w:left="82" w:right="243"/>
              <w:rPr>
                <w:rFonts w:ascii="Century Gothic" w:hAnsi="Century Gothic"/>
                <w:color w:val="auto"/>
                <w:sz w:val="24"/>
                <w:szCs w:val="24"/>
                <w:lang w:val="en-GB"/>
              </w:rPr>
            </w:pPr>
            <w:r w:rsidRPr="2C386976" w:rsidR="00CD12C1">
              <w:rPr>
                <w:rFonts w:ascii="Century Gothic" w:hAnsi="Century Gothic"/>
                <w:color w:val="auto"/>
                <w:sz w:val="24"/>
                <w:szCs w:val="24"/>
                <w:lang w:val="en-GB"/>
              </w:rPr>
              <w:t xml:space="preserve">Football events </w:t>
            </w:r>
          </w:p>
          <w:p w:rsidRPr="006B7D9C" w:rsidR="00CD12C1" w:rsidP="2C386976" w:rsidRDefault="00CD12C1" w14:paraId="14B8DC4E" w14:textId="78294227" w14:noSpellErr="1">
            <w:pPr>
              <w:pStyle w:val="TableParagraph"/>
              <w:spacing w:before="120" w:after="120"/>
              <w:ind w:left="82" w:right="243"/>
              <w:rPr>
                <w:rFonts w:ascii="Century Gothic" w:hAnsi="Century Gothic"/>
                <w:color w:val="auto"/>
                <w:sz w:val="24"/>
                <w:szCs w:val="24"/>
                <w:lang w:val="en-GB"/>
              </w:rPr>
            </w:pPr>
            <w:r w:rsidRPr="2C386976" w:rsidR="00CD12C1">
              <w:rPr>
                <w:rFonts w:ascii="Century Gothic" w:hAnsi="Century Gothic"/>
                <w:color w:val="auto"/>
                <w:sz w:val="24"/>
                <w:szCs w:val="24"/>
                <w:lang w:val="en-GB"/>
              </w:rPr>
              <w:t xml:space="preserve">Dodgeball Event </w:t>
            </w:r>
          </w:p>
        </w:tc>
        <w:tc>
          <w:tcPr>
            <w:tcW w:w="1616" w:type="dxa"/>
            <w:tcBorders>
              <w:top w:val="single" w:color="231F20" w:sz="8" w:space="0"/>
              <w:left w:val="single" w:color="231F20" w:sz="8" w:space="0"/>
              <w:bottom w:val="single" w:color="231F20" w:sz="8" w:space="0"/>
              <w:right w:val="single" w:color="231F20" w:sz="8" w:space="0"/>
            </w:tcBorders>
            <w:tcMar/>
          </w:tcPr>
          <w:p w:rsidRPr="006B7D9C" w:rsidR="0038021C" w:rsidP="2C386976" w:rsidRDefault="00CD12C1" w14:paraId="12E85D01" w14:textId="1FF675AA">
            <w:pPr>
              <w:pStyle w:val="TableParagraph"/>
              <w:spacing w:before="120" w:after="120"/>
              <w:jc w:val="center"/>
              <w:rPr>
                <w:rFonts w:ascii="Century Gothic" w:hAnsi="Century Gothic"/>
                <w:color w:val="auto"/>
                <w:sz w:val="24"/>
                <w:szCs w:val="24"/>
                <w:lang w:val="en-GB"/>
              </w:rPr>
            </w:pPr>
            <w:r w:rsidRPr="2C386976" w:rsidR="00CD12C1">
              <w:rPr>
                <w:rFonts w:ascii="Century Gothic" w:hAnsi="Century Gothic"/>
                <w:color w:val="auto"/>
                <w:sz w:val="24"/>
                <w:szCs w:val="24"/>
                <w:lang w:val="en-GB"/>
              </w:rPr>
              <w:t xml:space="preserve">£205 </w:t>
            </w:r>
          </w:p>
        </w:tc>
        <w:tc>
          <w:tcPr>
            <w:tcW w:w="3307" w:type="dxa"/>
            <w:tcBorders>
              <w:top w:val="single" w:color="231F20" w:sz="8" w:space="0"/>
              <w:left w:val="single" w:color="231F20" w:sz="8" w:space="0"/>
              <w:bottom w:val="single" w:color="231F20" w:sz="8" w:space="0"/>
              <w:right w:val="single" w:color="231F20" w:sz="8" w:space="0"/>
            </w:tcBorders>
            <w:tcMar/>
          </w:tcPr>
          <w:p w:rsidR="0038021C" w:rsidP="2C386976" w:rsidRDefault="00CD12C1" w14:paraId="78D42D05" w14:textId="2F963414">
            <w:pPr>
              <w:pStyle w:val="TableParagraph"/>
              <w:spacing w:before="120" w:after="120"/>
              <w:ind w:left="121" w:right="202"/>
              <w:rPr>
                <w:rFonts w:ascii="Century Gothic" w:hAnsi="Century Gothic"/>
                <w:color w:val="auto"/>
                <w:sz w:val="24"/>
                <w:szCs w:val="24"/>
                <w:lang w:val="en-GB"/>
              </w:rPr>
            </w:pPr>
            <w:r w:rsidRPr="2C386976" w:rsidR="00CD12C1">
              <w:rPr>
                <w:rFonts w:ascii="Century Gothic" w:hAnsi="Century Gothic"/>
                <w:color w:val="auto"/>
                <w:sz w:val="24"/>
                <w:szCs w:val="24"/>
                <w:lang w:val="en-GB"/>
              </w:rPr>
              <w:t>Children</w:t>
            </w:r>
            <w:r w:rsidRPr="2C386976" w:rsidR="00CD12C1">
              <w:rPr>
                <w:rFonts w:ascii="Century Gothic" w:hAnsi="Century Gothic"/>
                <w:color w:val="auto"/>
                <w:sz w:val="24"/>
                <w:szCs w:val="24"/>
                <w:lang w:val="en-GB"/>
              </w:rPr>
              <w:t xml:space="preserve"> build a variety of game skills. </w:t>
            </w:r>
          </w:p>
          <w:p w:rsidR="00CD12C1" w:rsidP="2C386976" w:rsidRDefault="00CD12C1" w14:paraId="5E07A6DD" w14:textId="77777777" w14:noSpellErr="1">
            <w:pPr>
              <w:pStyle w:val="TableParagraph"/>
              <w:spacing w:before="120" w:after="120"/>
              <w:ind w:left="121" w:right="202"/>
              <w:rPr>
                <w:rFonts w:ascii="Century Gothic" w:hAnsi="Century Gothic"/>
                <w:color w:val="auto"/>
                <w:sz w:val="24"/>
                <w:szCs w:val="24"/>
                <w:lang w:val="en-GB"/>
              </w:rPr>
            </w:pPr>
            <w:r w:rsidRPr="2C386976" w:rsidR="00CD12C1">
              <w:rPr>
                <w:rFonts w:ascii="Century Gothic" w:hAnsi="Century Gothic"/>
                <w:color w:val="auto"/>
                <w:sz w:val="24"/>
                <w:szCs w:val="24"/>
                <w:lang w:val="en-GB"/>
              </w:rPr>
              <w:t xml:space="preserve">They compete with other children locally. </w:t>
            </w:r>
          </w:p>
          <w:p w:rsidRPr="006B7D9C" w:rsidR="00CD12C1" w:rsidP="2FEF882C" w:rsidRDefault="00CD12C1" w14:paraId="23393FA6" w14:textId="303AAB23">
            <w:pPr>
              <w:pStyle w:val="TableParagraph"/>
              <w:spacing w:before="120" w:after="120"/>
              <w:ind w:left="121" w:right="202"/>
              <w:rPr>
                <w:rFonts w:ascii="Century Gothic" w:hAnsi="Century Gothic"/>
                <w:color w:val="auto"/>
                <w:sz w:val="24"/>
                <w:szCs w:val="24"/>
                <w:lang w:val="en-GB"/>
              </w:rPr>
            </w:pPr>
            <w:r w:rsidRPr="2FEF882C" w:rsidR="664127B9">
              <w:rPr>
                <w:rFonts w:ascii="Century Gothic" w:hAnsi="Century Gothic"/>
                <w:color w:val="auto"/>
                <w:sz w:val="24"/>
                <w:szCs w:val="24"/>
                <w:lang w:val="en-GB"/>
              </w:rPr>
              <w:t>Their</w:t>
            </w:r>
            <w:r w:rsidRPr="2FEF882C" w:rsidR="664127B9">
              <w:rPr>
                <w:rFonts w:ascii="Century Gothic" w:hAnsi="Century Gothic"/>
                <w:color w:val="auto"/>
                <w:sz w:val="24"/>
                <w:szCs w:val="24"/>
                <w:lang w:val="en-GB"/>
              </w:rPr>
              <w:t xml:space="preserve"> physical heath improves. </w:t>
            </w:r>
          </w:p>
          <w:p w:rsidRPr="006B7D9C" w:rsidR="00CD12C1" w:rsidP="2FEF882C" w:rsidRDefault="00CD12C1" w14:paraId="7744A4F9" w14:textId="53D81889">
            <w:pPr>
              <w:pStyle w:val="TableParagraph"/>
              <w:spacing w:before="120" w:after="120"/>
              <w:ind w:left="0" w:right="202"/>
              <w:rPr>
                <w:rFonts w:ascii="Calibri" w:hAnsi="Calibri" w:eastAsia="Calibri" w:cs="Calibri"/>
                <w:color w:val="auto"/>
                <w:sz w:val="24"/>
                <w:szCs w:val="24"/>
                <w:lang w:val="en-GB"/>
              </w:rPr>
            </w:pPr>
          </w:p>
        </w:tc>
        <w:tc>
          <w:tcPr>
            <w:tcW w:w="3135" w:type="dxa"/>
            <w:tcBorders>
              <w:top w:val="single" w:color="231F20" w:sz="8" w:space="0"/>
              <w:left w:val="single" w:color="231F20" w:sz="8" w:space="0"/>
              <w:bottom w:val="single" w:color="231F20" w:sz="8" w:space="0"/>
              <w:right w:val="single" w:color="231F20" w:sz="8" w:space="0"/>
            </w:tcBorders>
            <w:tcMar/>
          </w:tcPr>
          <w:p w:rsidRPr="006B7D9C" w:rsidR="0038021C" w:rsidP="2C386976" w:rsidRDefault="00CD12C1" w14:paraId="1F79D018" w14:textId="6E7D066F">
            <w:pPr>
              <w:pStyle w:val="TableParagraph"/>
              <w:spacing w:before="120" w:after="120"/>
              <w:ind w:left="67" w:right="220"/>
              <w:rPr>
                <w:rFonts w:ascii="Century Gothic" w:hAnsi="Century Gothic"/>
                <w:color w:val="auto"/>
                <w:sz w:val="24"/>
                <w:szCs w:val="24"/>
                <w:lang w:val="en-GB"/>
              </w:rPr>
            </w:pPr>
            <w:r w:rsidRPr="2FEF882C" w:rsidR="664127B9">
              <w:rPr>
                <w:rFonts w:ascii="Century Gothic" w:hAnsi="Century Gothic"/>
                <w:color w:val="auto"/>
                <w:sz w:val="24"/>
                <w:szCs w:val="24"/>
                <w:lang w:val="en-GB"/>
              </w:rPr>
              <w:t xml:space="preserve">Continue to take part in a range of sports with across Suffolk. </w:t>
            </w:r>
          </w:p>
        </w:tc>
      </w:tr>
      <w:tr w:rsidRPr="004F4088" w:rsidR="00EE5662" w:rsidTr="2FEF882C" w14:paraId="508A5F55" w14:textId="77777777">
        <w:trPr>
          <w:trHeight w:val="1115"/>
        </w:trPr>
        <w:tc>
          <w:tcPr>
            <w:tcW w:w="3720" w:type="dxa"/>
            <w:tcBorders>
              <w:top w:val="single" w:color="231F20" w:sz="8" w:space="0"/>
              <w:left w:val="single" w:color="231F20" w:sz="8" w:space="0"/>
              <w:bottom w:val="single" w:color="231F20" w:sz="8" w:space="0"/>
              <w:right w:val="single" w:color="231F20" w:sz="8" w:space="0"/>
            </w:tcBorders>
            <w:tcMar/>
          </w:tcPr>
          <w:p w:rsidRPr="004F4088" w:rsidR="00EE5662" w:rsidP="00343CA6" w:rsidRDefault="00EE5662" w14:paraId="6A2E7036" w14:textId="04908886">
            <w:pPr>
              <w:pStyle w:val="TableParagraph"/>
              <w:spacing w:before="120" w:after="120"/>
              <w:ind w:left="116" w:right="187"/>
              <w:rPr>
                <w:rFonts w:ascii="Century Gothic" w:hAnsi="Century Gothic"/>
                <w:sz w:val="24"/>
                <w:szCs w:val="24"/>
                <w:lang w:val="en-GB"/>
              </w:rPr>
            </w:pPr>
            <w:r w:rsidRPr="004F4088">
              <w:rPr>
                <w:rFonts w:ascii="Century Gothic" w:hAnsi="Century Gothic"/>
                <w:sz w:val="24"/>
                <w:szCs w:val="24"/>
                <w:lang w:val="en-GB"/>
              </w:rPr>
              <w:t>11 Before 11 Promises</w:t>
            </w:r>
            <w:r w:rsidRPr="004F4088" w:rsidR="0009697D">
              <w:rPr>
                <w:rFonts w:ascii="Century Gothic" w:hAnsi="Century Gothic"/>
                <w:sz w:val="24"/>
                <w:szCs w:val="24"/>
                <w:lang w:val="en-GB"/>
              </w:rPr>
              <w:t xml:space="preserve"> is a P</w:t>
            </w:r>
            <w:r w:rsidRPr="004F4088">
              <w:rPr>
                <w:rFonts w:ascii="Century Gothic" w:hAnsi="Century Gothic"/>
                <w:sz w:val="24"/>
                <w:szCs w:val="24"/>
                <w:lang w:val="en-GB"/>
              </w:rPr>
              <w:t>romise for each year group.  Three of the promises develop and encourage the children to participate in physical activity outside of their regular curriculum experience.</w:t>
            </w:r>
          </w:p>
        </w:tc>
        <w:tc>
          <w:tcPr>
            <w:tcW w:w="3600" w:type="dxa"/>
            <w:tcBorders>
              <w:top w:val="single" w:color="231F20" w:sz="8" w:space="0"/>
              <w:left w:val="single" w:color="231F20" w:sz="8" w:space="0"/>
              <w:bottom w:val="single" w:color="231F20" w:sz="8" w:space="0"/>
              <w:right w:val="single" w:color="231F20" w:sz="8" w:space="0"/>
            </w:tcBorders>
            <w:tcMar/>
          </w:tcPr>
          <w:p w:rsidRPr="004F4088" w:rsidR="00EE5662" w:rsidP="00343CA6" w:rsidRDefault="00EE5662" w14:paraId="297E619D" w14:textId="21F7C5DC">
            <w:pPr>
              <w:pStyle w:val="TableParagraph"/>
              <w:spacing w:before="120" w:after="120"/>
              <w:ind w:left="82" w:right="243"/>
              <w:rPr>
                <w:rFonts w:ascii="Century Gothic" w:hAnsi="Century Gothic"/>
                <w:sz w:val="24"/>
                <w:szCs w:val="24"/>
                <w:lang w:val="en-GB"/>
              </w:rPr>
            </w:pPr>
            <w:r w:rsidRPr="004F4088">
              <w:rPr>
                <w:rFonts w:ascii="Century Gothic" w:hAnsi="Century Gothic"/>
                <w:sz w:val="24"/>
                <w:szCs w:val="24"/>
                <w:lang w:val="en-GB"/>
              </w:rPr>
              <w:t xml:space="preserve">Year 2 </w:t>
            </w:r>
            <w:r w:rsidRPr="004F4088" w:rsidR="0009697D">
              <w:rPr>
                <w:rFonts w:ascii="Century Gothic" w:hAnsi="Century Gothic"/>
                <w:sz w:val="24"/>
                <w:szCs w:val="24"/>
                <w:lang w:val="en-GB"/>
              </w:rPr>
              <w:t>– Horse-Riding</w:t>
            </w:r>
          </w:p>
          <w:p w:rsidRPr="004F4088" w:rsidR="0009697D" w:rsidP="00343CA6" w:rsidRDefault="0009697D" w14:paraId="7ED0C61E" w14:textId="77777777">
            <w:pPr>
              <w:pStyle w:val="TableParagraph"/>
              <w:spacing w:before="120" w:after="120"/>
              <w:ind w:left="82" w:right="243"/>
              <w:rPr>
                <w:rFonts w:ascii="Century Gothic" w:hAnsi="Century Gothic"/>
                <w:sz w:val="24"/>
                <w:szCs w:val="24"/>
                <w:lang w:val="en-GB"/>
              </w:rPr>
            </w:pPr>
            <w:r w:rsidRPr="004F4088">
              <w:rPr>
                <w:rFonts w:ascii="Century Gothic" w:hAnsi="Century Gothic"/>
                <w:sz w:val="24"/>
                <w:szCs w:val="24"/>
                <w:lang w:val="en-GB"/>
              </w:rPr>
              <w:t>Year 3 – Planned Hike</w:t>
            </w:r>
          </w:p>
          <w:p w:rsidRPr="004F4088" w:rsidR="0009697D" w:rsidP="00103C06" w:rsidRDefault="0009697D" w14:paraId="1293A967" w14:textId="650DA54E">
            <w:pPr>
              <w:pStyle w:val="TableParagraph"/>
              <w:spacing w:before="120" w:after="120"/>
              <w:ind w:right="243"/>
              <w:rPr>
                <w:rFonts w:ascii="Century Gothic" w:hAnsi="Century Gothic"/>
                <w:sz w:val="24"/>
                <w:szCs w:val="24"/>
                <w:lang w:val="en-GB"/>
              </w:rPr>
            </w:pPr>
            <w:r w:rsidRPr="004F4088">
              <w:rPr>
                <w:rFonts w:ascii="Century Gothic" w:hAnsi="Century Gothic"/>
                <w:sz w:val="24"/>
                <w:szCs w:val="24"/>
                <w:lang w:val="en-GB"/>
              </w:rPr>
              <w:t>Costs for staff to support children during activities and horse-riding costs.</w:t>
            </w:r>
          </w:p>
        </w:tc>
        <w:tc>
          <w:tcPr>
            <w:tcW w:w="1616" w:type="dxa"/>
            <w:tcBorders>
              <w:top w:val="single" w:color="231F20" w:sz="8" w:space="0"/>
              <w:left w:val="single" w:color="231F20" w:sz="8" w:space="0"/>
              <w:bottom w:val="single" w:color="231F20" w:sz="8" w:space="0"/>
              <w:right w:val="single" w:color="231F20" w:sz="8" w:space="0"/>
            </w:tcBorders>
            <w:tcMar/>
          </w:tcPr>
          <w:p w:rsidRPr="004F4088" w:rsidR="00EE5662" w:rsidP="2C386976" w:rsidRDefault="00EE5662" w14:paraId="45D68978" w14:textId="65F348F8">
            <w:pPr>
              <w:pStyle w:val="TableParagraph"/>
              <w:spacing w:before="120" w:after="120"/>
              <w:jc w:val="center"/>
              <w:rPr>
                <w:rFonts w:ascii="Century Gothic" w:hAnsi="Century Gothic"/>
                <w:color w:val="auto"/>
                <w:sz w:val="24"/>
                <w:szCs w:val="24"/>
                <w:lang w:val="en-GB"/>
              </w:rPr>
            </w:pPr>
            <w:r w:rsidRPr="2C386976" w:rsidR="00EE5662">
              <w:rPr>
                <w:rFonts w:ascii="Century Gothic" w:hAnsi="Century Gothic"/>
                <w:color w:val="auto"/>
                <w:sz w:val="24"/>
                <w:szCs w:val="24"/>
                <w:lang w:val="en-GB"/>
              </w:rPr>
              <w:t>£713</w:t>
            </w:r>
          </w:p>
        </w:tc>
        <w:tc>
          <w:tcPr>
            <w:tcW w:w="3307" w:type="dxa"/>
            <w:tcBorders>
              <w:top w:val="single" w:color="231F20" w:sz="8" w:space="0"/>
              <w:left w:val="single" w:color="231F20" w:sz="8" w:space="0"/>
              <w:bottom w:val="single" w:color="231F20" w:sz="8" w:space="0"/>
              <w:right w:val="single" w:color="231F20" w:sz="8" w:space="0"/>
            </w:tcBorders>
            <w:tcMar/>
          </w:tcPr>
          <w:p w:rsidRPr="004F4088" w:rsidR="0009697D" w:rsidP="00343CA6" w:rsidRDefault="0009697D" w14:paraId="71B91BDE" w14:textId="77777777">
            <w:pPr>
              <w:pStyle w:val="TableParagraph"/>
              <w:spacing w:before="120" w:after="120"/>
              <w:ind w:left="121" w:right="202"/>
              <w:rPr>
                <w:rFonts w:ascii="Century Gothic" w:hAnsi="Century Gothic"/>
                <w:sz w:val="24"/>
                <w:szCs w:val="24"/>
                <w:lang w:val="en-GB"/>
              </w:rPr>
            </w:pPr>
            <w:r w:rsidRPr="004F4088">
              <w:rPr>
                <w:rFonts w:ascii="Century Gothic" w:hAnsi="Century Gothic"/>
                <w:sz w:val="24"/>
                <w:szCs w:val="24"/>
                <w:lang w:val="en-GB"/>
              </w:rPr>
              <w:t>Children enjoy physical activities they may not normally participate in.</w:t>
            </w:r>
          </w:p>
          <w:p w:rsidRPr="004F4088" w:rsidR="00EE5662" w:rsidP="00343CA6" w:rsidRDefault="0009697D" w14:paraId="52648B26" w14:textId="6E1209B4">
            <w:pPr>
              <w:pStyle w:val="TableParagraph"/>
              <w:spacing w:before="120" w:after="120"/>
              <w:ind w:left="121" w:right="202"/>
              <w:rPr>
                <w:rFonts w:ascii="Century Gothic" w:hAnsi="Century Gothic"/>
                <w:sz w:val="24"/>
                <w:szCs w:val="24"/>
                <w:lang w:val="en-GB"/>
              </w:rPr>
            </w:pPr>
            <w:r w:rsidRPr="004F4088">
              <w:rPr>
                <w:rFonts w:ascii="Century Gothic" w:hAnsi="Century Gothic"/>
                <w:sz w:val="24"/>
                <w:szCs w:val="24"/>
                <w:lang w:val="en-GB"/>
              </w:rPr>
              <w:t>Children have experiences which will impact on their future life choices.</w:t>
            </w:r>
          </w:p>
        </w:tc>
        <w:tc>
          <w:tcPr>
            <w:tcW w:w="3135" w:type="dxa"/>
            <w:tcBorders>
              <w:top w:val="single" w:color="231F20" w:sz="8" w:space="0"/>
              <w:left w:val="single" w:color="231F20" w:sz="8" w:space="0"/>
              <w:bottom w:val="single" w:color="231F20" w:sz="8" w:space="0"/>
              <w:right w:val="single" w:color="231F20" w:sz="8" w:space="0"/>
            </w:tcBorders>
            <w:tcMar/>
          </w:tcPr>
          <w:p w:rsidRPr="004F4088" w:rsidR="00EE5662" w:rsidP="00343CA6" w:rsidRDefault="0009697D" w14:paraId="20ECC9F1" w14:textId="77777777">
            <w:pPr>
              <w:pStyle w:val="TableParagraph"/>
              <w:spacing w:before="120" w:after="120"/>
              <w:ind w:left="67" w:right="220"/>
              <w:rPr>
                <w:rFonts w:ascii="Century Gothic" w:hAnsi="Century Gothic"/>
                <w:sz w:val="24"/>
                <w:szCs w:val="24"/>
                <w:lang w:val="en-GB"/>
              </w:rPr>
            </w:pPr>
            <w:r w:rsidRPr="004F4088">
              <w:rPr>
                <w:rFonts w:ascii="Century Gothic" w:hAnsi="Century Gothic"/>
                <w:sz w:val="24"/>
                <w:szCs w:val="24"/>
                <w:lang w:val="en-GB"/>
              </w:rPr>
              <w:t>11 Before 11 Promises a core part of the school offer.</w:t>
            </w:r>
          </w:p>
          <w:p w:rsidRPr="004F4088" w:rsidR="0009697D" w:rsidP="00343CA6" w:rsidRDefault="0009697D" w14:paraId="763B0060" w14:textId="1FDCF7AF">
            <w:pPr>
              <w:pStyle w:val="TableParagraph"/>
              <w:spacing w:before="120" w:after="120"/>
              <w:ind w:left="67" w:right="220"/>
              <w:rPr>
                <w:rFonts w:ascii="Century Gothic" w:hAnsi="Century Gothic"/>
                <w:sz w:val="24"/>
                <w:szCs w:val="24"/>
                <w:lang w:val="en-GB"/>
              </w:rPr>
            </w:pPr>
            <w:r w:rsidRPr="004F4088">
              <w:rPr>
                <w:rFonts w:ascii="Century Gothic" w:hAnsi="Century Gothic"/>
                <w:sz w:val="24"/>
                <w:szCs w:val="24"/>
                <w:lang w:val="en-GB"/>
              </w:rPr>
              <w:t>LSA costed to support and lead the programme across the school.</w:t>
            </w:r>
          </w:p>
        </w:tc>
      </w:tr>
    </w:tbl>
    <w:p w:rsidRPr="004F4088" w:rsidR="00806B39" w:rsidP="00806B39" w:rsidRDefault="00806B39" w14:paraId="5BD1648B" w14:textId="77777777">
      <w:pPr>
        <w:rPr>
          <w:rFonts w:ascii="Times New Roman"/>
          <w:sz w:val="24"/>
          <w:lang w:val="en-GB"/>
        </w:rPr>
        <w:sectPr w:rsidRPr="004F4088" w:rsidR="00806B39">
          <w:footerReference w:type="default" r:id="rId12"/>
          <w:pgSz w:w="16840" w:h="11910" w:orient="landscape"/>
          <w:pgMar w:top="420" w:right="600" w:bottom="580" w:left="0" w:header="0" w:footer="391" w:gutter="0"/>
          <w:cols w:space="720"/>
        </w:sectPr>
      </w:pPr>
    </w:p>
    <w:tbl>
      <w:tblPr>
        <w:tblW w:w="15378" w:type="dxa"/>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Pr="004F4088" w:rsidR="0009697D" w:rsidTr="2FEF882C" w14:paraId="671F42AD" w14:textId="77777777">
        <w:trPr>
          <w:trHeight w:val="300"/>
        </w:trPr>
        <w:tc>
          <w:tcPr>
            <w:tcW w:w="12243" w:type="dxa"/>
            <w:gridSpan w:val="4"/>
            <w:vMerge w:val="restart"/>
            <w:tcBorders>
              <w:top w:val="single" w:color="231F20" w:sz="12" w:space="0"/>
            </w:tcBorders>
            <w:shd w:val="clear" w:color="auto" w:fill="171F5D"/>
            <w:tcMar/>
          </w:tcPr>
          <w:p w:rsidRPr="004F4088" w:rsidR="0009697D" w:rsidP="00343CA6" w:rsidRDefault="0009697D" w14:paraId="6DAC89AB" w14:textId="12D83531">
            <w:pPr>
              <w:pStyle w:val="TableParagraph"/>
              <w:spacing w:before="120" w:after="120"/>
              <w:ind w:left="70"/>
              <w:rPr>
                <w:rFonts w:ascii="Century Gothic" w:hAnsi="Century Gothic"/>
                <w:sz w:val="24"/>
                <w:szCs w:val="24"/>
                <w:lang w:val="en-GB"/>
              </w:rPr>
            </w:pPr>
            <w:r w:rsidRPr="004F4088">
              <w:rPr>
                <w:rFonts w:ascii="Century Gothic" w:hAnsi="Century Gothic"/>
                <w:b/>
                <w:sz w:val="24"/>
                <w:szCs w:val="24"/>
                <w:lang w:val="en-GB"/>
              </w:rPr>
              <w:lastRenderedPageBreak/>
              <w:t xml:space="preserve">Key indicator 3: </w:t>
            </w:r>
            <w:r w:rsidRPr="004F4088">
              <w:rPr>
                <w:rFonts w:ascii="Century Gothic" w:hAnsi="Century Gothic"/>
                <w:sz w:val="24"/>
                <w:szCs w:val="24"/>
                <w:lang w:val="en-GB"/>
              </w:rPr>
              <w:t>Increased confidence, knowledge and skills of all staff in teaching PE and sport.</w:t>
            </w:r>
          </w:p>
        </w:tc>
        <w:tc>
          <w:tcPr>
            <w:tcW w:w="3135" w:type="dxa"/>
            <w:tcBorders>
              <w:top w:val="single" w:color="231F20" w:sz="12" w:space="0"/>
            </w:tcBorders>
            <w:tcMar/>
          </w:tcPr>
          <w:p w:rsidRPr="004F4088" w:rsidR="0009697D" w:rsidP="00343CA6" w:rsidRDefault="0009697D" w14:paraId="0F2A5C2F" w14:textId="77777777">
            <w:pPr>
              <w:pStyle w:val="TableParagraph"/>
              <w:spacing w:before="120" w:after="120" w:line="279" w:lineRule="exact"/>
              <w:ind w:left="38" w:right="94"/>
              <w:jc w:val="center"/>
              <w:rPr>
                <w:rFonts w:ascii="Century Gothic" w:hAnsi="Century Gothic"/>
                <w:i/>
                <w:iCs/>
                <w:sz w:val="24"/>
                <w:szCs w:val="24"/>
                <w:lang w:val="en-GB"/>
              </w:rPr>
            </w:pPr>
            <w:r w:rsidRPr="004F4088">
              <w:rPr>
                <w:rFonts w:ascii="Century Gothic" w:hAnsi="Century Gothic"/>
                <w:i/>
                <w:iCs/>
                <w:sz w:val="24"/>
                <w:szCs w:val="24"/>
                <w:lang w:val="en-GB"/>
              </w:rPr>
              <w:t>Percentage of total allocation:</w:t>
            </w:r>
          </w:p>
        </w:tc>
      </w:tr>
      <w:tr w:rsidRPr="004F4088" w:rsidR="0009697D" w:rsidTr="2FEF882C" w14:paraId="073B19A6" w14:textId="77777777">
        <w:trPr>
          <w:trHeight w:val="320"/>
        </w:trPr>
        <w:tc>
          <w:tcPr>
            <w:tcW w:w="12243" w:type="dxa"/>
            <w:gridSpan w:val="4"/>
            <w:vMerge/>
            <w:tcBorders/>
            <w:tcMar/>
          </w:tcPr>
          <w:p w:rsidRPr="004F4088" w:rsidR="0009697D" w:rsidP="00343CA6" w:rsidRDefault="0009697D" w14:paraId="354DCB41" w14:textId="77777777">
            <w:pPr>
              <w:spacing w:before="120" w:after="120"/>
              <w:rPr>
                <w:rFonts w:ascii="Century Gothic" w:hAnsi="Century Gothic"/>
                <w:sz w:val="24"/>
                <w:szCs w:val="24"/>
                <w:lang w:val="en-GB"/>
              </w:rPr>
            </w:pPr>
          </w:p>
        </w:tc>
        <w:tc>
          <w:tcPr>
            <w:tcW w:w="3135" w:type="dxa"/>
            <w:tcMar/>
          </w:tcPr>
          <w:p w:rsidRPr="004F4088" w:rsidR="0009697D" w:rsidP="00343CA6" w:rsidRDefault="00A01DBF" w14:paraId="047B3F61" w14:textId="3D4F4B3C">
            <w:pPr>
              <w:pStyle w:val="TableParagraph"/>
              <w:spacing w:before="120" w:after="120" w:line="279" w:lineRule="exact"/>
              <w:jc w:val="center"/>
              <w:rPr>
                <w:rFonts w:ascii="Century Gothic" w:hAnsi="Century Gothic"/>
                <w:sz w:val="24"/>
                <w:szCs w:val="24"/>
                <w:lang w:val="en-GB"/>
              </w:rPr>
            </w:pPr>
            <w:r w:rsidRPr="2C386976" w:rsidR="0646DEEC">
              <w:rPr>
                <w:rFonts w:ascii="Century Gothic" w:hAnsi="Century Gothic"/>
                <w:sz w:val="24"/>
                <w:szCs w:val="24"/>
                <w:lang w:val="en-GB"/>
              </w:rPr>
              <w:t>10</w:t>
            </w:r>
            <w:r w:rsidRPr="2C386976" w:rsidR="0009697D">
              <w:rPr>
                <w:rFonts w:ascii="Century Gothic" w:hAnsi="Century Gothic"/>
                <w:sz w:val="24"/>
                <w:szCs w:val="24"/>
                <w:lang w:val="en-GB"/>
              </w:rPr>
              <w:t>%</w:t>
            </w:r>
          </w:p>
        </w:tc>
      </w:tr>
      <w:tr w:rsidRPr="004F4088" w:rsidR="0009697D" w:rsidTr="2FEF882C" w14:paraId="62A77A76" w14:textId="77777777">
        <w:trPr>
          <w:trHeight w:val="600"/>
        </w:trPr>
        <w:tc>
          <w:tcPr>
            <w:tcW w:w="3720" w:type="dxa"/>
            <w:tcMar/>
          </w:tcPr>
          <w:p w:rsidRPr="004F4088" w:rsidR="0009697D" w:rsidP="00343CA6" w:rsidRDefault="0009697D" w14:paraId="0153ABA2" w14:textId="77777777">
            <w:pPr>
              <w:pStyle w:val="TableParagraph"/>
              <w:spacing w:before="120" w:after="120" w:line="288" w:lineRule="exact"/>
              <w:ind w:left="70" w:right="102"/>
              <w:rPr>
                <w:rFonts w:ascii="Century Gothic" w:hAnsi="Century Gothic"/>
                <w:i/>
                <w:iCs/>
                <w:sz w:val="24"/>
                <w:szCs w:val="24"/>
                <w:lang w:val="en-GB"/>
              </w:rPr>
            </w:pPr>
            <w:r w:rsidRPr="004F4088">
              <w:rPr>
                <w:rFonts w:ascii="Century Gothic" w:hAnsi="Century Gothic"/>
                <w:i/>
                <w:iCs/>
                <w:sz w:val="24"/>
                <w:szCs w:val="24"/>
                <w:lang w:val="en-GB"/>
              </w:rPr>
              <w:t xml:space="preserve">School focus with clarity on intended </w:t>
            </w:r>
            <w:r w:rsidRPr="004F4088">
              <w:rPr>
                <w:rFonts w:ascii="Century Gothic" w:hAnsi="Century Gothic"/>
                <w:b/>
                <w:i/>
                <w:iCs/>
                <w:sz w:val="24"/>
                <w:szCs w:val="24"/>
                <w:lang w:val="en-GB"/>
              </w:rPr>
              <w:t>impact on pupils</w:t>
            </w:r>
            <w:r w:rsidRPr="004F4088">
              <w:rPr>
                <w:rFonts w:ascii="Century Gothic" w:hAnsi="Century Gothic"/>
                <w:i/>
                <w:iCs/>
                <w:sz w:val="24"/>
                <w:szCs w:val="24"/>
                <w:lang w:val="en-GB"/>
              </w:rPr>
              <w:t>:</w:t>
            </w:r>
          </w:p>
        </w:tc>
        <w:tc>
          <w:tcPr>
            <w:tcW w:w="3600" w:type="dxa"/>
            <w:tcMar/>
          </w:tcPr>
          <w:p w:rsidRPr="004F4088" w:rsidR="0009697D" w:rsidP="00343CA6" w:rsidRDefault="0009697D" w14:paraId="01EC0D6B" w14:textId="77777777">
            <w:pPr>
              <w:pStyle w:val="TableParagraph"/>
              <w:spacing w:before="120" w:after="120"/>
              <w:ind w:left="70"/>
              <w:rPr>
                <w:rFonts w:ascii="Century Gothic" w:hAnsi="Century Gothic"/>
                <w:i/>
                <w:iCs/>
                <w:sz w:val="24"/>
                <w:szCs w:val="24"/>
                <w:lang w:val="en-GB"/>
              </w:rPr>
            </w:pPr>
            <w:r w:rsidRPr="004F4088">
              <w:rPr>
                <w:rFonts w:ascii="Century Gothic" w:hAnsi="Century Gothic"/>
                <w:i/>
                <w:iCs/>
                <w:sz w:val="24"/>
                <w:szCs w:val="24"/>
                <w:lang w:val="en-GB"/>
              </w:rPr>
              <w:t>Actions to achieve:</w:t>
            </w:r>
          </w:p>
        </w:tc>
        <w:tc>
          <w:tcPr>
            <w:tcW w:w="1616" w:type="dxa"/>
            <w:tcMar/>
          </w:tcPr>
          <w:p w:rsidRPr="004F4088" w:rsidR="0009697D" w:rsidP="00343CA6" w:rsidRDefault="0009697D" w14:paraId="57CB71C0" w14:textId="77777777">
            <w:pPr>
              <w:pStyle w:val="TableParagraph"/>
              <w:spacing w:before="120" w:after="120" w:line="288" w:lineRule="exact"/>
              <w:ind w:left="70"/>
              <w:rPr>
                <w:rFonts w:ascii="Century Gothic" w:hAnsi="Century Gothic"/>
                <w:i/>
                <w:iCs/>
                <w:sz w:val="24"/>
                <w:szCs w:val="24"/>
                <w:lang w:val="en-GB"/>
              </w:rPr>
            </w:pPr>
            <w:r w:rsidRPr="004F4088">
              <w:rPr>
                <w:rFonts w:ascii="Century Gothic" w:hAnsi="Century Gothic"/>
                <w:i/>
                <w:iCs/>
                <w:sz w:val="24"/>
                <w:szCs w:val="24"/>
                <w:lang w:val="en-GB"/>
              </w:rPr>
              <w:t>Funding allocated:</w:t>
            </w:r>
          </w:p>
        </w:tc>
        <w:tc>
          <w:tcPr>
            <w:tcW w:w="3307" w:type="dxa"/>
            <w:tcMar/>
          </w:tcPr>
          <w:p w:rsidRPr="004F4088" w:rsidR="0009697D" w:rsidP="00343CA6" w:rsidRDefault="0009697D" w14:paraId="32D7BAB6" w14:textId="77777777">
            <w:pPr>
              <w:pStyle w:val="TableParagraph"/>
              <w:spacing w:before="120" w:after="120"/>
              <w:ind w:left="70"/>
              <w:rPr>
                <w:rFonts w:ascii="Century Gothic" w:hAnsi="Century Gothic"/>
                <w:i/>
                <w:iCs/>
                <w:sz w:val="24"/>
                <w:szCs w:val="24"/>
                <w:lang w:val="en-GB"/>
              </w:rPr>
            </w:pPr>
            <w:r w:rsidRPr="004F4088">
              <w:rPr>
                <w:rFonts w:ascii="Century Gothic" w:hAnsi="Century Gothic"/>
                <w:i/>
                <w:iCs/>
                <w:sz w:val="24"/>
                <w:szCs w:val="24"/>
                <w:lang w:val="en-GB"/>
              </w:rPr>
              <w:t>Evidence and impact:</w:t>
            </w:r>
          </w:p>
        </w:tc>
        <w:tc>
          <w:tcPr>
            <w:tcW w:w="3135" w:type="dxa"/>
            <w:tcMar/>
          </w:tcPr>
          <w:p w:rsidRPr="004F4088" w:rsidR="0009697D" w:rsidP="00343CA6" w:rsidRDefault="0009697D" w14:paraId="1922AF30" w14:textId="77777777">
            <w:pPr>
              <w:pStyle w:val="TableParagraph"/>
              <w:spacing w:before="120" w:after="120" w:line="288" w:lineRule="exact"/>
              <w:ind w:left="70"/>
              <w:rPr>
                <w:rFonts w:ascii="Century Gothic" w:hAnsi="Century Gothic"/>
                <w:i/>
                <w:iCs/>
                <w:sz w:val="24"/>
                <w:szCs w:val="24"/>
                <w:lang w:val="en-GB"/>
              </w:rPr>
            </w:pPr>
            <w:r w:rsidRPr="004F4088">
              <w:rPr>
                <w:rFonts w:ascii="Century Gothic" w:hAnsi="Century Gothic"/>
                <w:i/>
                <w:iCs/>
                <w:sz w:val="24"/>
                <w:szCs w:val="24"/>
                <w:lang w:val="en-GB"/>
              </w:rPr>
              <w:t>Sustainability and suggested next steps:</w:t>
            </w:r>
          </w:p>
        </w:tc>
      </w:tr>
      <w:tr w:rsidRPr="004F4088" w:rsidR="0009697D" w:rsidTr="2FEF882C" w14:paraId="06C330FE" w14:textId="77777777">
        <w:trPr>
          <w:trHeight w:val="1599"/>
        </w:trPr>
        <w:tc>
          <w:tcPr>
            <w:tcW w:w="3720" w:type="dxa"/>
            <w:tcMar/>
          </w:tcPr>
          <w:p w:rsidRPr="004F4088" w:rsidR="0009697D" w:rsidP="00343CA6" w:rsidRDefault="00A33865" w14:paraId="4E11D948" w14:textId="570365B9">
            <w:pPr>
              <w:pStyle w:val="TableParagraph"/>
              <w:spacing w:before="120" w:after="120"/>
              <w:ind w:left="116" w:right="187"/>
              <w:rPr>
                <w:rFonts w:ascii="Century Gothic" w:hAnsi="Century Gothic"/>
                <w:sz w:val="24"/>
                <w:szCs w:val="24"/>
                <w:lang w:val="en-GB"/>
              </w:rPr>
            </w:pPr>
            <w:r w:rsidRPr="004F4088">
              <w:rPr>
                <w:rFonts w:ascii="Century Gothic" w:hAnsi="Century Gothic"/>
                <w:sz w:val="24"/>
                <w:szCs w:val="24"/>
                <w:lang w:val="en-GB"/>
              </w:rPr>
              <w:t>Forest School training for one LSA to develop the skills of the staff team to deliver high quality sessions for all children at MPA.</w:t>
            </w:r>
          </w:p>
        </w:tc>
        <w:tc>
          <w:tcPr>
            <w:tcW w:w="3600" w:type="dxa"/>
            <w:tcMar/>
          </w:tcPr>
          <w:p w:rsidRPr="004F4088" w:rsidR="0009697D" w:rsidP="00343CA6" w:rsidRDefault="00A33865" w14:paraId="1DC985E3" w14:textId="74C9386B">
            <w:pPr>
              <w:pStyle w:val="TableParagraph"/>
              <w:spacing w:before="120" w:after="120"/>
              <w:ind w:left="82" w:right="243"/>
              <w:rPr>
                <w:rFonts w:ascii="Century Gothic" w:hAnsi="Century Gothic"/>
                <w:sz w:val="24"/>
                <w:szCs w:val="24"/>
                <w:lang w:val="en-GB"/>
              </w:rPr>
            </w:pPr>
            <w:r w:rsidRPr="004F4088">
              <w:rPr>
                <w:rFonts w:ascii="Century Gothic" w:hAnsi="Century Gothic"/>
                <w:sz w:val="24"/>
                <w:szCs w:val="24"/>
                <w:lang w:val="en-GB"/>
              </w:rPr>
              <w:t xml:space="preserve">One LSA will complete Level </w:t>
            </w:r>
            <w:r w:rsidR="00952923">
              <w:rPr>
                <w:rFonts w:ascii="Century Gothic" w:hAnsi="Century Gothic"/>
                <w:sz w:val="24"/>
                <w:szCs w:val="24"/>
                <w:lang w:val="en-GB"/>
              </w:rPr>
              <w:t>3</w:t>
            </w:r>
            <w:r w:rsidRPr="004F4088">
              <w:rPr>
                <w:rFonts w:ascii="Century Gothic" w:hAnsi="Century Gothic"/>
                <w:sz w:val="24"/>
                <w:szCs w:val="24"/>
                <w:lang w:val="en-GB"/>
              </w:rPr>
              <w:t xml:space="preserve"> training which is a four</w:t>
            </w:r>
            <w:r w:rsidRPr="004F4088" w:rsidR="004A1720">
              <w:rPr>
                <w:rFonts w:ascii="Century Gothic" w:hAnsi="Century Gothic"/>
                <w:sz w:val="24"/>
                <w:szCs w:val="24"/>
                <w:lang w:val="en-GB"/>
              </w:rPr>
              <w:t>-</w:t>
            </w:r>
            <w:r w:rsidRPr="004F4088">
              <w:rPr>
                <w:rFonts w:ascii="Century Gothic" w:hAnsi="Century Gothic"/>
                <w:sz w:val="24"/>
                <w:szCs w:val="24"/>
                <w:lang w:val="en-GB"/>
              </w:rPr>
              <w:t>day course with Suffolk Wildlife Trust.  This training will b</w:t>
            </w:r>
            <w:r w:rsidR="00952923">
              <w:rPr>
                <w:rFonts w:ascii="Century Gothic" w:hAnsi="Century Gothic"/>
                <w:sz w:val="24"/>
                <w:szCs w:val="24"/>
                <w:lang w:val="en-GB"/>
              </w:rPr>
              <w:t>e</w:t>
            </w:r>
            <w:r w:rsidRPr="004F4088">
              <w:rPr>
                <w:rFonts w:ascii="Century Gothic" w:hAnsi="Century Gothic"/>
                <w:sz w:val="24"/>
                <w:szCs w:val="24"/>
                <w:lang w:val="en-GB"/>
              </w:rPr>
              <w:t xml:space="preserve"> used to support the Forest School outdoor experience at MPA.  Cover for LSA absence from school.</w:t>
            </w:r>
          </w:p>
        </w:tc>
        <w:tc>
          <w:tcPr>
            <w:tcW w:w="1616" w:type="dxa"/>
            <w:tcMar/>
          </w:tcPr>
          <w:p w:rsidRPr="004F4088" w:rsidR="0009697D" w:rsidP="2C386976" w:rsidRDefault="00075D34" w14:paraId="57220A10" w14:textId="0695A403">
            <w:pPr>
              <w:pStyle w:val="TableParagraph"/>
              <w:spacing w:before="120" w:after="120"/>
              <w:jc w:val="center"/>
              <w:rPr>
                <w:rFonts w:ascii="Century Gothic" w:hAnsi="Century Gothic"/>
                <w:color w:val="auto"/>
                <w:sz w:val="24"/>
                <w:szCs w:val="24"/>
                <w:lang w:val="en-GB"/>
              </w:rPr>
            </w:pPr>
            <w:r w:rsidRPr="2C386976" w:rsidR="05C2ACCA">
              <w:rPr>
                <w:rFonts w:ascii="Century Gothic" w:hAnsi="Century Gothic"/>
                <w:color w:val="auto"/>
                <w:sz w:val="24"/>
                <w:szCs w:val="24"/>
                <w:lang w:val="en-GB"/>
              </w:rPr>
              <w:t xml:space="preserve">£1,450 </w:t>
            </w:r>
          </w:p>
        </w:tc>
        <w:tc>
          <w:tcPr>
            <w:tcW w:w="3307" w:type="dxa"/>
            <w:tcMar/>
          </w:tcPr>
          <w:p w:rsidRPr="004F4088" w:rsidR="0009697D" w:rsidP="2FEF882C" w:rsidRDefault="00952923" w14:paraId="7DEDE4D2" w14:textId="23A02789">
            <w:pPr>
              <w:pStyle w:val="TableParagraph"/>
              <w:spacing w:before="120" w:after="120"/>
              <w:ind w:left="121" w:right="202"/>
              <w:rPr>
                <w:rFonts w:ascii="Century Gothic" w:hAnsi="Century Gothic"/>
                <w:sz w:val="24"/>
                <w:szCs w:val="24"/>
                <w:lang w:val="en-GB"/>
              </w:rPr>
            </w:pPr>
            <w:r w:rsidRPr="2FEF882C" w:rsidR="7C8807A7">
              <w:rPr>
                <w:rFonts w:ascii="Century Gothic" w:hAnsi="Century Gothic"/>
                <w:sz w:val="24"/>
                <w:szCs w:val="24"/>
                <w:lang w:val="en-GB"/>
              </w:rPr>
              <w:t xml:space="preserve">This has been delayed to August 2022. </w:t>
            </w:r>
          </w:p>
          <w:p w:rsidRPr="004F4088" w:rsidR="0009697D" w:rsidP="2FEF882C" w:rsidRDefault="00952923" w14:paraId="3F188C6F" w14:textId="590A73C4">
            <w:pPr>
              <w:pStyle w:val="TableParagraph"/>
              <w:spacing w:before="120" w:after="120"/>
              <w:ind w:left="121" w:right="202"/>
              <w:rPr>
                <w:rFonts w:ascii="Calibri" w:hAnsi="Calibri" w:eastAsia="Calibri" w:cs="Calibri"/>
                <w:sz w:val="24"/>
                <w:szCs w:val="24"/>
                <w:lang w:val="en-GB"/>
              </w:rPr>
            </w:pPr>
          </w:p>
          <w:p w:rsidRPr="004F4088" w:rsidR="0009697D" w:rsidP="2FEF882C" w:rsidRDefault="00952923" w14:paraId="6AA5E7EF" w14:textId="7FA2197E">
            <w:pPr>
              <w:pStyle w:val="TableParagraph"/>
              <w:spacing w:before="120" w:after="120"/>
              <w:ind w:left="121" w:right="202"/>
              <w:rPr>
                <w:rFonts w:ascii="Century Gothic" w:hAnsi="Century Gothic" w:eastAsia="Calibri" w:cs="Calibri"/>
                <w:sz w:val="24"/>
                <w:szCs w:val="24"/>
                <w:lang w:val="en-GB"/>
              </w:rPr>
            </w:pPr>
            <w:r w:rsidRPr="2FEF882C" w:rsidR="2FEF882C">
              <w:rPr>
                <w:rFonts w:ascii="Century Gothic" w:hAnsi="Century Gothic" w:eastAsia="Calibri" w:cs="Calibri"/>
                <w:sz w:val="24"/>
                <w:szCs w:val="24"/>
                <w:lang w:val="en-GB"/>
              </w:rPr>
              <w:t xml:space="preserve">Children and parents value </w:t>
            </w:r>
            <w:r w:rsidRPr="2FEF882C" w:rsidR="2FEF882C">
              <w:rPr>
                <w:rFonts w:ascii="Century Gothic" w:hAnsi="Century Gothic" w:eastAsia="Calibri" w:cs="Calibri"/>
                <w:sz w:val="24"/>
                <w:szCs w:val="24"/>
                <w:lang w:val="en-GB"/>
              </w:rPr>
              <w:t>Forest</w:t>
            </w:r>
            <w:r w:rsidRPr="2FEF882C" w:rsidR="2FEF882C">
              <w:rPr>
                <w:rFonts w:ascii="Century Gothic" w:hAnsi="Century Gothic" w:eastAsia="Calibri" w:cs="Calibri"/>
                <w:sz w:val="24"/>
                <w:szCs w:val="24"/>
                <w:lang w:val="en-GB"/>
              </w:rPr>
              <w:t xml:space="preserve"> School </w:t>
            </w:r>
            <w:r w:rsidRPr="2FEF882C" w:rsidR="2FEF882C">
              <w:rPr>
                <w:rFonts w:ascii="Century Gothic" w:hAnsi="Century Gothic" w:eastAsia="Calibri" w:cs="Calibri"/>
                <w:sz w:val="24"/>
                <w:szCs w:val="24"/>
                <w:lang w:val="en-GB"/>
              </w:rPr>
              <w:t>Experience</w:t>
            </w:r>
            <w:r w:rsidRPr="2FEF882C" w:rsidR="2FEF882C">
              <w:rPr>
                <w:rFonts w:ascii="Century Gothic" w:hAnsi="Century Gothic" w:eastAsia="Calibri" w:cs="Calibri"/>
                <w:sz w:val="24"/>
                <w:szCs w:val="24"/>
                <w:lang w:val="en-GB"/>
              </w:rPr>
              <w:t xml:space="preserve">. </w:t>
            </w:r>
          </w:p>
          <w:p w:rsidRPr="004F4088" w:rsidR="0009697D" w:rsidP="2FEF882C" w:rsidRDefault="00952923" w14:paraId="5635A7D8" w14:textId="5F03CD6D">
            <w:pPr>
              <w:pStyle w:val="TableParagraph"/>
              <w:spacing w:before="120" w:after="120"/>
              <w:ind w:left="121" w:right="202"/>
              <w:rPr>
                <w:rFonts w:ascii="Calibri" w:hAnsi="Calibri" w:eastAsia="Calibri" w:cs="Calibri"/>
                <w:sz w:val="24"/>
                <w:szCs w:val="24"/>
                <w:lang w:val="en-GB"/>
              </w:rPr>
            </w:pPr>
          </w:p>
          <w:p w:rsidRPr="004F4088" w:rsidR="0009697D" w:rsidP="2FEF882C" w:rsidRDefault="00952923" w14:paraId="7FA3A4A2" w14:textId="01435062">
            <w:pPr>
              <w:pStyle w:val="TableParagraph"/>
              <w:spacing w:before="120" w:after="120"/>
              <w:ind w:left="121" w:right="202"/>
              <w:rPr>
                <w:rFonts w:ascii="Calibri" w:hAnsi="Calibri" w:eastAsia="Calibri" w:cs="Calibri"/>
                <w:sz w:val="24"/>
                <w:szCs w:val="24"/>
                <w:lang w:val="en-GB"/>
              </w:rPr>
            </w:pPr>
            <w:r w:rsidRPr="2FEF882C" w:rsidR="2FEF882C">
              <w:rPr>
                <w:rFonts w:ascii="Century Gothic" w:hAnsi="Century Gothic" w:eastAsia="Calibri" w:cs="Calibri"/>
                <w:sz w:val="24"/>
                <w:szCs w:val="24"/>
                <w:lang w:val="en-GB"/>
              </w:rPr>
              <w:t xml:space="preserve">Build collaboration skills. </w:t>
            </w:r>
          </w:p>
          <w:p w:rsidRPr="004F4088" w:rsidR="0009697D" w:rsidP="2FEF882C" w:rsidRDefault="00952923" w14:paraId="6655B417" w14:textId="7E35F1C2">
            <w:pPr>
              <w:pStyle w:val="TableParagraph"/>
              <w:spacing w:before="120" w:after="120"/>
              <w:ind w:left="121" w:right="202"/>
              <w:rPr>
                <w:rFonts w:ascii="Calibri" w:hAnsi="Calibri" w:eastAsia="Calibri" w:cs="Calibri"/>
                <w:sz w:val="24"/>
                <w:szCs w:val="24"/>
                <w:lang w:val="en-GB"/>
              </w:rPr>
            </w:pPr>
          </w:p>
          <w:p w:rsidRPr="004F4088" w:rsidR="0009697D" w:rsidP="2FEF882C" w:rsidRDefault="00952923" w14:paraId="166AF75C" w14:textId="79BB4B0D">
            <w:pPr>
              <w:pStyle w:val="TableParagraph"/>
              <w:spacing w:before="120" w:after="120"/>
              <w:ind w:left="121" w:right="202"/>
              <w:rPr>
                <w:rFonts w:ascii="Calibri" w:hAnsi="Calibri" w:eastAsia="Calibri" w:cs="Calibri"/>
                <w:sz w:val="24"/>
                <w:szCs w:val="24"/>
                <w:lang w:val="en-GB"/>
              </w:rPr>
            </w:pPr>
            <w:r w:rsidRPr="2FEF882C" w:rsidR="2FEF882C">
              <w:rPr>
                <w:rFonts w:ascii="Century Gothic" w:hAnsi="Century Gothic" w:eastAsia="Calibri" w:cs="Calibri"/>
                <w:sz w:val="24"/>
                <w:szCs w:val="24"/>
                <w:lang w:val="en-GB"/>
              </w:rPr>
              <w:t xml:space="preserve">Good for heath and well ebing being active outside. </w:t>
            </w:r>
          </w:p>
          <w:p w:rsidRPr="004F4088" w:rsidR="0009697D" w:rsidP="2FEF882C" w:rsidRDefault="00952923" w14:paraId="3716B375" w14:textId="3A0DF212">
            <w:pPr>
              <w:pStyle w:val="TableParagraph"/>
              <w:spacing w:before="120" w:after="120"/>
              <w:ind w:left="121" w:right="202"/>
              <w:rPr>
                <w:rFonts w:ascii="Calibri" w:hAnsi="Calibri" w:eastAsia="Calibri" w:cs="Calibri"/>
                <w:sz w:val="24"/>
                <w:szCs w:val="24"/>
                <w:lang w:val="en-GB"/>
              </w:rPr>
            </w:pPr>
          </w:p>
        </w:tc>
        <w:tc>
          <w:tcPr>
            <w:tcW w:w="3135" w:type="dxa"/>
            <w:tcMar/>
          </w:tcPr>
          <w:p w:rsidRPr="004F4088" w:rsidR="0009697D" w:rsidP="2FEF882C" w:rsidRDefault="00952923" w14:paraId="26E6D00F" w14:textId="55F8358E">
            <w:pPr>
              <w:pStyle w:val="TableParagraph"/>
              <w:spacing w:before="120" w:after="120"/>
              <w:ind w:left="67" w:right="220"/>
              <w:rPr>
                <w:rFonts w:ascii="Century Gothic" w:hAnsi="Century Gothic"/>
                <w:sz w:val="24"/>
                <w:szCs w:val="24"/>
                <w:lang w:val="en-GB"/>
              </w:rPr>
            </w:pPr>
            <w:r w:rsidRPr="2FEF882C" w:rsidR="7C8807A7">
              <w:rPr>
                <w:rFonts w:ascii="Century Gothic" w:hAnsi="Century Gothic"/>
                <w:sz w:val="24"/>
                <w:szCs w:val="24"/>
                <w:lang w:val="en-GB"/>
              </w:rPr>
              <w:t xml:space="preserve">LSA is now going to be the Forest Lead for the next academic year. </w:t>
            </w:r>
          </w:p>
          <w:p w:rsidRPr="004F4088" w:rsidR="0009697D" w:rsidP="2FEF882C" w:rsidRDefault="00952923" w14:paraId="49FEC8A9" w14:textId="531A1C22">
            <w:pPr>
              <w:pStyle w:val="TableParagraph"/>
              <w:spacing w:before="120" w:after="120"/>
              <w:ind w:left="67" w:right="220"/>
              <w:rPr>
                <w:rFonts w:ascii="Calibri" w:hAnsi="Calibri" w:eastAsia="Calibri" w:cs="Calibri"/>
                <w:sz w:val="24"/>
                <w:szCs w:val="24"/>
                <w:lang w:val="en-GB"/>
              </w:rPr>
            </w:pPr>
          </w:p>
          <w:p w:rsidRPr="004F4088" w:rsidR="0009697D" w:rsidP="2FEF882C" w:rsidRDefault="00952923" w14:paraId="7CEF6358" w14:textId="5807192C">
            <w:pPr>
              <w:pStyle w:val="TableParagraph"/>
              <w:spacing w:before="120" w:after="120"/>
              <w:ind w:left="67" w:right="220"/>
              <w:rPr>
                <w:rFonts w:ascii="Century Gothic" w:hAnsi="Century Gothic" w:eastAsia="Calibri" w:cs="Calibri"/>
                <w:sz w:val="24"/>
                <w:szCs w:val="24"/>
                <w:lang w:val="en-GB"/>
              </w:rPr>
            </w:pPr>
            <w:r w:rsidRPr="2FEF882C" w:rsidR="2FEF882C">
              <w:rPr>
                <w:rFonts w:ascii="Century Gothic" w:hAnsi="Century Gothic" w:eastAsia="Calibri" w:cs="Calibri"/>
                <w:sz w:val="24"/>
                <w:szCs w:val="24"/>
                <w:lang w:val="en-GB"/>
              </w:rPr>
              <w:t xml:space="preserve">Continue FS cycle that was implemented this year with all </w:t>
            </w:r>
            <w:r w:rsidRPr="2FEF882C" w:rsidR="2FEF882C">
              <w:rPr>
                <w:rFonts w:ascii="Century Gothic" w:hAnsi="Century Gothic" w:eastAsia="Calibri" w:cs="Calibri"/>
                <w:sz w:val="24"/>
                <w:szCs w:val="24"/>
                <w:lang w:val="en-GB"/>
              </w:rPr>
              <w:t>children</w:t>
            </w:r>
            <w:r w:rsidRPr="2FEF882C" w:rsidR="2FEF882C">
              <w:rPr>
                <w:rFonts w:ascii="Century Gothic" w:hAnsi="Century Gothic" w:eastAsia="Calibri" w:cs="Calibri"/>
                <w:sz w:val="24"/>
                <w:szCs w:val="24"/>
                <w:lang w:val="en-GB"/>
              </w:rPr>
              <w:t xml:space="preserve"> having </w:t>
            </w:r>
            <w:proofErr w:type="gramStart"/>
            <w:r w:rsidRPr="2FEF882C" w:rsidR="2FEF882C">
              <w:rPr>
                <w:rFonts w:ascii="Century Gothic" w:hAnsi="Century Gothic" w:eastAsia="Calibri" w:cs="Calibri"/>
                <w:sz w:val="24"/>
                <w:szCs w:val="24"/>
                <w:lang w:val="en-GB"/>
              </w:rPr>
              <w:t>a period of time</w:t>
            </w:r>
            <w:proofErr w:type="gramEnd"/>
            <w:r w:rsidRPr="2FEF882C" w:rsidR="2FEF882C">
              <w:rPr>
                <w:rFonts w:ascii="Century Gothic" w:hAnsi="Century Gothic" w:eastAsia="Calibri" w:cs="Calibri"/>
                <w:sz w:val="24"/>
                <w:szCs w:val="24"/>
                <w:lang w:val="en-GB"/>
              </w:rPr>
              <w:t xml:space="preserve"> over the school year. </w:t>
            </w:r>
          </w:p>
        </w:tc>
      </w:tr>
      <w:tr w:rsidRPr="004F4088" w:rsidR="00A33865" w:rsidTr="2FEF882C" w14:paraId="76A87F48" w14:textId="77777777">
        <w:trPr>
          <w:trHeight w:val="1599"/>
        </w:trPr>
        <w:tc>
          <w:tcPr>
            <w:tcW w:w="3720" w:type="dxa"/>
            <w:tcBorders>
              <w:top w:val="single" w:color="231F20" w:sz="8" w:space="0"/>
              <w:left w:val="single" w:color="231F20" w:sz="8" w:space="0"/>
              <w:bottom w:val="single" w:color="231F20" w:sz="8" w:space="0"/>
              <w:right w:val="single" w:color="231F20" w:sz="8" w:space="0"/>
            </w:tcBorders>
            <w:tcMar/>
          </w:tcPr>
          <w:p w:rsidRPr="004F4088" w:rsidR="00A33865" w:rsidP="00343CA6" w:rsidRDefault="00A33865" w14:paraId="706C1561" w14:textId="1D53B3D6">
            <w:pPr>
              <w:pStyle w:val="TableParagraph"/>
              <w:spacing w:before="120" w:after="120"/>
              <w:ind w:left="116" w:right="187"/>
              <w:rPr>
                <w:rFonts w:ascii="Century Gothic" w:hAnsi="Century Gothic"/>
                <w:sz w:val="24"/>
                <w:szCs w:val="24"/>
                <w:lang w:val="en-GB"/>
              </w:rPr>
            </w:pPr>
            <w:r w:rsidRPr="004F4088">
              <w:rPr>
                <w:rFonts w:ascii="Century Gothic" w:hAnsi="Century Gothic"/>
                <w:sz w:val="24"/>
                <w:szCs w:val="24"/>
                <w:lang w:val="en-GB"/>
              </w:rPr>
              <w:t>Termly Sports Coach Consultant to enhance curriculum opportunities for the children by supporting teachers with planning.</w:t>
            </w:r>
          </w:p>
        </w:tc>
        <w:tc>
          <w:tcPr>
            <w:tcW w:w="3600" w:type="dxa"/>
            <w:tcBorders>
              <w:top w:val="single" w:color="231F20" w:sz="8" w:space="0"/>
              <w:left w:val="single" w:color="231F20" w:sz="8" w:space="0"/>
              <w:bottom w:val="single" w:color="231F20" w:sz="8" w:space="0"/>
              <w:right w:val="single" w:color="231F20" w:sz="8" w:space="0"/>
            </w:tcBorders>
            <w:tcMar/>
          </w:tcPr>
          <w:p w:rsidRPr="004F4088" w:rsidR="00A33865" w:rsidP="00343CA6" w:rsidRDefault="00A33865" w14:paraId="7D7D2771" w14:textId="272ABB21">
            <w:pPr>
              <w:pStyle w:val="TableParagraph"/>
              <w:spacing w:before="120" w:after="120"/>
              <w:ind w:left="82" w:right="243"/>
              <w:rPr>
                <w:rFonts w:ascii="Century Gothic" w:hAnsi="Century Gothic"/>
                <w:sz w:val="24"/>
                <w:szCs w:val="24"/>
                <w:lang w:val="en-GB"/>
              </w:rPr>
            </w:pPr>
            <w:r w:rsidRPr="2C386976" w:rsidR="00A33865">
              <w:rPr>
                <w:rFonts w:ascii="Century Gothic" w:hAnsi="Century Gothic"/>
                <w:sz w:val="24"/>
                <w:szCs w:val="24"/>
                <w:lang w:val="en-GB"/>
              </w:rPr>
              <w:t>Sports Instructor employed to enhance curriculum offer.  Offer a wide range of learning experiences for the children within the curriculum, for example archery.</w:t>
            </w:r>
          </w:p>
        </w:tc>
        <w:tc>
          <w:tcPr>
            <w:tcW w:w="1616" w:type="dxa"/>
            <w:tcBorders>
              <w:top w:val="single" w:color="231F20" w:sz="8" w:space="0"/>
              <w:left w:val="single" w:color="231F20" w:sz="8" w:space="0"/>
              <w:bottom w:val="single" w:color="231F20" w:sz="8" w:space="0"/>
              <w:right w:val="single" w:color="231F20" w:sz="8" w:space="0"/>
            </w:tcBorders>
            <w:tcMar/>
          </w:tcPr>
          <w:p w:rsidRPr="004F4088" w:rsidR="00A33865" w:rsidP="00343CA6" w:rsidRDefault="00A33865" w14:paraId="455F07F8" w14:textId="5C80D493">
            <w:pPr>
              <w:pStyle w:val="TableParagraph"/>
              <w:spacing w:before="120" w:after="120"/>
              <w:jc w:val="center"/>
              <w:rPr>
                <w:rFonts w:ascii="Century Gothic" w:hAnsi="Century Gothic"/>
                <w:sz w:val="24"/>
                <w:szCs w:val="24"/>
                <w:lang w:val="en-GB"/>
              </w:rPr>
            </w:pPr>
            <w:r w:rsidRPr="2C386976" w:rsidR="00A33865">
              <w:rPr>
                <w:rFonts w:ascii="Century Gothic" w:hAnsi="Century Gothic"/>
                <w:sz w:val="24"/>
                <w:szCs w:val="24"/>
                <w:lang w:val="en-GB"/>
              </w:rPr>
              <w:t>£250</w:t>
            </w:r>
          </w:p>
        </w:tc>
        <w:tc>
          <w:tcPr>
            <w:tcW w:w="3307" w:type="dxa"/>
            <w:tcBorders>
              <w:top w:val="single" w:color="231F20" w:sz="8" w:space="0"/>
              <w:left w:val="single" w:color="231F20" w:sz="8" w:space="0"/>
              <w:bottom w:val="single" w:color="231F20" w:sz="8" w:space="0"/>
              <w:right w:val="single" w:color="231F20" w:sz="8" w:space="0"/>
            </w:tcBorders>
            <w:tcMar/>
          </w:tcPr>
          <w:p w:rsidRPr="004F4088" w:rsidR="00A33865" w:rsidP="00343CA6" w:rsidRDefault="00A33865" w14:paraId="69C1A0EA" w14:textId="1BC81759">
            <w:pPr>
              <w:pStyle w:val="TableParagraph"/>
              <w:spacing w:before="120" w:after="120"/>
              <w:ind w:left="121" w:right="202"/>
              <w:rPr>
                <w:rFonts w:ascii="Century Gothic" w:hAnsi="Century Gothic"/>
                <w:sz w:val="24"/>
                <w:szCs w:val="24"/>
                <w:lang w:val="en-GB"/>
              </w:rPr>
            </w:pPr>
            <w:r w:rsidRPr="004F4088">
              <w:rPr>
                <w:rFonts w:ascii="Century Gothic" w:hAnsi="Century Gothic"/>
                <w:sz w:val="24"/>
                <w:szCs w:val="24"/>
                <w:lang w:val="en-GB"/>
              </w:rPr>
              <w:t>Specialist PE Lead will improve the PE delivery and support teachers and staff with CPD.  Children will benefit from learning new and varied skills.</w:t>
            </w:r>
          </w:p>
        </w:tc>
        <w:tc>
          <w:tcPr>
            <w:tcW w:w="3135" w:type="dxa"/>
            <w:tcBorders>
              <w:top w:val="single" w:color="231F20" w:sz="8" w:space="0"/>
              <w:left w:val="single" w:color="231F20" w:sz="8" w:space="0"/>
              <w:bottom w:val="single" w:color="231F20" w:sz="8" w:space="0"/>
              <w:right w:val="single" w:color="231F20" w:sz="8" w:space="0"/>
            </w:tcBorders>
            <w:tcMar/>
          </w:tcPr>
          <w:p w:rsidRPr="004F4088" w:rsidR="00A33865" w:rsidP="00343CA6" w:rsidRDefault="004A1720" w14:paraId="44471975" w14:textId="356AF70C">
            <w:pPr>
              <w:pStyle w:val="TableParagraph"/>
              <w:spacing w:before="120" w:after="120"/>
              <w:ind w:left="67" w:right="220"/>
              <w:rPr>
                <w:rFonts w:ascii="Century Gothic" w:hAnsi="Century Gothic"/>
                <w:sz w:val="24"/>
                <w:szCs w:val="24"/>
                <w:lang w:val="en-GB"/>
              </w:rPr>
            </w:pPr>
            <w:r w:rsidRPr="004F4088">
              <w:rPr>
                <w:rFonts w:ascii="Century Gothic" w:hAnsi="Century Gothic"/>
                <w:sz w:val="24"/>
                <w:szCs w:val="24"/>
                <w:lang w:val="en-GB"/>
              </w:rPr>
              <w:t>To continue to provide training to support teachers and staff, in particular staff new to the school.</w:t>
            </w:r>
          </w:p>
        </w:tc>
      </w:tr>
    </w:tbl>
    <w:p w:rsidRPr="004F4088" w:rsidR="0009697D" w:rsidRDefault="0009697D" w14:paraId="37D23E18" w14:textId="395C0C0C">
      <w:pPr>
        <w:rPr>
          <w:lang w:val="en-GB"/>
        </w:rPr>
      </w:pPr>
    </w:p>
    <w:p w:rsidRPr="004F4088" w:rsidR="004A1720" w:rsidRDefault="004A1720" w14:paraId="4974220E" w14:textId="77777777">
      <w:pPr>
        <w:rPr>
          <w:lang w:val="en-GB"/>
        </w:rPr>
      </w:pPr>
      <w:r w:rsidRPr="004F4088">
        <w:rPr>
          <w:lang w:val="en-GB"/>
        </w:rPr>
        <w:br w:type="page"/>
      </w:r>
    </w:p>
    <w:tbl>
      <w:tblPr>
        <w:tblW w:w="15378" w:type="dxa"/>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Pr="004F4088" w:rsidR="004A1720" w:rsidTr="2FEF882C" w14:paraId="1CB78333" w14:textId="77777777">
        <w:trPr>
          <w:trHeight w:val="300"/>
        </w:trPr>
        <w:tc>
          <w:tcPr>
            <w:tcW w:w="12243" w:type="dxa"/>
            <w:gridSpan w:val="4"/>
            <w:vMerge w:val="restart"/>
            <w:tcBorders>
              <w:top w:val="single" w:color="231F20" w:sz="12" w:space="0"/>
            </w:tcBorders>
            <w:shd w:val="clear" w:color="auto" w:fill="171F5D"/>
            <w:tcMar/>
          </w:tcPr>
          <w:p w:rsidRPr="004F4088" w:rsidR="004A1720" w:rsidP="00343CA6" w:rsidRDefault="004A1720" w14:paraId="2502B14B" w14:textId="631BAB60">
            <w:pPr>
              <w:pStyle w:val="TableParagraph"/>
              <w:spacing w:before="120" w:after="120"/>
              <w:ind w:left="70"/>
              <w:rPr>
                <w:rFonts w:ascii="Century Gothic" w:hAnsi="Century Gothic"/>
                <w:sz w:val="24"/>
                <w:szCs w:val="24"/>
                <w:lang w:val="en-GB"/>
              </w:rPr>
            </w:pPr>
            <w:r w:rsidRPr="004F4088">
              <w:rPr>
                <w:rFonts w:ascii="Century Gothic" w:hAnsi="Century Gothic"/>
                <w:b/>
                <w:sz w:val="24"/>
                <w:szCs w:val="24"/>
                <w:lang w:val="en-GB"/>
              </w:rPr>
              <w:lastRenderedPageBreak/>
              <w:t xml:space="preserve">Key indicator 4: </w:t>
            </w:r>
            <w:r w:rsidRPr="004F4088">
              <w:rPr>
                <w:rFonts w:ascii="Century Gothic" w:hAnsi="Century Gothic"/>
                <w:sz w:val="24"/>
                <w:szCs w:val="24"/>
                <w:lang w:val="en-GB"/>
              </w:rPr>
              <w:t>Broader experience of a range of sports and activities offered to all pupils.</w:t>
            </w:r>
          </w:p>
        </w:tc>
        <w:tc>
          <w:tcPr>
            <w:tcW w:w="3135" w:type="dxa"/>
            <w:tcBorders>
              <w:top w:val="single" w:color="231F20" w:sz="12" w:space="0"/>
            </w:tcBorders>
            <w:tcMar/>
          </w:tcPr>
          <w:p w:rsidRPr="004F4088" w:rsidR="004A1720" w:rsidP="00343CA6" w:rsidRDefault="004A1720" w14:paraId="73584763" w14:textId="77777777">
            <w:pPr>
              <w:pStyle w:val="TableParagraph"/>
              <w:spacing w:before="120" w:after="120" w:line="279" w:lineRule="exact"/>
              <w:ind w:left="38" w:right="94"/>
              <w:jc w:val="center"/>
              <w:rPr>
                <w:rFonts w:ascii="Century Gothic" w:hAnsi="Century Gothic"/>
                <w:i/>
                <w:iCs/>
                <w:sz w:val="24"/>
                <w:szCs w:val="24"/>
                <w:lang w:val="en-GB"/>
              </w:rPr>
            </w:pPr>
            <w:r w:rsidRPr="004F4088">
              <w:rPr>
                <w:rFonts w:ascii="Century Gothic" w:hAnsi="Century Gothic"/>
                <w:i/>
                <w:iCs/>
                <w:sz w:val="24"/>
                <w:szCs w:val="24"/>
                <w:lang w:val="en-GB"/>
              </w:rPr>
              <w:t>Percentage of total allocation:</w:t>
            </w:r>
          </w:p>
        </w:tc>
      </w:tr>
      <w:tr w:rsidRPr="004F4088" w:rsidR="004A1720" w:rsidTr="2FEF882C" w14:paraId="7D271238" w14:textId="77777777">
        <w:trPr>
          <w:trHeight w:val="320"/>
        </w:trPr>
        <w:tc>
          <w:tcPr>
            <w:tcW w:w="12243" w:type="dxa"/>
            <w:gridSpan w:val="4"/>
            <w:vMerge/>
            <w:tcBorders/>
            <w:tcMar/>
          </w:tcPr>
          <w:p w:rsidRPr="004F4088" w:rsidR="004A1720" w:rsidP="00343CA6" w:rsidRDefault="004A1720" w14:paraId="4730F419" w14:textId="77777777">
            <w:pPr>
              <w:spacing w:before="120" w:after="120"/>
              <w:rPr>
                <w:rFonts w:ascii="Century Gothic" w:hAnsi="Century Gothic"/>
                <w:sz w:val="24"/>
                <w:szCs w:val="24"/>
                <w:lang w:val="en-GB"/>
              </w:rPr>
            </w:pPr>
          </w:p>
        </w:tc>
        <w:tc>
          <w:tcPr>
            <w:tcW w:w="3135" w:type="dxa"/>
            <w:tcMar/>
          </w:tcPr>
          <w:p w:rsidRPr="004F4088" w:rsidR="004A1720" w:rsidP="2C386976" w:rsidRDefault="004F4088" w14:paraId="3C11423E" w14:textId="5D8F557A">
            <w:pPr>
              <w:pStyle w:val="TableParagraph"/>
              <w:spacing w:before="120" w:after="120" w:line="279" w:lineRule="exact"/>
              <w:jc w:val="center"/>
              <w:rPr>
                <w:rFonts w:ascii="Century Gothic" w:hAnsi="Century Gothic"/>
                <w:color w:val="auto"/>
                <w:sz w:val="24"/>
                <w:szCs w:val="24"/>
                <w:lang w:val="en-GB"/>
              </w:rPr>
            </w:pPr>
            <w:r w:rsidRPr="2C386976" w:rsidR="004A1720">
              <w:rPr>
                <w:rFonts w:ascii="Century Gothic" w:hAnsi="Century Gothic"/>
                <w:color w:val="auto"/>
                <w:sz w:val="24"/>
                <w:szCs w:val="24"/>
                <w:lang w:val="en-GB"/>
              </w:rPr>
              <w:t>65%</w:t>
            </w:r>
          </w:p>
        </w:tc>
      </w:tr>
      <w:tr w:rsidRPr="004F4088" w:rsidR="004A1720" w:rsidTr="2FEF882C" w14:paraId="2C7FF64F" w14:textId="77777777">
        <w:trPr>
          <w:trHeight w:val="600"/>
        </w:trPr>
        <w:tc>
          <w:tcPr>
            <w:tcW w:w="3720" w:type="dxa"/>
            <w:tcMar/>
          </w:tcPr>
          <w:p w:rsidRPr="004F4088" w:rsidR="004A1720" w:rsidP="00343CA6" w:rsidRDefault="004A1720" w14:paraId="5EF2FC68" w14:textId="77777777">
            <w:pPr>
              <w:pStyle w:val="TableParagraph"/>
              <w:spacing w:before="120" w:after="120" w:line="288" w:lineRule="exact"/>
              <w:ind w:left="70" w:right="102"/>
              <w:rPr>
                <w:rFonts w:ascii="Century Gothic" w:hAnsi="Century Gothic"/>
                <w:i/>
                <w:iCs/>
                <w:sz w:val="24"/>
                <w:szCs w:val="24"/>
                <w:lang w:val="en-GB"/>
              </w:rPr>
            </w:pPr>
            <w:r w:rsidRPr="004F4088">
              <w:rPr>
                <w:rFonts w:ascii="Century Gothic" w:hAnsi="Century Gothic"/>
                <w:i/>
                <w:iCs/>
                <w:sz w:val="24"/>
                <w:szCs w:val="24"/>
                <w:lang w:val="en-GB"/>
              </w:rPr>
              <w:t xml:space="preserve">School focus with clarity on intended </w:t>
            </w:r>
            <w:r w:rsidRPr="004F4088">
              <w:rPr>
                <w:rFonts w:ascii="Century Gothic" w:hAnsi="Century Gothic"/>
                <w:b/>
                <w:i/>
                <w:iCs/>
                <w:sz w:val="24"/>
                <w:szCs w:val="24"/>
                <w:lang w:val="en-GB"/>
              </w:rPr>
              <w:t>impact on pupils</w:t>
            </w:r>
            <w:r w:rsidRPr="004F4088">
              <w:rPr>
                <w:rFonts w:ascii="Century Gothic" w:hAnsi="Century Gothic"/>
                <w:i/>
                <w:iCs/>
                <w:sz w:val="24"/>
                <w:szCs w:val="24"/>
                <w:lang w:val="en-GB"/>
              </w:rPr>
              <w:t>:</w:t>
            </w:r>
          </w:p>
        </w:tc>
        <w:tc>
          <w:tcPr>
            <w:tcW w:w="3600" w:type="dxa"/>
            <w:tcMar/>
          </w:tcPr>
          <w:p w:rsidRPr="004F4088" w:rsidR="004A1720" w:rsidP="00343CA6" w:rsidRDefault="004A1720" w14:paraId="2ACA0A9C" w14:textId="77777777">
            <w:pPr>
              <w:pStyle w:val="TableParagraph"/>
              <w:spacing w:before="120" w:after="120"/>
              <w:ind w:left="70"/>
              <w:rPr>
                <w:rFonts w:ascii="Century Gothic" w:hAnsi="Century Gothic"/>
                <w:i/>
                <w:iCs/>
                <w:sz w:val="24"/>
                <w:szCs w:val="24"/>
                <w:lang w:val="en-GB"/>
              </w:rPr>
            </w:pPr>
            <w:r w:rsidRPr="004F4088">
              <w:rPr>
                <w:rFonts w:ascii="Century Gothic" w:hAnsi="Century Gothic"/>
                <w:i/>
                <w:iCs/>
                <w:sz w:val="24"/>
                <w:szCs w:val="24"/>
                <w:lang w:val="en-GB"/>
              </w:rPr>
              <w:t>Actions to achieve:</w:t>
            </w:r>
          </w:p>
        </w:tc>
        <w:tc>
          <w:tcPr>
            <w:tcW w:w="1616" w:type="dxa"/>
            <w:tcMar/>
          </w:tcPr>
          <w:p w:rsidRPr="004F4088" w:rsidR="004A1720" w:rsidP="00343CA6" w:rsidRDefault="004A1720" w14:paraId="2405BA92" w14:textId="77777777">
            <w:pPr>
              <w:pStyle w:val="TableParagraph"/>
              <w:spacing w:before="120" w:after="120" w:line="288" w:lineRule="exact"/>
              <w:ind w:left="70"/>
              <w:rPr>
                <w:rFonts w:ascii="Century Gothic" w:hAnsi="Century Gothic"/>
                <w:i/>
                <w:iCs/>
                <w:sz w:val="24"/>
                <w:szCs w:val="24"/>
                <w:lang w:val="en-GB"/>
              </w:rPr>
            </w:pPr>
            <w:r w:rsidRPr="004F4088">
              <w:rPr>
                <w:rFonts w:ascii="Century Gothic" w:hAnsi="Century Gothic"/>
                <w:i/>
                <w:iCs/>
                <w:sz w:val="24"/>
                <w:szCs w:val="24"/>
                <w:lang w:val="en-GB"/>
              </w:rPr>
              <w:t>Funding allocated:</w:t>
            </w:r>
          </w:p>
        </w:tc>
        <w:tc>
          <w:tcPr>
            <w:tcW w:w="3307" w:type="dxa"/>
            <w:tcMar/>
          </w:tcPr>
          <w:p w:rsidRPr="004F4088" w:rsidR="004A1720" w:rsidP="00343CA6" w:rsidRDefault="004A1720" w14:paraId="0AD339DA" w14:textId="77777777">
            <w:pPr>
              <w:pStyle w:val="TableParagraph"/>
              <w:spacing w:before="120" w:after="120"/>
              <w:ind w:left="70"/>
              <w:rPr>
                <w:rFonts w:ascii="Century Gothic" w:hAnsi="Century Gothic"/>
                <w:i/>
                <w:iCs/>
                <w:sz w:val="24"/>
                <w:szCs w:val="24"/>
                <w:lang w:val="en-GB"/>
              </w:rPr>
            </w:pPr>
            <w:r w:rsidRPr="004F4088">
              <w:rPr>
                <w:rFonts w:ascii="Century Gothic" w:hAnsi="Century Gothic"/>
                <w:i/>
                <w:iCs/>
                <w:sz w:val="24"/>
                <w:szCs w:val="24"/>
                <w:lang w:val="en-GB"/>
              </w:rPr>
              <w:t>Evidence and impact:</w:t>
            </w:r>
          </w:p>
        </w:tc>
        <w:tc>
          <w:tcPr>
            <w:tcW w:w="3135" w:type="dxa"/>
            <w:tcMar/>
          </w:tcPr>
          <w:p w:rsidRPr="004F4088" w:rsidR="004A1720" w:rsidP="00343CA6" w:rsidRDefault="004A1720" w14:paraId="645F0642" w14:textId="77777777">
            <w:pPr>
              <w:pStyle w:val="TableParagraph"/>
              <w:spacing w:before="120" w:after="120" w:line="288" w:lineRule="exact"/>
              <w:ind w:left="70"/>
              <w:rPr>
                <w:rFonts w:ascii="Century Gothic" w:hAnsi="Century Gothic"/>
                <w:i/>
                <w:iCs/>
                <w:sz w:val="24"/>
                <w:szCs w:val="24"/>
                <w:lang w:val="en-GB"/>
              </w:rPr>
            </w:pPr>
            <w:r w:rsidRPr="004F4088">
              <w:rPr>
                <w:rFonts w:ascii="Century Gothic" w:hAnsi="Century Gothic"/>
                <w:i/>
                <w:iCs/>
                <w:sz w:val="24"/>
                <w:szCs w:val="24"/>
                <w:lang w:val="en-GB"/>
              </w:rPr>
              <w:t>Sustainability and suggested next steps:</w:t>
            </w:r>
          </w:p>
        </w:tc>
      </w:tr>
      <w:tr w:rsidRPr="004F4088" w:rsidR="004A1720" w:rsidTr="2FEF882C" w14:paraId="52D8F547" w14:textId="77777777">
        <w:trPr>
          <w:trHeight w:val="1599"/>
        </w:trPr>
        <w:tc>
          <w:tcPr>
            <w:tcW w:w="3720" w:type="dxa"/>
            <w:tcMar/>
          </w:tcPr>
          <w:p w:rsidRPr="004F4088" w:rsidR="004A1720" w:rsidP="00343CA6" w:rsidRDefault="00522C18" w14:paraId="4418F07E" w14:textId="04AA0246">
            <w:pPr>
              <w:pStyle w:val="TableParagraph"/>
              <w:spacing w:before="120" w:after="120"/>
              <w:ind w:left="116" w:right="187"/>
              <w:rPr>
                <w:rFonts w:ascii="Century Gothic" w:hAnsi="Century Gothic"/>
                <w:sz w:val="24"/>
                <w:szCs w:val="24"/>
                <w:lang w:val="en-GB"/>
              </w:rPr>
            </w:pPr>
            <w:r w:rsidRPr="2C386976" w:rsidR="323C3313">
              <w:rPr>
                <w:rFonts w:ascii="Century Gothic" w:hAnsi="Century Gothic"/>
                <w:sz w:val="24"/>
                <w:szCs w:val="24"/>
                <w:lang w:val="en-GB"/>
              </w:rPr>
              <w:t xml:space="preserve">Inspire Suffolk run five after school clubs for </w:t>
            </w:r>
            <w:r w:rsidRPr="2C386976" w:rsidR="0646DEEC">
              <w:rPr>
                <w:rFonts w:ascii="Century Gothic" w:hAnsi="Century Gothic"/>
                <w:sz w:val="24"/>
                <w:szCs w:val="24"/>
                <w:lang w:val="en-GB"/>
              </w:rPr>
              <w:t>children</w:t>
            </w:r>
            <w:r w:rsidRPr="2C386976" w:rsidR="323C3313">
              <w:rPr>
                <w:rFonts w:ascii="Century Gothic" w:hAnsi="Century Gothic"/>
                <w:sz w:val="24"/>
                <w:szCs w:val="24"/>
                <w:lang w:val="en-GB"/>
              </w:rPr>
              <w:t>.  These include gymnastics, football</w:t>
            </w:r>
            <w:r w:rsidRPr="2C386976" w:rsidR="35933EF3">
              <w:rPr>
                <w:rFonts w:ascii="Century Gothic" w:hAnsi="Century Gothic"/>
                <w:sz w:val="24"/>
                <w:szCs w:val="24"/>
                <w:lang w:val="en-GB"/>
              </w:rPr>
              <w:t xml:space="preserve"> and multi sports. </w:t>
            </w:r>
          </w:p>
        </w:tc>
        <w:tc>
          <w:tcPr>
            <w:tcW w:w="3600" w:type="dxa"/>
            <w:tcMar/>
          </w:tcPr>
          <w:p w:rsidRPr="004F4088" w:rsidR="004A1720" w:rsidP="00343CA6" w:rsidRDefault="00A01DBF" w14:paraId="0BCEE9AB" w14:textId="36498A8C">
            <w:pPr>
              <w:pStyle w:val="TableParagraph"/>
              <w:spacing w:before="120" w:after="120"/>
              <w:ind w:left="82" w:right="243"/>
              <w:rPr>
                <w:rFonts w:ascii="Century Gothic" w:hAnsi="Century Gothic"/>
                <w:sz w:val="24"/>
                <w:szCs w:val="24"/>
                <w:lang w:val="en-GB"/>
              </w:rPr>
            </w:pPr>
            <w:r w:rsidRPr="004F4088">
              <w:rPr>
                <w:rFonts w:ascii="Century Gothic" w:hAnsi="Century Gothic"/>
                <w:sz w:val="24"/>
                <w:szCs w:val="24"/>
                <w:lang w:val="en-GB"/>
              </w:rPr>
              <w:t>Children</w:t>
            </w:r>
            <w:r w:rsidRPr="004F4088" w:rsidR="00522C18">
              <w:rPr>
                <w:rFonts w:ascii="Century Gothic" w:hAnsi="Century Gothic"/>
                <w:sz w:val="24"/>
                <w:szCs w:val="24"/>
                <w:lang w:val="en-GB"/>
              </w:rPr>
              <w:t xml:space="preserve"> are charged a nominal amount to cover the lost income on hall hire.</w:t>
            </w:r>
          </w:p>
        </w:tc>
        <w:tc>
          <w:tcPr>
            <w:tcW w:w="1616" w:type="dxa"/>
            <w:tcMar/>
          </w:tcPr>
          <w:p w:rsidRPr="004F4088" w:rsidR="004A1720" w:rsidP="2C386976" w:rsidRDefault="00522C18" w14:paraId="1BE6FB12" w14:textId="5B437691">
            <w:pPr>
              <w:pStyle w:val="TableParagraph"/>
              <w:spacing w:before="120" w:after="120"/>
              <w:jc w:val="center"/>
              <w:rPr>
                <w:rFonts w:ascii="Century Gothic" w:hAnsi="Century Gothic"/>
                <w:color w:val="auto"/>
                <w:sz w:val="24"/>
                <w:szCs w:val="24"/>
                <w:lang w:val="en-GB"/>
              </w:rPr>
            </w:pPr>
            <w:r w:rsidRPr="2C386976" w:rsidR="323C3313">
              <w:rPr>
                <w:rFonts w:ascii="Century Gothic" w:hAnsi="Century Gothic"/>
                <w:color w:val="auto"/>
                <w:sz w:val="24"/>
                <w:szCs w:val="24"/>
                <w:lang w:val="en-GB"/>
              </w:rPr>
              <w:t>£4,750</w:t>
            </w:r>
          </w:p>
        </w:tc>
        <w:tc>
          <w:tcPr>
            <w:tcW w:w="3307" w:type="dxa"/>
            <w:tcMar/>
          </w:tcPr>
          <w:p w:rsidRPr="004F4088" w:rsidR="004A1720" w:rsidP="00343CA6" w:rsidRDefault="00522C18" w14:paraId="65D32B9A" w14:textId="77777777">
            <w:pPr>
              <w:pStyle w:val="TableParagraph"/>
              <w:spacing w:before="120" w:after="120"/>
              <w:ind w:left="121" w:right="202"/>
              <w:rPr>
                <w:rFonts w:ascii="Century Gothic" w:hAnsi="Century Gothic"/>
                <w:sz w:val="24"/>
                <w:szCs w:val="24"/>
                <w:lang w:val="en-GB"/>
              </w:rPr>
            </w:pPr>
            <w:r w:rsidRPr="004F4088">
              <w:rPr>
                <w:rFonts w:ascii="Century Gothic" w:hAnsi="Century Gothic"/>
                <w:sz w:val="24"/>
                <w:szCs w:val="24"/>
                <w:lang w:val="en-GB"/>
              </w:rPr>
              <w:t xml:space="preserve">Children improve their own health and fitness. </w:t>
            </w:r>
          </w:p>
          <w:p w:rsidRPr="004F4088" w:rsidR="00522C18" w:rsidP="00343CA6" w:rsidRDefault="00522C18" w14:paraId="073AB2FD" w14:textId="1811D2F2">
            <w:pPr>
              <w:pStyle w:val="TableParagraph"/>
              <w:spacing w:before="120" w:after="120"/>
              <w:ind w:left="121" w:right="202"/>
              <w:rPr>
                <w:rFonts w:ascii="Century Gothic" w:hAnsi="Century Gothic"/>
                <w:sz w:val="24"/>
                <w:szCs w:val="24"/>
                <w:lang w:val="en-GB"/>
              </w:rPr>
            </w:pPr>
            <w:r w:rsidRPr="2FEF882C" w:rsidR="736B3BA6">
              <w:rPr>
                <w:rFonts w:ascii="Century Gothic" w:hAnsi="Century Gothic"/>
                <w:sz w:val="24"/>
                <w:szCs w:val="24"/>
                <w:lang w:val="en-GB"/>
              </w:rPr>
              <w:t xml:space="preserve">Children develop skills which they can translate to in house / school games at a </w:t>
            </w:r>
            <w:r w:rsidRPr="2FEF882C" w:rsidR="736B3BA6">
              <w:rPr>
                <w:rFonts w:ascii="Century Gothic" w:hAnsi="Century Gothic"/>
                <w:sz w:val="24"/>
                <w:szCs w:val="24"/>
                <w:lang w:val="en-GB"/>
              </w:rPr>
              <w:t>different point</w:t>
            </w:r>
            <w:r w:rsidRPr="2FEF882C" w:rsidR="736B3BA6">
              <w:rPr>
                <w:rFonts w:ascii="Century Gothic" w:hAnsi="Century Gothic"/>
                <w:sz w:val="24"/>
                <w:szCs w:val="24"/>
                <w:lang w:val="en-GB"/>
              </w:rPr>
              <w:t xml:space="preserve"> in the year.</w:t>
            </w:r>
          </w:p>
        </w:tc>
        <w:tc>
          <w:tcPr>
            <w:tcW w:w="3135" w:type="dxa"/>
            <w:tcMar/>
          </w:tcPr>
          <w:p w:rsidRPr="004F4088" w:rsidR="004A1720" w:rsidP="2FEF882C" w:rsidRDefault="00522C18" w14:paraId="4396C668" w14:textId="2ED07FDF">
            <w:pPr>
              <w:pStyle w:val="TableParagraph"/>
              <w:spacing w:before="120" w:after="120"/>
              <w:ind w:left="67" w:right="220"/>
              <w:rPr>
                <w:rFonts w:ascii="Century Gothic" w:hAnsi="Century Gothic"/>
                <w:sz w:val="24"/>
                <w:szCs w:val="24"/>
                <w:lang w:val="en-GB"/>
              </w:rPr>
            </w:pPr>
            <w:r w:rsidRPr="2FEF882C" w:rsidR="736B3BA6">
              <w:rPr>
                <w:rFonts w:ascii="Century Gothic" w:hAnsi="Century Gothic"/>
                <w:sz w:val="24"/>
                <w:szCs w:val="24"/>
                <w:lang w:val="en-GB"/>
              </w:rPr>
              <w:t xml:space="preserve">To continue with provision and look to increase the number of after school clubs available and the variety of clubs. </w:t>
            </w:r>
          </w:p>
          <w:p w:rsidRPr="004F4088" w:rsidR="004A1720" w:rsidP="2FEF882C" w:rsidRDefault="00522C18" w14:paraId="0F4015B5" w14:textId="773DA275">
            <w:pPr>
              <w:pStyle w:val="TableParagraph"/>
              <w:spacing w:before="120" w:after="120"/>
              <w:ind w:left="67" w:right="220"/>
              <w:rPr>
                <w:rFonts w:ascii="Calibri" w:hAnsi="Calibri" w:eastAsia="Calibri" w:cs="Calibri"/>
                <w:sz w:val="24"/>
                <w:szCs w:val="24"/>
                <w:lang w:val="en-GB"/>
              </w:rPr>
            </w:pPr>
          </w:p>
          <w:p w:rsidRPr="004F4088" w:rsidR="004A1720" w:rsidP="2FEF882C" w:rsidRDefault="00522C18" w14:paraId="71F15864" w14:textId="483BC54C">
            <w:pPr>
              <w:pStyle w:val="TableParagraph"/>
              <w:spacing w:before="120" w:after="120"/>
              <w:ind w:left="0" w:right="220"/>
              <w:rPr>
                <w:rFonts w:ascii="Century Gothic" w:hAnsi="Century Gothic" w:eastAsia="Calibri" w:cs="Calibri"/>
                <w:sz w:val="24"/>
                <w:szCs w:val="24"/>
                <w:lang w:val="en-GB"/>
              </w:rPr>
            </w:pPr>
            <w:r w:rsidRPr="2FEF882C" w:rsidR="2FEF882C">
              <w:rPr>
                <w:rFonts w:ascii="Century Gothic" w:hAnsi="Century Gothic" w:eastAsia="Calibri" w:cs="Calibri"/>
                <w:sz w:val="24"/>
                <w:szCs w:val="24"/>
                <w:lang w:val="en-GB"/>
              </w:rPr>
              <w:t xml:space="preserve">Look at families that are </w:t>
            </w:r>
            <w:r w:rsidRPr="2FEF882C" w:rsidR="2FEF882C">
              <w:rPr>
                <w:rFonts w:ascii="Century Gothic" w:hAnsi="Century Gothic" w:eastAsia="Calibri" w:cs="Calibri"/>
                <w:sz w:val="24"/>
                <w:szCs w:val="24"/>
                <w:lang w:val="en-GB"/>
              </w:rPr>
              <w:t>affected</w:t>
            </w:r>
            <w:r w:rsidRPr="2FEF882C" w:rsidR="2FEF882C">
              <w:rPr>
                <w:rFonts w:ascii="Century Gothic" w:hAnsi="Century Gothic" w:eastAsia="Calibri" w:cs="Calibri"/>
                <w:sz w:val="24"/>
                <w:szCs w:val="24"/>
                <w:lang w:val="en-GB"/>
              </w:rPr>
              <w:t xml:space="preserve"> by the </w:t>
            </w:r>
            <w:r w:rsidRPr="2FEF882C" w:rsidR="2FEF882C">
              <w:rPr>
                <w:rFonts w:ascii="Century Gothic" w:hAnsi="Century Gothic" w:eastAsia="Calibri" w:cs="Calibri"/>
                <w:sz w:val="24"/>
                <w:szCs w:val="24"/>
                <w:lang w:val="en-GB"/>
              </w:rPr>
              <w:t>cost-of-living</w:t>
            </w:r>
            <w:r w:rsidRPr="2FEF882C" w:rsidR="2FEF882C">
              <w:rPr>
                <w:rFonts w:ascii="Century Gothic" w:hAnsi="Century Gothic" w:eastAsia="Calibri" w:cs="Calibri"/>
                <w:sz w:val="24"/>
                <w:szCs w:val="24"/>
                <w:lang w:val="en-GB"/>
              </w:rPr>
              <w:t xml:space="preserve"> crisis. </w:t>
            </w:r>
          </w:p>
        </w:tc>
      </w:tr>
      <w:tr w:rsidRPr="004F4088" w:rsidR="00522C18" w:rsidTr="2FEF882C" w14:paraId="31AD27B1" w14:textId="77777777">
        <w:trPr>
          <w:trHeight w:val="1599"/>
        </w:trPr>
        <w:tc>
          <w:tcPr>
            <w:tcW w:w="3720" w:type="dxa"/>
            <w:tcMar/>
          </w:tcPr>
          <w:p w:rsidRPr="004F4088" w:rsidR="00522C18" w:rsidP="00343CA6" w:rsidRDefault="00522C18" w14:paraId="7864D082" w14:textId="085B0CF1">
            <w:pPr>
              <w:pStyle w:val="TableParagraph"/>
              <w:spacing w:before="120" w:after="120"/>
              <w:ind w:left="116" w:right="187"/>
              <w:rPr>
                <w:rFonts w:ascii="Century Gothic" w:hAnsi="Century Gothic"/>
                <w:sz w:val="24"/>
                <w:szCs w:val="24"/>
                <w:lang w:val="en-GB"/>
              </w:rPr>
            </w:pPr>
            <w:r w:rsidRPr="2C386976" w:rsidR="323C3313">
              <w:rPr>
                <w:rFonts w:ascii="Century Gothic" w:hAnsi="Century Gothic"/>
                <w:sz w:val="24"/>
                <w:szCs w:val="24"/>
                <w:lang w:val="en-GB"/>
              </w:rPr>
              <w:t xml:space="preserve">Ipswich School of Dancing run an after-school clubs for </w:t>
            </w:r>
            <w:r w:rsidRPr="2C386976" w:rsidR="0646DEEC">
              <w:rPr>
                <w:rFonts w:ascii="Century Gothic" w:hAnsi="Century Gothic"/>
                <w:sz w:val="24"/>
                <w:szCs w:val="24"/>
                <w:lang w:val="en-GB"/>
              </w:rPr>
              <w:t>children</w:t>
            </w:r>
            <w:r w:rsidRPr="2C386976" w:rsidR="323C3313">
              <w:rPr>
                <w:rFonts w:ascii="Century Gothic" w:hAnsi="Century Gothic"/>
                <w:sz w:val="24"/>
                <w:szCs w:val="24"/>
                <w:lang w:val="en-GB"/>
              </w:rPr>
              <w:t xml:space="preserve"> in ballroom dancing.</w:t>
            </w:r>
          </w:p>
        </w:tc>
        <w:tc>
          <w:tcPr>
            <w:tcW w:w="3600" w:type="dxa"/>
            <w:tcMar/>
          </w:tcPr>
          <w:p w:rsidRPr="004F4088" w:rsidR="00522C18" w:rsidP="00343CA6" w:rsidRDefault="00A01DBF" w14:paraId="4E9FFCF8" w14:textId="5A5B0DE6">
            <w:pPr>
              <w:pStyle w:val="TableParagraph"/>
              <w:spacing w:before="120" w:after="120"/>
              <w:ind w:left="82" w:right="243"/>
              <w:rPr>
                <w:rFonts w:ascii="Century Gothic" w:hAnsi="Century Gothic"/>
                <w:sz w:val="24"/>
                <w:szCs w:val="24"/>
                <w:lang w:val="en-GB"/>
              </w:rPr>
            </w:pPr>
            <w:r w:rsidRPr="004F4088">
              <w:rPr>
                <w:rFonts w:ascii="Century Gothic" w:hAnsi="Century Gothic"/>
                <w:sz w:val="24"/>
                <w:szCs w:val="24"/>
                <w:lang w:val="en-GB"/>
              </w:rPr>
              <w:t>Children</w:t>
            </w:r>
            <w:r w:rsidRPr="004F4088" w:rsidR="00522C18">
              <w:rPr>
                <w:rFonts w:ascii="Century Gothic" w:hAnsi="Century Gothic"/>
                <w:sz w:val="24"/>
                <w:szCs w:val="24"/>
                <w:lang w:val="en-GB"/>
              </w:rPr>
              <w:t xml:space="preserve"> pay directly to Ipswich School of Dancing for the classes.  We do not charge Ipswich School of Dancing for the hire of the hall to enable the cost of classes to be affordable to families.</w:t>
            </w:r>
          </w:p>
        </w:tc>
        <w:tc>
          <w:tcPr>
            <w:tcW w:w="1616" w:type="dxa"/>
            <w:tcMar/>
          </w:tcPr>
          <w:p w:rsidRPr="004F4088" w:rsidR="00522C18" w:rsidP="00343CA6" w:rsidRDefault="00522C18" w14:paraId="6AB885BE" w14:textId="66F552CA">
            <w:pPr>
              <w:pStyle w:val="TableParagraph"/>
              <w:spacing w:before="120" w:after="120"/>
              <w:jc w:val="center"/>
              <w:rPr>
                <w:rFonts w:ascii="Century Gothic" w:hAnsi="Century Gothic"/>
                <w:sz w:val="24"/>
                <w:szCs w:val="24"/>
                <w:lang w:val="en-GB"/>
              </w:rPr>
            </w:pPr>
            <w:r w:rsidRPr="2C386976" w:rsidR="323C3313">
              <w:rPr>
                <w:rFonts w:ascii="Century Gothic" w:hAnsi="Century Gothic"/>
                <w:sz w:val="24"/>
                <w:szCs w:val="24"/>
                <w:lang w:val="en-GB"/>
              </w:rPr>
              <w:t>£950</w:t>
            </w:r>
          </w:p>
        </w:tc>
        <w:tc>
          <w:tcPr>
            <w:tcW w:w="3307" w:type="dxa"/>
            <w:tcMar/>
          </w:tcPr>
          <w:p w:rsidR="00522C18" w:rsidP="00343CA6" w:rsidRDefault="00522C18" w14:paraId="3A1F8AA9" w14:textId="77777777">
            <w:pPr>
              <w:pStyle w:val="TableParagraph"/>
              <w:spacing w:before="120" w:after="120"/>
              <w:ind w:left="121" w:right="202"/>
              <w:rPr>
                <w:rFonts w:ascii="Century Gothic" w:hAnsi="Century Gothic"/>
                <w:sz w:val="24"/>
                <w:szCs w:val="24"/>
                <w:lang w:val="en-GB"/>
              </w:rPr>
            </w:pPr>
            <w:r w:rsidRPr="004F4088">
              <w:rPr>
                <w:rFonts w:ascii="Century Gothic" w:hAnsi="Century Gothic"/>
                <w:sz w:val="24"/>
                <w:szCs w:val="24"/>
                <w:lang w:val="en-GB"/>
              </w:rPr>
              <w:t>Children learn a range of dance techniques and improve performance skills.</w:t>
            </w:r>
            <w:r w:rsidR="00041501">
              <w:rPr>
                <w:rFonts w:ascii="Century Gothic" w:hAnsi="Century Gothic"/>
                <w:sz w:val="24"/>
                <w:szCs w:val="24"/>
                <w:lang w:val="en-GB"/>
              </w:rPr>
              <w:t xml:space="preserve"> </w:t>
            </w:r>
          </w:p>
          <w:p w:rsidRPr="004F4088" w:rsidR="00041501" w:rsidP="00041501" w:rsidRDefault="00041501" w14:paraId="43EFA716" w14:textId="38F713F3">
            <w:pPr>
              <w:pStyle w:val="TableParagraph"/>
              <w:spacing w:before="120" w:after="120"/>
              <w:ind w:right="202"/>
              <w:rPr>
                <w:rFonts w:ascii="Century Gothic" w:hAnsi="Century Gothic"/>
                <w:sz w:val="24"/>
                <w:szCs w:val="24"/>
                <w:lang w:val="en-GB"/>
              </w:rPr>
            </w:pPr>
            <w:r>
              <w:rPr>
                <w:rFonts w:ascii="Century Gothic" w:hAnsi="Century Gothic"/>
                <w:sz w:val="24"/>
                <w:szCs w:val="24"/>
                <w:lang w:val="en-GB"/>
              </w:rPr>
              <w:t xml:space="preserve"> New popular dance group started and this has been more successful. Group numbers increased. </w:t>
            </w:r>
          </w:p>
        </w:tc>
        <w:tc>
          <w:tcPr>
            <w:tcW w:w="3135" w:type="dxa"/>
            <w:tcMar/>
          </w:tcPr>
          <w:p w:rsidRPr="004F4088" w:rsidR="00522C18" w:rsidP="00CF3DB4" w:rsidRDefault="00EB67A9" w14:paraId="5BE9C165" w14:textId="5974B7F8">
            <w:pPr>
              <w:pStyle w:val="TableParagraph"/>
              <w:spacing w:before="120" w:after="120"/>
              <w:ind w:left="67" w:right="220"/>
              <w:rPr>
                <w:rFonts w:ascii="Century Gothic" w:hAnsi="Century Gothic"/>
                <w:sz w:val="24"/>
                <w:szCs w:val="24"/>
                <w:lang w:val="en-GB"/>
              </w:rPr>
            </w:pPr>
            <w:r w:rsidRPr="2FEF882C" w:rsidR="79D1D20A">
              <w:rPr>
                <w:rFonts w:ascii="Century Gothic" w:hAnsi="Century Gothic"/>
                <w:sz w:val="24"/>
                <w:szCs w:val="24"/>
                <w:lang w:val="en-GB"/>
              </w:rPr>
              <w:t xml:space="preserve">This provision has stopped but will </w:t>
            </w:r>
            <w:r w:rsidRPr="2FEF882C" w:rsidR="626F0938">
              <w:rPr>
                <w:rFonts w:ascii="Century Gothic" w:hAnsi="Century Gothic"/>
                <w:sz w:val="24"/>
                <w:szCs w:val="24"/>
                <w:lang w:val="en-GB"/>
              </w:rPr>
              <w:t>continue with</w:t>
            </w:r>
            <w:r w:rsidRPr="2FEF882C" w:rsidR="79D1D20A">
              <w:rPr>
                <w:rFonts w:ascii="Century Gothic" w:hAnsi="Century Gothic"/>
                <w:sz w:val="24"/>
                <w:szCs w:val="24"/>
                <w:lang w:val="en-GB"/>
              </w:rPr>
              <w:t xml:space="preserve"> new provider. This has been more popular. </w:t>
            </w:r>
          </w:p>
        </w:tc>
      </w:tr>
      <w:tr w:rsidRPr="004F4088" w:rsidR="00A54B90" w:rsidTr="2FEF882C" w14:paraId="3207B040" w14:textId="77777777">
        <w:trPr>
          <w:trHeight w:val="1599"/>
        </w:trPr>
        <w:tc>
          <w:tcPr>
            <w:tcW w:w="3720" w:type="dxa"/>
            <w:tcMar/>
          </w:tcPr>
          <w:p w:rsidR="00A54B90" w:rsidP="00343CA6" w:rsidRDefault="00A54B90" w14:paraId="0CC3E4DC" w14:textId="77777777">
            <w:pPr>
              <w:pStyle w:val="TableParagraph"/>
              <w:spacing w:before="120" w:after="120"/>
              <w:ind w:left="116" w:right="187"/>
              <w:rPr>
                <w:rFonts w:ascii="Century Gothic" w:hAnsi="Century Gothic"/>
                <w:sz w:val="24"/>
                <w:szCs w:val="24"/>
                <w:lang w:val="en-GB"/>
              </w:rPr>
            </w:pPr>
            <w:r>
              <w:rPr>
                <w:rFonts w:ascii="Century Gothic" w:hAnsi="Century Gothic"/>
                <w:sz w:val="24"/>
                <w:szCs w:val="24"/>
                <w:lang w:val="en-GB"/>
              </w:rPr>
              <w:t xml:space="preserve">Sailing Day </w:t>
            </w:r>
          </w:p>
          <w:p w:rsidRPr="004F4088" w:rsidR="00A54B90" w:rsidP="00343CA6" w:rsidRDefault="00A54B90" w14:paraId="0019DF4A" w14:textId="5CABBAF2">
            <w:pPr>
              <w:pStyle w:val="TableParagraph"/>
              <w:spacing w:before="120" w:after="120"/>
              <w:ind w:left="116" w:right="187"/>
              <w:rPr>
                <w:rFonts w:ascii="Century Gothic" w:hAnsi="Century Gothic"/>
                <w:sz w:val="24"/>
                <w:szCs w:val="24"/>
                <w:lang w:val="en-GB"/>
              </w:rPr>
            </w:pPr>
            <w:r>
              <w:rPr>
                <w:rFonts w:ascii="Century Gothic" w:hAnsi="Century Gothic"/>
                <w:sz w:val="24"/>
                <w:szCs w:val="24"/>
                <w:lang w:val="en-GB"/>
              </w:rPr>
              <w:t xml:space="preserve">To offer a sailing experience for children at MPA. Develop water confidence and sailing  skills. </w:t>
            </w:r>
          </w:p>
        </w:tc>
        <w:tc>
          <w:tcPr>
            <w:tcW w:w="3600" w:type="dxa"/>
            <w:tcMar/>
          </w:tcPr>
          <w:p w:rsidR="00A54B90" w:rsidP="00343CA6" w:rsidRDefault="00A54B90" w14:paraId="0AEC1980" w14:textId="77777777">
            <w:pPr>
              <w:pStyle w:val="TableParagraph"/>
              <w:spacing w:before="120" w:after="120"/>
              <w:ind w:left="82" w:right="243"/>
              <w:rPr>
                <w:rFonts w:ascii="Century Gothic" w:hAnsi="Century Gothic"/>
                <w:sz w:val="24"/>
                <w:szCs w:val="24"/>
                <w:lang w:val="en-GB"/>
              </w:rPr>
            </w:pPr>
            <w:r>
              <w:rPr>
                <w:rFonts w:ascii="Century Gothic" w:hAnsi="Century Gothic"/>
                <w:sz w:val="24"/>
                <w:szCs w:val="24"/>
                <w:lang w:val="en-GB"/>
              </w:rPr>
              <w:t xml:space="preserve">Levington Marina </w:t>
            </w:r>
          </w:p>
          <w:p w:rsidR="00A54B90" w:rsidP="00343CA6" w:rsidRDefault="00A54B90" w14:paraId="52402FEC" w14:textId="77777777">
            <w:pPr>
              <w:pStyle w:val="TableParagraph"/>
              <w:spacing w:before="120" w:after="120"/>
              <w:ind w:left="82" w:right="243"/>
              <w:rPr>
                <w:rFonts w:ascii="Century Gothic" w:hAnsi="Century Gothic"/>
                <w:sz w:val="24"/>
                <w:szCs w:val="24"/>
                <w:lang w:val="en-GB"/>
              </w:rPr>
            </w:pPr>
            <w:r>
              <w:rPr>
                <w:rFonts w:ascii="Century Gothic" w:hAnsi="Century Gothic"/>
                <w:sz w:val="24"/>
                <w:szCs w:val="24"/>
                <w:lang w:val="en-GB"/>
              </w:rPr>
              <w:t xml:space="preserve">Selected children to </w:t>
            </w:r>
            <w:r w:rsidR="00E07BB8">
              <w:rPr>
                <w:rFonts w:ascii="Century Gothic" w:hAnsi="Century Gothic"/>
                <w:sz w:val="24"/>
                <w:szCs w:val="24"/>
                <w:lang w:val="en-GB"/>
              </w:rPr>
              <w:t xml:space="preserve">sail a small boat with support. </w:t>
            </w:r>
          </w:p>
          <w:p w:rsidRPr="004F4088" w:rsidR="00E07BB8" w:rsidP="00343CA6" w:rsidRDefault="00E07BB8" w14:paraId="7B97BD05" w14:textId="09A8CCE8">
            <w:pPr>
              <w:pStyle w:val="TableParagraph"/>
              <w:spacing w:before="120" w:after="120"/>
              <w:ind w:left="82" w:right="243"/>
              <w:rPr>
                <w:rFonts w:ascii="Century Gothic" w:hAnsi="Century Gothic"/>
                <w:sz w:val="24"/>
                <w:szCs w:val="24"/>
                <w:lang w:val="en-GB"/>
              </w:rPr>
            </w:pPr>
            <w:r>
              <w:rPr>
                <w:rFonts w:ascii="Century Gothic" w:hAnsi="Century Gothic"/>
                <w:sz w:val="24"/>
                <w:szCs w:val="24"/>
                <w:lang w:val="en-GB"/>
              </w:rPr>
              <w:t xml:space="preserve">Look at this becoming a regular feature of the School. </w:t>
            </w:r>
          </w:p>
        </w:tc>
        <w:tc>
          <w:tcPr>
            <w:tcW w:w="1616" w:type="dxa"/>
            <w:tcMar/>
          </w:tcPr>
          <w:p w:rsidRPr="004F4088" w:rsidR="00A54B90" w:rsidP="2C386976" w:rsidRDefault="00E07BB8" w14:paraId="073B704B" w14:textId="5270B5EC">
            <w:pPr>
              <w:pStyle w:val="TableParagraph"/>
              <w:spacing w:before="120" w:after="120"/>
              <w:jc w:val="center"/>
              <w:rPr>
                <w:rFonts w:ascii="Century Gothic" w:hAnsi="Century Gothic"/>
                <w:color w:val="auto"/>
                <w:sz w:val="24"/>
                <w:szCs w:val="24"/>
                <w:lang w:val="en-GB"/>
              </w:rPr>
            </w:pPr>
            <w:r w:rsidRPr="2C386976" w:rsidR="4A647139">
              <w:rPr>
                <w:rFonts w:ascii="Century Gothic" w:hAnsi="Century Gothic"/>
                <w:color w:val="auto"/>
                <w:sz w:val="24"/>
                <w:szCs w:val="24"/>
                <w:lang w:val="en-GB"/>
              </w:rPr>
              <w:t>£429</w:t>
            </w:r>
          </w:p>
        </w:tc>
        <w:tc>
          <w:tcPr>
            <w:tcW w:w="3307" w:type="dxa"/>
            <w:tcMar/>
          </w:tcPr>
          <w:p w:rsidR="00A54B90" w:rsidP="00343CA6" w:rsidRDefault="00E07BB8" w14:paraId="2B1C01BA" w14:textId="77777777">
            <w:pPr>
              <w:pStyle w:val="TableParagraph"/>
              <w:spacing w:before="120" w:after="120"/>
              <w:ind w:left="121" w:right="202"/>
              <w:rPr>
                <w:rFonts w:ascii="Century Gothic" w:hAnsi="Century Gothic"/>
                <w:sz w:val="24"/>
                <w:szCs w:val="24"/>
                <w:lang w:val="en-GB"/>
              </w:rPr>
            </w:pPr>
            <w:r>
              <w:rPr>
                <w:rFonts w:ascii="Century Gothic" w:hAnsi="Century Gothic"/>
                <w:sz w:val="24"/>
                <w:szCs w:val="24"/>
                <w:lang w:val="en-GB"/>
              </w:rPr>
              <w:t xml:space="preserve">Children learn new skills. </w:t>
            </w:r>
          </w:p>
          <w:p w:rsidRPr="004F4088" w:rsidR="00E07BB8" w:rsidP="2FEF882C" w:rsidRDefault="00E07BB8" w14:paraId="76FB1E5F" w14:textId="092EC44A">
            <w:pPr>
              <w:pStyle w:val="TableParagraph"/>
              <w:spacing w:before="120" w:after="120"/>
              <w:ind w:left="121" w:right="202"/>
              <w:rPr>
                <w:rFonts w:ascii="Century Gothic" w:hAnsi="Century Gothic"/>
                <w:sz w:val="24"/>
                <w:szCs w:val="24"/>
                <w:lang w:val="en-GB"/>
              </w:rPr>
            </w:pPr>
            <w:r w:rsidRPr="2FEF882C" w:rsidR="38E0ED05">
              <w:rPr>
                <w:rFonts w:ascii="Century Gothic" w:hAnsi="Century Gothic"/>
                <w:sz w:val="24"/>
                <w:szCs w:val="24"/>
                <w:lang w:val="en-GB"/>
              </w:rPr>
              <w:t xml:space="preserve">Children </w:t>
            </w:r>
            <w:r w:rsidRPr="2FEF882C" w:rsidR="701A5BC0">
              <w:rPr>
                <w:rFonts w:ascii="Century Gothic" w:hAnsi="Century Gothic"/>
                <w:sz w:val="24"/>
                <w:szCs w:val="24"/>
                <w:lang w:val="en-GB"/>
              </w:rPr>
              <w:t xml:space="preserve">can sail a small dinghy with instructors guiding them. </w:t>
            </w:r>
          </w:p>
          <w:p w:rsidRPr="004F4088" w:rsidR="00E07BB8" w:rsidP="2FEF882C" w:rsidRDefault="00E07BB8" w14:paraId="173FA741" w14:textId="5B474D08">
            <w:pPr>
              <w:pStyle w:val="TableParagraph"/>
              <w:spacing w:before="120" w:after="120"/>
              <w:ind w:left="121" w:right="202"/>
              <w:rPr>
                <w:rFonts w:ascii="Century Gothic" w:hAnsi="Century Gothic"/>
                <w:sz w:val="24"/>
                <w:szCs w:val="24"/>
                <w:lang w:val="en-GB"/>
              </w:rPr>
            </w:pPr>
            <w:r w:rsidRPr="2FEF882C" w:rsidR="701A5BC0">
              <w:rPr>
                <w:rFonts w:ascii="Century Gothic" w:hAnsi="Century Gothic"/>
                <w:sz w:val="24"/>
                <w:szCs w:val="24"/>
                <w:lang w:val="en-GB"/>
              </w:rPr>
              <w:t xml:space="preserve">Supporting the children's mental and physical health from siling. </w:t>
            </w:r>
          </w:p>
          <w:p w:rsidRPr="004F4088" w:rsidR="00E07BB8" w:rsidP="2FEF882C" w:rsidRDefault="00E07BB8" w14:paraId="0E4F97BC" w14:textId="4D832ACB">
            <w:pPr>
              <w:pStyle w:val="TableParagraph"/>
              <w:spacing w:before="120" w:after="120"/>
              <w:ind w:left="121" w:right="202"/>
              <w:rPr>
                <w:rFonts w:ascii="Calibri" w:hAnsi="Calibri" w:eastAsia="Calibri" w:cs="Calibri"/>
                <w:sz w:val="24"/>
                <w:szCs w:val="24"/>
                <w:lang w:val="en-GB"/>
              </w:rPr>
            </w:pPr>
          </w:p>
        </w:tc>
        <w:tc>
          <w:tcPr>
            <w:tcW w:w="3135" w:type="dxa"/>
            <w:tcMar/>
          </w:tcPr>
          <w:p w:rsidRPr="004F4088" w:rsidR="00A54B90" w:rsidP="0051024D" w:rsidRDefault="0051024D" w14:paraId="1E7CBA66" w14:textId="0C4ABB7A">
            <w:pPr>
              <w:pStyle w:val="TableParagraph"/>
              <w:spacing w:before="120" w:after="120"/>
              <w:ind w:right="220"/>
              <w:rPr>
                <w:rFonts w:ascii="Century Gothic" w:hAnsi="Century Gothic"/>
                <w:sz w:val="24"/>
                <w:szCs w:val="24"/>
                <w:lang w:val="en-GB"/>
              </w:rPr>
            </w:pPr>
            <w:r>
              <w:rPr>
                <w:rFonts w:ascii="Century Gothic" w:hAnsi="Century Gothic"/>
                <w:sz w:val="24"/>
                <w:szCs w:val="24"/>
                <w:lang w:val="en-GB"/>
              </w:rPr>
              <w:t xml:space="preserve">Yearly event for children in KS2. </w:t>
            </w:r>
          </w:p>
        </w:tc>
      </w:tr>
      <w:tr w:rsidRPr="004F4088" w:rsidR="00753849" w:rsidTr="2FEF882C" w14:paraId="47E62950" w14:textId="77777777">
        <w:trPr>
          <w:trHeight w:val="1599"/>
        </w:trPr>
        <w:tc>
          <w:tcPr>
            <w:tcW w:w="3720" w:type="dxa"/>
            <w:tcBorders>
              <w:top w:val="single" w:color="231F20" w:sz="8" w:space="0"/>
              <w:left w:val="single" w:color="231F20" w:sz="8" w:space="0"/>
              <w:bottom w:val="single" w:color="231F20" w:sz="8" w:space="0"/>
              <w:right w:val="single" w:color="231F20" w:sz="8" w:space="0"/>
            </w:tcBorders>
            <w:tcMar/>
          </w:tcPr>
          <w:p w:rsidRPr="004F4088" w:rsidR="00753849" w:rsidP="00753849" w:rsidRDefault="00753849" w14:paraId="4FB8DB29" w14:textId="5FEB1562">
            <w:pPr>
              <w:pStyle w:val="TableParagraph"/>
              <w:spacing w:before="120" w:after="120"/>
              <w:ind w:left="116" w:right="187"/>
              <w:rPr>
                <w:rFonts w:ascii="Century Gothic" w:hAnsi="Century Gothic"/>
                <w:sz w:val="24"/>
                <w:szCs w:val="24"/>
                <w:lang w:val="en-GB"/>
              </w:rPr>
            </w:pPr>
            <w:r w:rsidRPr="004F4088">
              <w:rPr>
                <w:rFonts w:ascii="Century Gothic" w:hAnsi="Century Gothic"/>
                <w:sz w:val="24"/>
                <w:szCs w:val="24"/>
                <w:lang w:val="en-GB"/>
              </w:rPr>
              <w:lastRenderedPageBreak/>
              <w:t>F</w:t>
            </w:r>
            <w:r w:rsidRPr="004F4088" w:rsidR="00BD74CD">
              <w:rPr>
                <w:rFonts w:ascii="Century Gothic" w:hAnsi="Century Gothic"/>
                <w:sz w:val="24"/>
                <w:szCs w:val="24"/>
                <w:lang w:val="en-GB"/>
              </w:rPr>
              <w:t>ederation of Small Schools (</w:t>
            </w:r>
            <w:proofErr w:type="spellStart"/>
            <w:r w:rsidRPr="004F4088" w:rsidR="00BD74CD">
              <w:rPr>
                <w:rFonts w:ascii="Century Gothic" w:hAnsi="Century Gothic"/>
                <w:sz w:val="24"/>
                <w:szCs w:val="24"/>
                <w:lang w:val="en-GB"/>
              </w:rPr>
              <w:t>FoSS</w:t>
            </w:r>
            <w:proofErr w:type="spellEnd"/>
            <w:r w:rsidRPr="004F4088" w:rsidR="00BD74CD">
              <w:rPr>
                <w:rFonts w:ascii="Century Gothic" w:hAnsi="Century Gothic"/>
                <w:sz w:val="24"/>
                <w:szCs w:val="24"/>
                <w:lang w:val="en-GB"/>
              </w:rPr>
              <w:t>)</w:t>
            </w:r>
            <w:r w:rsidRPr="004F4088">
              <w:rPr>
                <w:rFonts w:ascii="Century Gothic" w:hAnsi="Century Gothic"/>
                <w:sz w:val="24"/>
                <w:szCs w:val="24"/>
                <w:lang w:val="en-GB"/>
              </w:rPr>
              <w:t xml:space="preserve"> Day.  All year groups have a planned </w:t>
            </w:r>
            <w:r w:rsidRPr="004F4088" w:rsidR="00BD74CD">
              <w:rPr>
                <w:rFonts w:ascii="Century Gothic" w:hAnsi="Century Gothic"/>
                <w:sz w:val="24"/>
                <w:szCs w:val="24"/>
                <w:lang w:val="en-GB"/>
              </w:rPr>
              <w:t xml:space="preserve">exceptional learning experience at a </w:t>
            </w:r>
            <w:proofErr w:type="spellStart"/>
            <w:r w:rsidRPr="004F4088" w:rsidR="00BD74CD">
              <w:rPr>
                <w:rFonts w:ascii="Century Gothic" w:hAnsi="Century Gothic"/>
                <w:sz w:val="24"/>
                <w:szCs w:val="24"/>
                <w:lang w:val="en-GB"/>
              </w:rPr>
              <w:t>FoSS</w:t>
            </w:r>
            <w:proofErr w:type="spellEnd"/>
            <w:r w:rsidRPr="004F4088" w:rsidR="00BD74CD">
              <w:rPr>
                <w:rFonts w:ascii="Century Gothic" w:hAnsi="Century Gothic"/>
                <w:sz w:val="24"/>
                <w:szCs w:val="24"/>
                <w:lang w:val="en-GB"/>
              </w:rPr>
              <w:t xml:space="preserve"> School.</w:t>
            </w:r>
          </w:p>
        </w:tc>
        <w:tc>
          <w:tcPr>
            <w:tcW w:w="3600" w:type="dxa"/>
            <w:tcBorders>
              <w:top w:val="single" w:color="231F20" w:sz="8" w:space="0"/>
              <w:left w:val="single" w:color="231F20" w:sz="8" w:space="0"/>
              <w:bottom w:val="single" w:color="231F20" w:sz="8" w:space="0"/>
              <w:right w:val="single" w:color="231F20" w:sz="8" w:space="0"/>
            </w:tcBorders>
            <w:tcMar/>
          </w:tcPr>
          <w:p w:rsidRPr="004F4088" w:rsidR="00753849" w:rsidP="00753849" w:rsidRDefault="00BD74CD" w14:paraId="01BC9F7F" w14:textId="576B7236">
            <w:pPr>
              <w:pStyle w:val="TableParagraph"/>
              <w:spacing w:before="120" w:after="120"/>
              <w:ind w:left="82" w:right="243"/>
              <w:rPr>
                <w:rFonts w:ascii="Century Gothic" w:hAnsi="Century Gothic"/>
                <w:sz w:val="24"/>
                <w:szCs w:val="24"/>
                <w:lang w:val="en-GB"/>
              </w:rPr>
            </w:pPr>
            <w:r w:rsidRPr="004F4088">
              <w:rPr>
                <w:rFonts w:ascii="Century Gothic" w:hAnsi="Century Gothic"/>
                <w:sz w:val="24"/>
                <w:szCs w:val="24"/>
                <w:lang w:val="en-GB"/>
              </w:rPr>
              <w:t xml:space="preserve">Year 6 go boating at </w:t>
            </w:r>
            <w:proofErr w:type="spellStart"/>
            <w:r w:rsidRPr="004F4088">
              <w:rPr>
                <w:rFonts w:ascii="Century Gothic" w:hAnsi="Century Gothic"/>
                <w:sz w:val="24"/>
                <w:szCs w:val="24"/>
                <w:lang w:val="en-GB"/>
              </w:rPr>
              <w:t>Waldringfield</w:t>
            </w:r>
            <w:proofErr w:type="spellEnd"/>
            <w:r w:rsidRPr="004F4088">
              <w:rPr>
                <w:rFonts w:ascii="Century Gothic" w:hAnsi="Century Gothic"/>
                <w:sz w:val="24"/>
                <w:szCs w:val="24"/>
                <w:lang w:val="en-GB"/>
              </w:rPr>
              <w:t>.  Details for other groups to be confirmed after FOSS Planning Day.</w:t>
            </w:r>
          </w:p>
        </w:tc>
        <w:tc>
          <w:tcPr>
            <w:tcW w:w="1616" w:type="dxa"/>
            <w:tcBorders>
              <w:top w:val="single" w:color="231F20" w:sz="8" w:space="0"/>
              <w:left w:val="single" w:color="231F20" w:sz="8" w:space="0"/>
              <w:bottom w:val="single" w:color="231F20" w:sz="8" w:space="0"/>
              <w:right w:val="single" w:color="231F20" w:sz="8" w:space="0"/>
            </w:tcBorders>
            <w:tcMar/>
          </w:tcPr>
          <w:p w:rsidRPr="004F4088" w:rsidR="00753849" w:rsidP="2C386976" w:rsidRDefault="00753849" w14:paraId="3C3F7852" w14:textId="664CBE2C" w14:noSpellErr="1">
            <w:pPr>
              <w:pStyle w:val="TableParagraph"/>
              <w:spacing w:before="120" w:after="120"/>
              <w:jc w:val="center"/>
              <w:rPr>
                <w:rFonts w:ascii="Century Gothic" w:hAnsi="Century Gothic"/>
                <w:color w:val="auto"/>
                <w:sz w:val="24"/>
                <w:szCs w:val="24"/>
                <w:lang w:val="en-GB"/>
              </w:rPr>
            </w:pPr>
            <w:r w:rsidRPr="2C386976" w:rsidR="50CB079D">
              <w:rPr>
                <w:rFonts w:ascii="Century Gothic" w:hAnsi="Century Gothic"/>
                <w:color w:val="auto"/>
                <w:sz w:val="24"/>
                <w:szCs w:val="24"/>
                <w:lang w:val="en-GB"/>
              </w:rPr>
              <w:t>£500</w:t>
            </w:r>
          </w:p>
        </w:tc>
        <w:tc>
          <w:tcPr>
            <w:tcW w:w="3307" w:type="dxa"/>
            <w:tcBorders>
              <w:top w:val="single" w:color="231F20" w:sz="8" w:space="0"/>
              <w:left w:val="single" w:color="231F20" w:sz="8" w:space="0"/>
              <w:bottom w:val="single" w:color="231F20" w:sz="8" w:space="0"/>
              <w:right w:val="single" w:color="231F20" w:sz="8" w:space="0"/>
            </w:tcBorders>
            <w:tcMar/>
          </w:tcPr>
          <w:p w:rsidRPr="004F4088" w:rsidR="00753849" w:rsidP="2FEF882C" w:rsidRDefault="00A54B90" w14:paraId="29A0829E" w14:textId="2D5956F8">
            <w:pPr>
              <w:pStyle w:val="TableParagraph"/>
              <w:spacing w:before="120" w:after="120"/>
              <w:ind w:left="121" w:right="202"/>
              <w:rPr>
                <w:rFonts w:ascii="Century Gothic" w:hAnsi="Century Gothic"/>
                <w:sz w:val="24"/>
                <w:szCs w:val="24"/>
                <w:lang w:val="en-GB"/>
              </w:rPr>
            </w:pPr>
            <w:r w:rsidRPr="2FEF882C" w:rsidR="656D3F49">
              <w:rPr>
                <w:rFonts w:ascii="Century Gothic" w:hAnsi="Century Gothic"/>
                <w:sz w:val="24"/>
                <w:szCs w:val="24"/>
                <w:lang w:val="en-GB"/>
              </w:rPr>
              <w:t xml:space="preserve">This event was planned for </w:t>
            </w:r>
            <w:r w:rsidRPr="2FEF882C" w:rsidR="656D3F49">
              <w:rPr>
                <w:rFonts w:ascii="Century Gothic" w:hAnsi="Century Gothic"/>
                <w:sz w:val="24"/>
                <w:szCs w:val="24"/>
                <w:lang w:val="en-GB"/>
              </w:rPr>
              <w:t>Diversity Day</w:t>
            </w:r>
            <w:r w:rsidRPr="2FEF882C" w:rsidR="656D3F49">
              <w:rPr>
                <w:rFonts w:ascii="Century Gothic" w:hAnsi="Century Gothic"/>
                <w:sz w:val="24"/>
                <w:szCs w:val="24"/>
                <w:lang w:val="en-GB"/>
              </w:rPr>
              <w:t xml:space="preserve"> 2022. Each school to host an area. </w:t>
            </w:r>
          </w:p>
          <w:p w:rsidRPr="004F4088" w:rsidR="00753849" w:rsidP="2FEF882C" w:rsidRDefault="00A54B90" w14:paraId="2D872E69" w14:textId="37F7504F">
            <w:pPr>
              <w:pStyle w:val="TableParagraph"/>
              <w:spacing w:before="120" w:after="120"/>
              <w:ind w:left="121" w:right="202"/>
              <w:rPr>
                <w:rFonts w:ascii="Calibri" w:hAnsi="Calibri" w:eastAsia="Calibri" w:cs="Calibri"/>
                <w:sz w:val="24"/>
                <w:szCs w:val="24"/>
                <w:lang w:val="en-GB"/>
              </w:rPr>
            </w:pPr>
          </w:p>
          <w:p w:rsidRPr="004F4088" w:rsidR="00753849" w:rsidP="2FEF882C" w:rsidRDefault="00A54B90" w14:paraId="54D11E7B" w14:textId="643C0AD1">
            <w:pPr>
              <w:pStyle w:val="TableParagraph"/>
              <w:spacing w:before="120" w:after="120"/>
              <w:ind w:left="121" w:right="202"/>
              <w:rPr>
                <w:rFonts w:ascii="Calibri" w:hAnsi="Calibri" w:eastAsia="Calibri" w:cs="Calibri"/>
                <w:sz w:val="24"/>
                <w:szCs w:val="24"/>
                <w:lang w:val="en-GB"/>
              </w:rPr>
            </w:pPr>
            <w:r w:rsidRPr="2FEF882C" w:rsidR="2FEF882C">
              <w:rPr>
                <w:rFonts w:ascii="Century Gothic" w:hAnsi="Century Gothic" w:eastAsia="Calibri" w:cs="Calibri"/>
                <w:sz w:val="24"/>
                <w:szCs w:val="24"/>
                <w:lang w:val="en-GB"/>
              </w:rPr>
              <w:t xml:space="preserve">Due to coaches the children did not travel to </w:t>
            </w:r>
            <w:proofErr w:type="gramStart"/>
            <w:r w:rsidRPr="2FEF882C" w:rsidR="2FEF882C">
              <w:rPr>
                <w:rFonts w:ascii="Century Gothic" w:hAnsi="Century Gothic" w:eastAsia="Calibri" w:cs="Calibri"/>
                <w:sz w:val="24"/>
                <w:szCs w:val="24"/>
                <w:lang w:val="en-GB"/>
              </w:rPr>
              <w:t>each others</w:t>
            </w:r>
            <w:proofErr w:type="gramEnd"/>
            <w:r w:rsidRPr="2FEF882C" w:rsidR="2FEF882C">
              <w:rPr>
                <w:rFonts w:ascii="Century Gothic" w:hAnsi="Century Gothic" w:eastAsia="Calibri" w:cs="Calibri"/>
                <w:sz w:val="24"/>
                <w:szCs w:val="24"/>
                <w:lang w:val="en-GB"/>
              </w:rPr>
              <w:t xml:space="preserve"> school. They were hosted internally. MPA hosted Rainbow Tractors from ITFC. </w:t>
            </w:r>
          </w:p>
          <w:p w:rsidRPr="004F4088" w:rsidR="00753849" w:rsidP="2FEF882C" w:rsidRDefault="00A54B90" w14:paraId="5D313754" w14:textId="371E19AD">
            <w:pPr>
              <w:pStyle w:val="TableParagraph"/>
              <w:spacing w:before="120" w:after="120"/>
              <w:ind w:left="121" w:right="202"/>
              <w:rPr>
                <w:rFonts w:ascii="Century Gothic" w:hAnsi="Century Gothic" w:eastAsia="Calibri" w:cs="Calibri"/>
                <w:sz w:val="24"/>
                <w:szCs w:val="24"/>
                <w:lang w:val="en-GB"/>
              </w:rPr>
            </w:pPr>
            <w:r w:rsidRPr="2FEF882C" w:rsidR="2FEF882C">
              <w:rPr>
                <w:rFonts w:ascii="Century Gothic" w:hAnsi="Century Gothic" w:eastAsia="Calibri" w:cs="Calibri"/>
                <w:sz w:val="24"/>
                <w:szCs w:val="24"/>
                <w:lang w:val="en-GB"/>
              </w:rPr>
              <w:t xml:space="preserve">AM session focussed on </w:t>
            </w:r>
            <w:r w:rsidRPr="2FEF882C" w:rsidR="2FEF882C">
              <w:rPr>
                <w:rFonts w:ascii="Century Gothic" w:hAnsi="Century Gothic" w:eastAsia="Calibri" w:cs="Calibri"/>
                <w:sz w:val="24"/>
                <w:szCs w:val="24"/>
                <w:lang w:val="en-GB"/>
              </w:rPr>
              <w:t>disability</w:t>
            </w:r>
            <w:r w:rsidRPr="2FEF882C" w:rsidR="2FEF882C">
              <w:rPr>
                <w:rFonts w:ascii="Century Gothic" w:hAnsi="Century Gothic" w:eastAsia="Calibri" w:cs="Calibri"/>
                <w:sz w:val="24"/>
                <w:szCs w:val="24"/>
                <w:lang w:val="en-GB"/>
              </w:rPr>
              <w:t xml:space="preserve"> and sport. </w:t>
            </w:r>
          </w:p>
        </w:tc>
        <w:tc>
          <w:tcPr>
            <w:tcW w:w="3135" w:type="dxa"/>
            <w:tcBorders>
              <w:top w:val="single" w:color="231F20" w:sz="8" w:space="0"/>
              <w:left w:val="single" w:color="231F20" w:sz="8" w:space="0"/>
              <w:bottom w:val="single" w:color="231F20" w:sz="8" w:space="0"/>
              <w:right w:val="single" w:color="231F20" w:sz="8" w:space="0"/>
            </w:tcBorders>
            <w:tcMar/>
          </w:tcPr>
          <w:p w:rsidRPr="004F4088" w:rsidR="00753849" w:rsidP="00753849" w:rsidRDefault="008F629B" w14:paraId="442483EE" w14:textId="760BBCC8">
            <w:pPr>
              <w:pStyle w:val="TableParagraph"/>
              <w:spacing w:before="120" w:after="120"/>
              <w:ind w:left="67" w:right="220"/>
              <w:rPr>
                <w:rFonts w:ascii="Century Gothic" w:hAnsi="Century Gothic"/>
                <w:sz w:val="24"/>
                <w:szCs w:val="24"/>
                <w:lang w:val="en-GB"/>
              </w:rPr>
            </w:pPr>
            <w:r w:rsidRPr="2FEF882C" w:rsidR="008F629B">
              <w:rPr>
                <w:rFonts w:ascii="Century Gothic" w:hAnsi="Century Gothic"/>
                <w:sz w:val="24"/>
                <w:szCs w:val="24"/>
                <w:lang w:val="en-GB"/>
              </w:rPr>
              <w:t xml:space="preserve">To continue working with </w:t>
            </w:r>
            <w:r w:rsidRPr="2FEF882C" w:rsidR="008F629B">
              <w:rPr>
                <w:rFonts w:ascii="Century Gothic" w:hAnsi="Century Gothic"/>
                <w:sz w:val="24"/>
                <w:szCs w:val="24"/>
                <w:lang w:val="en-GB"/>
              </w:rPr>
              <w:t>FOSS</w:t>
            </w:r>
            <w:r w:rsidRPr="2FEF882C" w:rsidR="008F629B">
              <w:rPr>
                <w:rFonts w:ascii="Century Gothic" w:hAnsi="Century Gothic"/>
                <w:sz w:val="24"/>
                <w:szCs w:val="24"/>
                <w:lang w:val="en-GB"/>
              </w:rPr>
              <w:t xml:space="preserve"> schools to organise exceptional learning experiences for all year groups.</w:t>
            </w:r>
          </w:p>
        </w:tc>
      </w:tr>
    </w:tbl>
    <w:p w:rsidRPr="004F4088" w:rsidR="00A33865" w:rsidRDefault="00A33865" w14:paraId="1B470054" w14:textId="0DE45370">
      <w:pPr>
        <w:rPr>
          <w:lang w:val="en-GB"/>
        </w:rPr>
      </w:pPr>
    </w:p>
    <w:tbl>
      <w:tblPr>
        <w:tblW w:w="15378" w:type="dxa"/>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Pr="004F4088" w:rsidR="007229F0" w:rsidTr="2FEF882C" w14:paraId="63290D40" w14:textId="77777777">
        <w:trPr>
          <w:trHeight w:val="1599"/>
        </w:trPr>
        <w:tc>
          <w:tcPr>
            <w:tcW w:w="3720" w:type="dxa"/>
            <w:tcBorders>
              <w:top w:val="single" w:color="231F20" w:sz="8" w:space="0"/>
              <w:left w:val="single" w:color="231F20" w:sz="8" w:space="0"/>
              <w:bottom w:val="single" w:color="231F20" w:sz="8" w:space="0"/>
              <w:right w:val="single" w:color="231F20" w:sz="8" w:space="0"/>
            </w:tcBorders>
            <w:tcMar/>
          </w:tcPr>
          <w:p w:rsidRPr="004F4088" w:rsidR="007229F0" w:rsidP="00343CA6" w:rsidRDefault="007229F0" w14:paraId="61BADFCD" w14:textId="6C34B051">
            <w:pPr>
              <w:pStyle w:val="TableParagraph"/>
              <w:spacing w:before="120" w:after="120"/>
              <w:ind w:left="116" w:right="187"/>
              <w:rPr>
                <w:rFonts w:ascii="Century Gothic" w:hAnsi="Century Gothic"/>
                <w:sz w:val="24"/>
                <w:szCs w:val="24"/>
                <w:lang w:val="en-GB"/>
              </w:rPr>
            </w:pPr>
            <w:r w:rsidRPr="004F4088">
              <w:rPr>
                <w:rFonts w:ascii="Century Gothic" w:hAnsi="Century Gothic"/>
                <w:sz w:val="24"/>
                <w:szCs w:val="24"/>
                <w:lang w:val="en-GB"/>
              </w:rPr>
              <w:t>Weekly forest school sessions for the whole school.  Maintenance, development and upkeep of the forest school.</w:t>
            </w:r>
          </w:p>
        </w:tc>
        <w:tc>
          <w:tcPr>
            <w:tcW w:w="3600" w:type="dxa"/>
            <w:tcBorders>
              <w:top w:val="single" w:color="231F20" w:sz="8" w:space="0"/>
              <w:left w:val="single" w:color="231F20" w:sz="8" w:space="0"/>
              <w:bottom w:val="single" w:color="231F20" w:sz="8" w:space="0"/>
              <w:right w:val="single" w:color="231F20" w:sz="8" w:space="0"/>
            </w:tcBorders>
            <w:tcMar/>
          </w:tcPr>
          <w:p w:rsidRPr="004F4088" w:rsidR="007229F0" w:rsidP="00343CA6" w:rsidRDefault="007229F0" w14:paraId="5928B4A1" w14:textId="4A871BC3">
            <w:pPr>
              <w:pStyle w:val="TableParagraph"/>
              <w:spacing w:before="120" w:after="120"/>
              <w:ind w:left="82" w:right="243"/>
              <w:rPr>
                <w:rFonts w:ascii="Century Gothic" w:hAnsi="Century Gothic"/>
                <w:sz w:val="24"/>
                <w:szCs w:val="24"/>
                <w:lang w:val="en-GB"/>
              </w:rPr>
            </w:pPr>
            <w:r w:rsidRPr="004F4088">
              <w:rPr>
                <w:rFonts w:ascii="Century Gothic" w:hAnsi="Century Gothic"/>
                <w:sz w:val="24"/>
                <w:szCs w:val="24"/>
                <w:lang w:val="en-GB"/>
              </w:rPr>
              <w:t>To deliver exceptional opportunities for learning support and involve all children, including the least active children, by providing targeted activities that extend beyond the typical requirements of the national curriculum.</w:t>
            </w:r>
          </w:p>
        </w:tc>
        <w:tc>
          <w:tcPr>
            <w:tcW w:w="1616" w:type="dxa"/>
            <w:tcBorders>
              <w:top w:val="single" w:color="231F20" w:sz="8" w:space="0"/>
              <w:left w:val="single" w:color="231F20" w:sz="8" w:space="0"/>
              <w:bottom w:val="single" w:color="231F20" w:sz="8" w:space="0"/>
              <w:right w:val="single" w:color="231F20" w:sz="8" w:space="0"/>
            </w:tcBorders>
            <w:tcMar/>
          </w:tcPr>
          <w:p w:rsidRPr="004F4088" w:rsidR="007229F0" w:rsidP="00343CA6" w:rsidRDefault="00A01DBF" w14:paraId="09A679AE" w14:textId="338979D6">
            <w:pPr>
              <w:pStyle w:val="TableParagraph"/>
              <w:spacing w:before="120" w:after="120"/>
              <w:jc w:val="center"/>
              <w:rPr>
                <w:rFonts w:ascii="Century Gothic" w:hAnsi="Century Gothic"/>
                <w:sz w:val="24"/>
                <w:szCs w:val="24"/>
                <w:lang w:val="en-GB"/>
              </w:rPr>
            </w:pPr>
            <w:r w:rsidRPr="004F4088">
              <w:rPr>
                <w:rFonts w:ascii="Century Gothic" w:hAnsi="Century Gothic"/>
                <w:color w:val="000000" w:themeColor="text1"/>
                <w:sz w:val="24"/>
                <w:szCs w:val="24"/>
                <w:lang w:val="en-GB"/>
              </w:rPr>
              <w:t>£3,600</w:t>
            </w:r>
          </w:p>
        </w:tc>
        <w:tc>
          <w:tcPr>
            <w:tcW w:w="3307" w:type="dxa"/>
            <w:tcBorders>
              <w:top w:val="single" w:color="231F20" w:sz="8" w:space="0"/>
              <w:left w:val="single" w:color="231F20" w:sz="8" w:space="0"/>
              <w:bottom w:val="single" w:color="231F20" w:sz="8" w:space="0"/>
              <w:right w:val="single" w:color="231F20" w:sz="8" w:space="0"/>
            </w:tcBorders>
            <w:tcMar/>
          </w:tcPr>
          <w:p w:rsidRPr="004F4088" w:rsidR="007229F0" w:rsidP="00343CA6" w:rsidRDefault="00A01DBF" w14:paraId="5296BEFC" w14:textId="1432640B">
            <w:pPr>
              <w:pStyle w:val="TableParagraph"/>
              <w:spacing w:before="120" w:after="120"/>
              <w:ind w:left="121" w:right="202"/>
              <w:rPr>
                <w:rFonts w:ascii="Century Gothic" w:hAnsi="Century Gothic"/>
                <w:sz w:val="24"/>
                <w:szCs w:val="24"/>
                <w:lang w:val="en-GB"/>
              </w:rPr>
            </w:pPr>
            <w:r w:rsidRPr="004F4088">
              <w:rPr>
                <w:rFonts w:ascii="Century Gothic" w:hAnsi="Century Gothic"/>
                <w:sz w:val="24"/>
                <w:szCs w:val="24"/>
                <w:lang w:val="en-GB"/>
              </w:rPr>
              <w:t>High levels of enthusiasm and participation in physical activity.  Opportunities to develop creativity and responsible risk taking in a natural environment.</w:t>
            </w:r>
          </w:p>
        </w:tc>
        <w:tc>
          <w:tcPr>
            <w:tcW w:w="3135" w:type="dxa"/>
            <w:tcBorders>
              <w:top w:val="single" w:color="231F20" w:sz="8" w:space="0"/>
              <w:left w:val="single" w:color="231F20" w:sz="8" w:space="0"/>
              <w:bottom w:val="single" w:color="231F20" w:sz="8" w:space="0"/>
              <w:right w:val="single" w:color="231F20" w:sz="8" w:space="0"/>
            </w:tcBorders>
            <w:tcMar/>
          </w:tcPr>
          <w:p w:rsidRPr="004F4088" w:rsidR="007229F0" w:rsidP="00343CA6" w:rsidRDefault="00A01DBF" w14:paraId="7C299AEA" w14:textId="2CE53689">
            <w:pPr>
              <w:pStyle w:val="TableParagraph"/>
              <w:spacing w:before="120" w:after="120"/>
              <w:ind w:left="67" w:right="220"/>
              <w:rPr>
                <w:rFonts w:ascii="Century Gothic" w:hAnsi="Century Gothic"/>
                <w:sz w:val="24"/>
                <w:szCs w:val="24"/>
                <w:lang w:val="en-GB"/>
              </w:rPr>
            </w:pPr>
            <w:r w:rsidRPr="004F4088">
              <w:rPr>
                <w:rFonts w:ascii="Century Gothic" w:hAnsi="Century Gothic"/>
                <w:sz w:val="24"/>
                <w:szCs w:val="24"/>
                <w:lang w:val="en-GB"/>
              </w:rPr>
              <w:t>To continue providing Forest School opportunities for all children.</w:t>
            </w:r>
          </w:p>
        </w:tc>
      </w:tr>
      <w:tr w:rsidRPr="004F4088" w:rsidR="00A01DBF" w:rsidTr="2FEF882C" w14:paraId="1A83B87D" w14:textId="77777777">
        <w:trPr>
          <w:trHeight w:val="1599"/>
        </w:trPr>
        <w:tc>
          <w:tcPr>
            <w:tcW w:w="3720" w:type="dxa"/>
            <w:tcBorders>
              <w:top w:val="single" w:color="231F20" w:sz="8" w:space="0"/>
              <w:left w:val="single" w:color="231F20" w:sz="8" w:space="0"/>
              <w:bottom w:val="single" w:color="231F20" w:sz="8" w:space="0"/>
              <w:right w:val="single" w:color="231F20" w:sz="8" w:space="0"/>
            </w:tcBorders>
            <w:tcMar/>
          </w:tcPr>
          <w:p w:rsidRPr="004F4088" w:rsidR="00A01DBF" w:rsidP="00343CA6" w:rsidRDefault="00A01DBF" w14:paraId="392CC93D" w14:textId="05F581BF">
            <w:pPr>
              <w:pStyle w:val="TableParagraph"/>
              <w:spacing w:before="120" w:after="120"/>
              <w:ind w:left="116" w:right="187"/>
              <w:rPr>
                <w:rFonts w:ascii="Century Gothic" w:hAnsi="Century Gothic"/>
                <w:sz w:val="24"/>
                <w:szCs w:val="24"/>
                <w:lang w:val="en-GB"/>
              </w:rPr>
            </w:pPr>
            <w:proofErr w:type="spellStart"/>
            <w:r w:rsidRPr="004F4088">
              <w:rPr>
                <w:rFonts w:ascii="Century Gothic" w:hAnsi="Century Gothic"/>
                <w:sz w:val="24"/>
                <w:szCs w:val="24"/>
                <w:lang w:val="en-GB"/>
              </w:rPr>
              <w:t>FoSS</w:t>
            </w:r>
            <w:proofErr w:type="spellEnd"/>
            <w:r w:rsidRPr="004F4088">
              <w:rPr>
                <w:rFonts w:ascii="Century Gothic" w:hAnsi="Century Gothic"/>
                <w:sz w:val="24"/>
                <w:szCs w:val="24"/>
                <w:lang w:val="en-GB"/>
              </w:rPr>
              <w:t xml:space="preserve"> Schools, REAch2 Schools and IPSSA events.</w:t>
            </w:r>
          </w:p>
        </w:tc>
        <w:tc>
          <w:tcPr>
            <w:tcW w:w="3600" w:type="dxa"/>
            <w:tcBorders>
              <w:top w:val="single" w:color="231F20" w:sz="8" w:space="0"/>
              <w:left w:val="single" w:color="231F20" w:sz="8" w:space="0"/>
              <w:bottom w:val="single" w:color="231F20" w:sz="8" w:space="0"/>
              <w:right w:val="single" w:color="231F20" w:sz="8" w:space="0"/>
            </w:tcBorders>
            <w:tcMar/>
          </w:tcPr>
          <w:p w:rsidRPr="004F4088" w:rsidR="00A01DBF" w:rsidP="00343CA6" w:rsidRDefault="00A01DBF" w14:paraId="0630EE3F" w14:textId="0602C8C8">
            <w:pPr>
              <w:pStyle w:val="TableParagraph"/>
              <w:spacing w:before="120" w:after="120"/>
              <w:ind w:left="82" w:right="243"/>
              <w:rPr>
                <w:rFonts w:ascii="Century Gothic" w:hAnsi="Century Gothic"/>
                <w:sz w:val="24"/>
                <w:szCs w:val="24"/>
                <w:lang w:val="en-GB"/>
              </w:rPr>
            </w:pPr>
            <w:r w:rsidRPr="004F4088">
              <w:rPr>
                <w:rFonts w:ascii="Century Gothic" w:hAnsi="Century Gothic"/>
                <w:sz w:val="24"/>
                <w:szCs w:val="24"/>
                <w:lang w:val="en-GB"/>
              </w:rPr>
              <w:t>Sports coach employed to support the children during fixtures.  Minibus or coach to ensure all pupils travel and arrive safely</w:t>
            </w:r>
          </w:p>
        </w:tc>
        <w:tc>
          <w:tcPr>
            <w:tcW w:w="1616" w:type="dxa"/>
            <w:tcBorders>
              <w:top w:val="single" w:color="231F20" w:sz="8" w:space="0"/>
              <w:left w:val="single" w:color="231F20" w:sz="8" w:space="0"/>
              <w:bottom w:val="single" w:color="231F20" w:sz="8" w:space="0"/>
              <w:right w:val="single" w:color="231F20" w:sz="8" w:space="0"/>
            </w:tcBorders>
            <w:tcMar/>
          </w:tcPr>
          <w:p w:rsidRPr="004F4088" w:rsidR="00A01DBF" w:rsidP="00343CA6" w:rsidRDefault="00A01DBF" w14:paraId="1E30AC7F" w14:textId="5565FCC1">
            <w:pPr>
              <w:pStyle w:val="TableParagraph"/>
              <w:spacing w:before="120" w:after="120"/>
              <w:jc w:val="center"/>
              <w:rPr>
                <w:rFonts w:ascii="Century Gothic" w:hAnsi="Century Gothic"/>
                <w:sz w:val="24"/>
                <w:szCs w:val="24"/>
                <w:lang w:val="en-GB"/>
              </w:rPr>
            </w:pPr>
            <w:r w:rsidRPr="2C386976" w:rsidR="2C386976">
              <w:rPr>
                <w:rFonts w:ascii="Century Gothic" w:hAnsi="Century Gothic"/>
                <w:sz w:val="24"/>
                <w:szCs w:val="24"/>
                <w:lang w:val="en-GB"/>
              </w:rPr>
              <w:t>£762</w:t>
            </w:r>
          </w:p>
        </w:tc>
        <w:tc>
          <w:tcPr>
            <w:tcW w:w="3307" w:type="dxa"/>
            <w:tcBorders>
              <w:top w:val="single" w:color="231F20" w:sz="8" w:space="0"/>
              <w:left w:val="single" w:color="231F20" w:sz="8" w:space="0"/>
              <w:bottom w:val="single" w:color="231F20" w:sz="8" w:space="0"/>
              <w:right w:val="single" w:color="231F20" w:sz="8" w:space="0"/>
            </w:tcBorders>
            <w:tcMar/>
          </w:tcPr>
          <w:p w:rsidRPr="004F4088" w:rsidR="00A01DBF" w:rsidP="00343CA6" w:rsidRDefault="004F4088" w14:paraId="4C565429" w14:textId="27C3F57F">
            <w:pPr>
              <w:pStyle w:val="TableParagraph"/>
              <w:spacing w:before="120" w:after="120"/>
              <w:ind w:left="121" w:right="202"/>
              <w:rPr>
                <w:rFonts w:ascii="Century Gothic" w:hAnsi="Century Gothic"/>
                <w:sz w:val="24"/>
                <w:szCs w:val="24"/>
                <w:lang w:val="en-GB"/>
              </w:rPr>
            </w:pPr>
            <w:r w:rsidRPr="004F4088">
              <w:rPr>
                <w:rFonts w:ascii="Century Gothic" w:hAnsi="Century Gothic"/>
                <w:sz w:val="24"/>
                <w:szCs w:val="24"/>
                <w:lang w:val="en-GB"/>
              </w:rPr>
              <w:t>High levels of enthusiasm and participation in physical activity.  Opportunities to play competitive sport and interact with children from other schools.</w:t>
            </w:r>
          </w:p>
        </w:tc>
        <w:tc>
          <w:tcPr>
            <w:tcW w:w="3135" w:type="dxa"/>
            <w:tcBorders>
              <w:top w:val="single" w:color="231F20" w:sz="8" w:space="0"/>
              <w:left w:val="single" w:color="231F20" w:sz="8" w:space="0"/>
              <w:bottom w:val="single" w:color="231F20" w:sz="8" w:space="0"/>
              <w:right w:val="single" w:color="231F20" w:sz="8" w:space="0"/>
            </w:tcBorders>
            <w:tcMar/>
          </w:tcPr>
          <w:p w:rsidRPr="004F4088" w:rsidR="00A01DBF" w:rsidP="2FEF882C" w:rsidRDefault="00CF3DB4" w14:paraId="5F145247" w14:textId="0655A5F9">
            <w:pPr>
              <w:pStyle w:val="TableParagraph"/>
              <w:spacing w:before="120" w:after="120"/>
              <w:ind w:left="67" w:right="220"/>
              <w:rPr>
                <w:rFonts w:ascii="Century Gothic" w:hAnsi="Century Gothic"/>
                <w:sz w:val="24"/>
                <w:szCs w:val="24"/>
                <w:lang w:val="en-GB"/>
              </w:rPr>
            </w:pPr>
            <w:r w:rsidRPr="2FEF882C" w:rsidR="626F0938">
              <w:rPr>
                <w:rFonts w:ascii="Century Gothic" w:hAnsi="Century Gothic"/>
                <w:sz w:val="24"/>
                <w:szCs w:val="24"/>
                <w:lang w:val="en-GB"/>
              </w:rPr>
              <w:t>Children placed in top 10 of LA cross Country. MPA was 4</w:t>
            </w:r>
            <w:r w:rsidRPr="2FEF882C" w:rsidR="626F0938">
              <w:rPr>
                <w:rFonts w:ascii="Century Gothic" w:hAnsi="Century Gothic"/>
                <w:sz w:val="24"/>
                <w:szCs w:val="24"/>
                <w:vertAlign w:val="superscript"/>
                <w:lang w:val="en-GB"/>
              </w:rPr>
              <w:t>th</w:t>
            </w:r>
            <w:r w:rsidRPr="2FEF882C" w:rsidR="626F0938">
              <w:rPr>
                <w:rFonts w:ascii="Century Gothic" w:hAnsi="Century Gothic"/>
                <w:sz w:val="24"/>
                <w:szCs w:val="24"/>
                <w:lang w:val="en-GB"/>
              </w:rPr>
              <w:t xml:space="preserve"> in Dodgeball.</w:t>
            </w:r>
          </w:p>
          <w:p w:rsidRPr="004F4088" w:rsidR="00A01DBF" w:rsidP="00343CA6" w:rsidRDefault="00CF3DB4" w14:paraId="26E78270" w14:textId="4854A732">
            <w:pPr>
              <w:pStyle w:val="TableParagraph"/>
              <w:spacing w:before="120" w:after="120"/>
              <w:ind w:left="67" w:right="220"/>
              <w:rPr>
                <w:rFonts w:ascii="Century Gothic" w:hAnsi="Century Gothic"/>
                <w:sz w:val="24"/>
                <w:szCs w:val="24"/>
                <w:lang w:val="en-GB"/>
              </w:rPr>
            </w:pPr>
            <w:r w:rsidRPr="2FEF882C" w:rsidR="626F0938">
              <w:rPr>
                <w:rFonts w:ascii="Century Gothic" w:hAnsi="Century Gothic"/>
                <w:sz w:val="24"/>
                <w:szCs w:val="24"/>
                <w:lang w:val="en-GB"/>
              </w:rPr>
              <w:t xml:space="preserve"> Children competed in tournaments in KS2. </w:t>
            </w:r>
          </w:p>
        </w:tc>
      </w:tr>
    </w:tbl>
    <w:p w:rsidRPr="004F4088" w:rsidR="00A33865" w:rsidRDefault="00A33865" w14:paraId="0B6196A7" w14:textId="39DD4987">
      <w:pPr>
        <w:rPr>
          <w:lang w:val="en-GB"/>
        </w:rPr>
      </w:pPr>
    </w:p>
    <w:p w:rsidRPr="004F4088" w:rsidR="00A33865" w:rsidRDefault="00A33865" w14:paraId="795A971B" w14:textId="2363E98F">
      <w:pPr>
        <w:rPr>
          <w:lang w:val="en-GB"/>
        </w:rPr>
      </w:pPr>
    </w:p>
    <w:p w:rsidRPr="004F4088" w:rsidR="00A33865" w:rsidRDefault="00A33865" w14:paraId="4B03EB70" w14:textId="7F44FD86">
      <w:pPr>
        <w:rPr>
          <w:lang w:val="en-GB"/>
        </w:rPr>
      </w:pPr>
    </w:p>
    <w:p w:rsidRPr="004F4088" w:rsidR="004F4088" w:rsidRDefault="004F4088" w14:paraId="14BF0082" w14:textId="7E833465">
      <w:pPr>
        <w:rPr>
          <w:lang w:val="en-GB"/>
        </w:rPr>
      </w:pPr>
    </w:p>
    <w:p w:rsidRPr="004F4088" w:rsidR="004F4088" w:rsidRDefault="004F4088" w14:paraId="0A7DF73D" w14:textId="1D828C0B">
      <w:pPr>
        <w:rPr>
          <w:lang w:val="en-GB"/>
        </w:rPr>
      </w:pPr>
    </w:p>
    <w:p w:rsidRPr="004F4088" w:rsidR="004F4088" w:rsidRDefault="004F4088" w14:paraId="34435445" w14:textId="77777777">
      <w:pPr>
        <w:rPr>
          <w:lang w:val="en-GB"/>
        </w:rPr>
      </w:pPr>
    </w:p>
    <w:p w:rsidRPr="004F4088" w:rsidR="005D0961" w:rsidP="005D0961" w:rsidRDefault="005D0961" w14:paraId="10D994EA" w14:textId="77777777">
      <w:pPr>
        <w:pStyle w:val="Heading2"/>
        <w:spacing w:after="240"/>
        <w:rPr>
          <w:rFonts w:ascii="Century Gothic" w:hAnsi="Century Gothic" w:cstheme="minorHAnsi"/>
        </w:rPr>
      </w:pPr>
      <w:r w:rsidRPr="004F4088">
        <w:rPr>
          <w:rFonts w:ascii="Century Gothic" w:hAnsi="Century Gothic" w:cstheme="minorHAnsi"/>
        </w:rPr>
        <w:t>Impact summary</w:t>
      </w:r>
    </w:p>
    <w:tbl>
      <w:tblPr>
        <w:tblStyle w:val="TableGrid"/>
        <w:tblW w:w="4973" w:type="pct"/>
        <w:tblLook w:val="04A0" w:firstRow="1" w:lastRow="0" w:firstColumn="1" w:lastColumn="0" w:noHBand="0" w:noVBand="1"/>
      </w:tblPr>
      <w:tblGrid>
        <w:gridCol w:w="5813"/>
        <w:gridCol w:w="9492"/>
      </w:tblGrid>
      <w:tr w:rsidRPr="004F4088" w:rsidR="005D0961" w:rsidTr="2FEF882C" w14:paraId="07E7D3B8" w14:textId="77777777">
        <w:trPr>
          <w:trHeight w:val="397"/>
        </w:trPr>
        <w:tc>
          <w:tcPr>
            <w:tcW w:w="1899" w:type="pct"/>
            <w:shd w:val="clear" w:color="auto" w:fill="002060"/>
            <w:tcMar/>
            <w:vAlign w:val="center"/>
          </w:tcPr>
          <w:p w:rsidRPr="004F4088" w:rsidR="005D0961" w:rsidP="000021AA" w:rsidRDefault="005D0961" w14:paraId="0632809F" w14:textId="77777777">
            <w:pPr>
              <w:jc w:val="center"/>
              <w:rPr>
                <w:rFonts w:ascii="Century Gothic" w:hAnsi="Century Gothic" w:cstheme="minorHAnsi"/>
                <w:b/>
                <w:sz w:val="24"/>
                <w:szCs w:val="24"/>
                <w:lang w:val="en-GB"/>
              </w:rPr>
            </w:pPr>
            <w:r w:rsidRPr="004F4088">
              <w:rPr>
                <w:rFonts w:ascii="Century Gothic" w:hAnsi="Century Gothic" w:cstheme="minorHAnsi"/>
                <w:b/>
                <w:color w:val="FFFFFF" w:themeColor="background1"/>
                <w:sz w:val="24"/>
                <w:szCs w:val="24"/>
                <w:lang w:val="en-GB"/>
              </w:rPr>
              <w:t>Impact area</w:t>
            </w:r>
          </w:p>
        </w:tc>
        <w:tc>
          <w:tcPr>
            <w:tcW w:w="3101" w:type="pct"/>
            <w:shd w:val="clear" w:color="auto" w:fill="002060"/>
            <w:tcMar/>
            <w:vAlign w:val="center"/>
          </w:tcPr>
          <w:p w:rsidRPr="004F4088" w:rsidR="005D0961" w:rsidP="000021AA" w:rsidRDefault="005D0961" w14:paraId="5A7CFC4C" w14:textId="77777777">
            <w:pPr>
              <w:jc w:val="center"/>
              <w:rPr>
                <w:rFonts w:ascii="Century Gothic" w:hAnsi="Century Gothic" w:cstheme="minorHAnsi"/>
                <w:b/>
                <w:sz w:val="24"/>
                <w:szCs w:val="24"/>
                <w:lang w:val="en-GB"/>
              </w:rPr>
            </w:pPr>
            <w:r w:rsidRPr="004F4088">
              <w:rPr>
                <w:rFonts w:ascii="Century Gothic" w:hAnsi="Century Gothic" w:cstheme="minorHAnsi"/>
                <w:b/>
                <w:sz w:val="24"/>
                <w:szCs w:val="24"/>
                <w:lang w:val="en-GB"/>
              </w:rPr>
              <w:t>Summary</w:t>
            </w:r>
          </w:p>
        </w:tc>
      </w:tr>
      <w:tr w:rsidRPr="004F4088" w:rsidR="005D0961" w:rsidTr="2FEF882C" w14:paraId="44B5EEA0" w14:textId="77777777">
        <w:trPr>
          <w:trHeight w:val="1139"/>
        </w:trPr>
        <w:tc>
          <w:tcPr>
            <w:tcW w:w="1899" w:type="pct"/>
            <w:shd w:val="clear" w:color="auto" w:fill="D9E2F3" w:themeFill="accent1" w:themeFillTint="33"/>
            <w:tcMar/>
            <w:vAlign w:val="center"/>
          </w:tcPr>
          <w:p w:rsidRPr="004F4088" w:rsidR="005D0961" w:rsidP="000021AA" w:rsidRDefault="005D0961" w14:paraId="63B1E0BB" w14:textId="77777777">
            <w:pPr>
              <w:rPr>
                <w:rFonts w:ascii="Century Gothic" w:hAnsi="Century Gothic" w:cstheme="minorHAnsi"/>
                <w:sz w:val="24"/>
                <w:szCs w:val="24"/>
                <w:lang w:val="en-GB"/>
              </w:rPr>
            </w:pPr>
            <w:r w:rsidRPr="004F4088">
              <w:rPr>
                <w:rFonts w:ascii="Century Gothic" w:hAnsi="Century Gothic" w:cstheme="minorHAnsi"/>
                <w:sz w:val="24"/>
                <w:szCs w:val="24"/>
                <w:lang w:val="en-GB"/>
              </w:rPr>
              <w:lastRenderedPageBreak/>
              <w:t>What has been the impact on pupils’ participation?</w:t>
            </w:r>
          </w:p>
        </w:tc>
        <w:tc>
          <w:tcPr>
            <w:tcW w:w="3101" w:type="pct"/>
            <w:tcMar/>
          </w:tcPr>
          <w:p w:rsidR="005D0961" w:rsidP="2FEF882C" w:rsidRDefault="009356BD" w14:paraId="4B13A78F" w14:textId="657DD83C">
            <w:pPr>
              <w:pStyle w:val="ListParagraph"/>
              <w:numPr>
                <w:ilvl w:val="0"/>
                <w:numId w:val="2"/>
              </w:numPr>
              <w:rPr>
                <w:rFonts w:ascii="Century Gothic" w:hAnsi="Century Gothic" w:cs="Calibri" w:cstheme="minorAscii"/>
                <w:sz w:val="24"/>
                <w:szCs w:val="24"/>
                <w:lang w:val="en-GB"/>
              </w:rPr>
            </w:pPr>
            <w:r w:rsidRPr="2FEF882C" w:rsidR="2C77B8C7">
              <w:rPr>
                <w:rFonts w:ascii="Century Gothic" w:hAnsi="Century Gothic" w:cs="Calibri" w:cstheme="minorAscii"/>
                <w:sz w:val="24"/>
                <w:szCs w:val="24"/>
                <w:lang w:val="en-GB"/>
              </w:rPr>
              <w:t xml:space="preserve">Children are all actively involved in the </w:t>
            </w:r>
            <w:r w:rsidRPr="2FEF882C" w:rsidR="008F629B">
              <w:rPr>
                <w:rFonts w:ascii="Century Gothic" w:hAnsi="Century Gothic" w:cs="Calibri" w:cstheme="minorAscii"/>
                <w:sz w:val="24"/>
                <w:szCs w:val="24"/>
                <w:lang w:val="en-GB"/>
              </w:rPr>
              <w:t xml:space="preserve">Daily Mile </w:t>
            </w:r>
            <w:r w:rsidRPr="2FEF882C" w:rsidR="2C77B8C7">
              <w:rPr>
                <w:rFonts w:ascii="Century Gothic" w:hAnsi="Century Gothic" w:cs="Calibri" w:cstheme="minorAscii"/>
                <w:sz w:val="24"/>
                <w:szCs w:val="24"/>
                <w:lang w:val="en-GB"/>
              </w:rPr>
              <w:t xml:space="preserve">and can articulate how </w:t>
            </w:r>
            <w:r w:rsidRPr="2FEF882C" w:rsidR="30C8B0FC">
              <w:rPr>
                <w:rFonts w:ascii="Century Gothic" w:hAnsi="Century Gothic" w:cs="Calibri" w:cstheme="minorAscii"/>
                <w:sz w:val="24"/>
                <w:szCs w:val="24"/>
                <w:lang w:val="en-GB"/>
              </w:rPr>
              <w:t xml:space="preserve">this </w:t>
            </w:r>
            <w:r w:rsidRPr="2FEF882C" w:rsidR="30C8B0FC">
              <w:rPr>
                <w:rFonts w:ascii="Century Gothic" w:hAnsi="Century Gothic" w:cs="Calibri" w:cstheme="minorAscii"/>
                <w:sz w:val="24"/>
                <w:szCs w:val="24"/>
                <w:lang w:val="en-GB"/>
              </w:rPr>
              <w:t xml:space="preserve">impacts </w:t>
            </w:r>
            <w:r w:rsidRPr="2FEF882C" w:rsidR="2C77B8C7">
              <w:rPr>
                <w:rFonts w:ascii="Century Gothic" w:hAnsi="Century Gothic" w:cs="Calibri" w:cstheme="minorAscii"/>
                <w:sz w:val="24"/>
                <w:szCs w:val="24"/>
                <w:lang w:val="en-GB"/>
              </w:rPr>
              <w:t>on</w:t>
            </w:r>
            <w:r w:rsidRPr="2FEF882C" w:rsidR="2C77B8C7">
              <w:rPr>
                <w:rFonts w:ascii="Century Gothic" w:hAnsi="Century Gothic" w:cs="Calibri" w:cstheme="minorAscii"/>
                <w:sz w:val="24"/>
                <w:szCs w:val="24"/>
                <w:lang w:val="en-GB"/>
              </w:rPr>
              <w:t xml:space="preserve"> their physical and mental health</w:t>
            </w:r>
            <w:r w:rsidRPr="2FEF882C" w:rsidR="2C77B8C7">
              <w:rPr>
                <w:rFonts w:ascii="Century Gothic" w:hAnsi="Century Gothic" w:cs="Calibri" w:cstheme="minorAscii"/>
                <w:sz w:val="24"/>
                <w:szCs w:val="24"/>
                <w:lang w:val="en-GB"/>
              </w:rPr>
              <w:t xml:space="preserve">. </w:t>
            </w:r>
            <w:r w:rsidRPr="2FEF882C" w:rsidR="7843FCD1">
              <w:rPr>
                <w:rFonts w:ascii="Century Gothic" w:hAnsi="Century Gothic" w:cs="Calibri" w:cstheme="minorAscii"/>
                <w:sz w:val="24"/>
                <w:szCs w:val="24"/>
                <w:lang w:val="en-GB"/>
              </w:rPr>
              <w:t xml:space="preserve"> </w:t>
            </w:r>
            <w:r w:rsidRPr="2FEF882C" w:rsidR="7843FCD1">
              <w:rPr>
                <w:rFonts w:ascii="Century Gothic" w:hAnsi="Century Gothic" w:cs="Calibri" w:cstheme="minorAscii"/>
                <w:sz w:val="24"/>
                <w:szCs w:val="24"/>
                <w:lang w:val="en-GB"/>
              </w:rPr>
              <w:t xml:space="preserve">We now have Daily Mile Runner of the week to promote individual success and progress. </w:t>
            </w:r>
          </w:p>
          <w:p w:rsidR="00E958BD" w:rsidP="009356BD" w:rsidRDefault="00E958BD" w14:paraId="734C26EE" w14:textId="66A913D8">
            <w:pPr>
              <w:pStyle w:val="ListParagraph"/>
              <w:numPr>
                <w:ilvl w:val="0"/>
                <w:numId w:val="2"/>
              </w:numPr>
              <w:rPr>
                <w:rFonts w:ascii="Century Gothic" w:hAnsi="Century Gothic" w:cstheme="minorHAnsi"/>
                <w:sz w:val="24"/>
                <w:szCs w:val="24"/>
                <w:lang w:val="en-GB"/>
              </w:rPr>
            </w:pPr>
            <w:r>
              <w:rPr>
                <w:rFonts w:ascii="Century Gothic" w:hAnsi="Century Gothic" w:cstheme="minorHAnsi"/>
                <w:sz w:val="24"/>
                <w:szCs w:val="24"/>
                <w:lang w:val="en-GB"/>
              </w:rPr>
              <w:t xml:space="preserve">Children competed in Cross Country and placed in the top 10 out of 110 </w:t>
            </w:r>
            <w:r w:rsidR="00186587">
              <w:rPr>
                <w:rFonts w:ascii="Century Gothic" w:hAnsi="Century Gothic" w:cstheme="minorHAnsi"/>
                <w:sz w:val="24"/>
                <w:szCs w:val="24"/>
                <w:lang w:val="en-GB"/>
              </w:rPr>
              <w:t xml:space="preserve">children within the local authority. </w:t>
            </w:r>
          </w:p>
          <w:p w:rsidRPr="004F4088" w:rsidR="00186587" w:rsidP="2FEF882C" w:rsidRDefault="00186587" w14:paraId="4CFB9B98" w14:textId="0CEF572F">
            <w:pPr>
              <w:pStyle w:val="ListParagraph"/>
              <w:numPr>
                <w:ilvl w:val="0"/>
                <w:numId w:val="2"/>
              </w:numPr>
              <w:rPr>
                <w:rFonts w:ascii="Century Gothic" w:hAnsi="Century Gothic" w:cs="Calibri" w:cstheme="minorAscii"/>
                <w:sz w:val="24"/>
                <w:szCs w:val="24"/>
                <w:lang w:val="en-GB"/>
              </w:rPr>
            </w:pPr>
            <w:r w:rsidRPr="2FEF882C" w:rsidR="7843FCD1">
              <w:rPr>
                <w:rFonts w:ascii="Century Gothic" w:hAnsi="Century Gothic" w:cs="Calibri" w:cstheme="minorAscii"/>
                <w:sz w:val="24"/>
                <w:szCs w:val="24"/>
                <w:lang w:val="en-GB"/>
              </w:rPr>
              <w:t xml:space="preserve">The </w:t>
            </w:r>
            <w:r w:rsidRPr="2FEF882C" w:rsidR="2E2DA5C4">
              <w:rPr>
                <w:rFonts w:ascii="Century Gothic" w:hAnsi="Century Gothic" w:cs="Calibri" w:cstheme="minorAscii"/>
                <w:sz w:val="24"/>
                <w:szCs w:val="24"/>
                <w:lang w:val="en-GB"/>
              </w:rPr>
              <w:t>children</w:t>
            </w:r>
            <w:r w:rsidRPr="2FEF882C" w:rsidR="7843FCD1">
              <w:rPr>
                <w:rFonts w:ascii="Century Gothic" w:hAnsi="Century Gothic" w:cs="Calibri" w:cstheme="minorAscii"/>
                <w:sz w:val="24"/>
                <w:szCs w:val="24"/>
                <w:lang w:val="en-GB"/>
              </w:rPr>
              <w:t xml:space="preserve"> came 4</w:t>
            </w:r>
            <w:r w:rsidRPr="2FEF882C" w:rsidR="7843FCD1">
              <w:rPr>
                <w:rFonts w:ascii="Century Gothic" w:hAnsi="Century Gothic" w:cs="Calibri" w:cstheme="minorAscii"/>
                <w:sz w:val="24"/>
                <w:szCs w:val="24"/>
                <w:vertAlign w:val="superscript"/>
                <w:lang w:val="en-GB"/>
              </w:rPr>
              <w:t>th</w:t>
            </w:r>
            <w:r w:rsidRPr="2FEF882C" w:rsidR="7843FCD1">
              <w:rPr>
                <w:rFonts w:ascii="Century Gothic" w:hAnsi="Century Gothic" w:cs="Calibri" w:cstheme="minorAscii"/>
                <w:sz w:val="24"/>
                <w:szCs w:val="24"/>
                <w:lang w:val="en-GB"/>
              </w:rPr>
              <w:t xml:space="preserve"> </w:t>
            </w:r>
            <w:r w:rsidRPr="2FEF882C" w:rsidR="7843FCD1">
              <w:rPr>
                <w:rFonts w:ascii="Century Gothic" w:hAnsi="Century Gothic" w:cs="Calibri" w:cstheme="minorAscii"/>
                <w:sz w:val="24"/>
                <w:szCs w:val="24"/>
                <w:lang w:val="en-GB"/>
              </w:rPr>
              <w:t xml:space="preserve"> in a local authority </w:t>
            </w:r>
            <w:r w:rsidRPr="2FEF882C" w:rsidR="2E2DA5C4">
              <w:rPr>
                <w:rFonts w:ascii="Century Gothic" w:hAnsi="Century Gothic" w:cs="Calibri" w:cstheme="minorAscii"/>
                <w:sz w:val="24"/>
                <w:szCs w:val="24"/>
                <w:lang w:val="en-GB"/>
              </w:rPr>
              <w:t xml:space="preserve">dodgeball tournament. </w:t>
            </w:r>
          </w:p>
          <w:p w:rsidRPr="004F4088" w:rsidR="009356BD" w:rsidP="2FEF882C" w:rsidRDefault="009356BD" w14:paraId="308699E8" w14:textId="06C91E33">
            <w:pPr>
              <w:pStyle w:val="ListParagraph"/>
              <w:numPr>
                <w:ilvl w:val="0"/>
                <w:numId w:val="2"/>
              </w:numPr>
              <w:rPr>
                <w:rFonts w:ascii="Century Gothic" w:hAnsi="Century Gothic" w:cs="Calibri" w:cstheme="minorAscii"/>
                <w:sz w:val="24"/>
                <w:szCs w:val="24"/>
                <w:lang w:val="en-GB"/>
              </w:rPr>
            </w:pPr>
            <w:r w:rsidRPr="2FEF882C" w:rsidR="2C77B8C7">
              <w:rPr>
                <w:rFonts w:ascii="Century Gothic" w:hAnsi="Century Gothic" w:cs="Calibri" w:cstheme="minorAscii"/>
                <w:sz w:val="24"/>
                <w:szCs w:val="24"/>
                <w:lang w:val="en-GB"/>
              </w:rPr>
              <w:t xml:space="preserve">All children </w:t>
            </w:r>
            <w:proofErr w:type="gramStart"/>
            <w:r w:rsidRPr="2FEF882C" w:rsidR="2C77B8C7">
              <w:rPr>
                <w:rFonts w:ascii="Century Gothic" w:hAnsi="Century Gothic" w:cs="Calibri" w:cstheme="minorAscii"/>
                <w:sz w:val="24"/>
                <w:szCs w:val="24"/>
                <w:lang w:val="en-GB"/>
              </w:rPr>
              <w:t xml:space="preserve">in </w:t>
            </w:r>
            <w:r w:rsidRPr="2FEF882C" w:rsidR="2E2DA5C4">
              <w:rPr>
                <w:rFonts w:ascii="Century Gothic" w:hAnsi="Century Gothic" w:cs="Calibri" w:cstheme="minorAscii"/>
                <w:sz w:val="24"/>
                <w:szCs w:val="24"/>
                <w:lang w:val="en-GB"/>
              </w:rPr>
              <w:t xml:space="preserve"> Key</w:t>
            </w:r>
            <w:proofErr w:type="gramEnd"/>
            <w:r w:rsidRPr="2FEF882C" w:rsidR="2E2DA5C4">
              <w:rPr>
                <w:rFonts w:ascii="Century Gothic" w:hAnsi="Century Gothic" w:cs="Calibri" w:cstheme="minorAscii"/>
                <w:sz w:val="24"/>
                <w:szCs w:val="24"/>
                <w:lang w:val="en-GB"/>
              </w:rPr>
              <w:t xml:space="preserve"> Stage 2 </w:t>
            </w:r>
            <w:r w:rsidRPr="2FEF882C" w:rsidR="2C77B8C7">
              <w:rPr>
                <w:rFonts w:ascii="Century Gothic" w:hAnsi="Century Gothic" w:cs="Calibri" w:cstheme="minorAscii"/>
                <w:sz w:val="24"/>
                <w:szCs w:val="24"/>
                <w:lang w:val="en-GB"/>
              </w:rPr>
              <w:t>completed their swimming course and</w:t>
            </w:r>
            <w:r w:rsidRPr="2FEF882C" w:rsidR="008F629B">
              <w:rPr>
                <w:rFonts w:ascii="Century Gothic" w:hAnsi="Century Gothic" w:cs="Calibri" w:cstheme="minorAscii"/>
                <w:sz w:val="24"/>
                <w:szCs w:val="24"/>
                <w:lang w:val="en-GB"/>
              </w:rPr>
              <w:t xml:space="preserve"> there was an </w:t>
            </w:r>
            <w:r w:rsidRPr="2FEF882C" w:rsidR="2C77B8C7">
              <w:rPr>
                <w:rFonts w:ascii="Century Gothic" w:hAnsi="Century Gothic" w:cs="Calibri" w:cstheme="minorAscii"/>
                <w:sz w:val="24"/>
                <w:szCs w:val="24"/>
                <w:lang w:val="en-GB"/>
              </w:rPr>
              <w:t xml:space="preserve">increased number of children swimming a longer distance. </w:t>
            </w:r>
            <w:proofErr w:type="gramStart"/>
            <w:r w:rsidRPr="2FEF882C" w:rsidR="2C77B8C7">
              <w:rPr>
                <w:rFonts w:ascii="Century Gothic" w:hAnsi="Century Gothic" w:cs="Calibri" w:cstheme="minorAscii"/>
                <w:sz w:val="24"/>
                <w:szCs w:val="24"/>
                <w:lang w:val="en-GB"/>
              </w:rPr>
              <w:t>( increase</w:t>
            </w:r>
            <w:proofErr w:type="gramEnd"/>
            <w:r w:rsidRPr="2FEF882C" w:rsidR="2C77B8C7">
              <w:rPr>
                <w:rFonts w:ascii="Century Gothic" w:hAnsi="Century Gothic" w:cs="Calibri" w:cstheme="minorAscii"/>
                <w:sz w:val="24"/>
                <w:szCs w:val="24"/>
                <w:lang w:val="en-GB"/>
              </w:rPr>
              <w:t xml:space="preserve"> by 10% on last year). </w:t>
            </w:r>
          </w:p>
          <w:p w:rsidRPr="00CF3DB4" w:rsidR="009356BD" w:rsidP="2FEF882C" w:rsidRDefault="009356BD" w14:paraId="15F14392" w14:textId="4A01154F">
            <w:pPr>
              <w:pStyle w:val="ListParagraph"/>
              <w:numPr>
                <w:ilvl w:val="0"/>
                <w:numId w:val="2"/>
              </w:numPr>
              <w:rPr>
                <w:rFonts w:ascii="Century Gothic" w:hAnsi="Century Gothic" w:cs="Calibri" w:cstheme="minorAscii"/>
                <w:sz w:val="24"/>
                <w:szCs w:val="24"/>
                <w:lang w:val="en-GB"/>
              </w:rPr>
            </w:pPr>
            <w:r w:rsidRPr="2FEF882C" w:rsidR="2C77B8C7">
              <w:rPr>
                <w:rFonts w:ascii="Century Gothic" w:hAnsi="Century Gothic" w:cs="Calibri" w:cstheme="minorAscii"/>
                <w:sz w:val="24"/>
                <w:szCs w:val="24"/>
                <w:lang w:val="en-GB"/>
              </w:rPr>
              <w:t>Since</w:t>
            </w:r>
            <w:r w:rsidRPr="2FEF882C" w:rsidR="008F629B">
              <w:rPr>
                <w:rFonts w:ascii="Century Gothic" w:hAnsi="Century Gothic" w:cs="Calibri" w:cstheme="minorAscii"/>
                <w:sz w:val="24"/>
                <w:szCs w:val="24"/>
                <w:lang w:val="en-GB"/>
              </w:rPr>
              <w:t xml:space="preserve"> COVID19</w:t>
            </w:r>
            <w:r w:rsidRPr="2FEF882C" w:rsidR="2C77B8C7">
              <w:rPr>
                <w:rFonts w:ascii="Century Gothic" w:hAnsi="Century Gothic" w:cs="Calibri" w:cstheme="minorAscii"/>
                <w:sz w:val="24"/>
                <w:szCs w:val="24"/>
                <w:lang w:val="en-GB"/>
              </w:rPr>
              <w:t xml:space="preserve"> restrictions lifted we have seen higher pupil numbers in sporting clubs after school. </w:t>
            </w:r>
            <w:r w:rsidRPr="2FEF882C" w:rsidR="2C77B8C7">
              <w:rPr>
                <w:rFonts w:ascii="Century Gothic" w:hAnsi="Century Gothic" w:cs="Calibri" w:cstheme="minorAscii"/>
                <w:sz w:val="24"/>
                <w:szCs w:val="24"/>
                <w:lang w:val="en-GB"/>
              </w:rPr>
              <w:t xml:space="preserve"> </w:t>
            </w:r>
          </w:p>
          <w:p w:rsidRPr="004F4088" w:rsidR="009356BD" w:rsidP="009356BD" w:rsidRDefault="009356BD" w14:paraId="7E8767E3" w14:textId="3D354E82">
            <w:pPr>
              <w:pStyle w:val="ListParagraph"/>
              <w:numPr>
                <w:ilvl w:val="0"/>
                <w:numId w:val="2"/>
              </w:numPr>
              <w:rPr>
                <w:rFonts w:ascii="Century Gothic" w:hAnsi="Century Gothic" w:cstheme="minorHAnsi"/>
                <w:sz w:val="24"/>
                <w:szCs w:val="24"/>
                <w:lang w:val="en-GB"/>
              </w:rPr>
            </w:pPr>
            <w:r w:rsidRPr="004F4088">
              <w:rPr>
                <w:rFonts w:ascii="Century Gothic" w:hAnsi="Century Gothic" w:cstheme="minorHAnsi"/>
                <w:sz w:val="24"/>
                <w:szCs w:val="24"/>
                <w:lang w:val="en-GB"/>
              </w:rPr>
              <w:t xml:space="preserve">Established a </w:t>
            </w:r>
            <w:r w:rsidRPr="004F4088" w:rsidR="008F629B">
              <w:rPr>
                <w:rFonts w:ascii="Century Gothic" w:hAnsi="Century Gothic" w:cstheme="minorHAnsi"/>
                <w:sz w:val="24"/>
                <w:szCs w:val="24"/>
                <w:lang w:val="en-GB"/>
              </w:rPr>
              <w:t>G</w:t>
            </w:r>
            <w:r w:rsidRPr="004F4088">
              <w:rPr>
                <w:rFonts w:ascii="Century Gothic" w:hAnsi="Century Gothic" w:cstheme="minorHAnsi"/>
                <w:sz w:val="24"/>
                <w:szCs w:val="24"/>
                <w:lang w:val="en-GB"/>
              </w:rPr>
              <w:t>irls team and regular training for the children as we are now a recognised Wild Cat Centre</w:t>
            </w:r>
            <w:r w:rsidRPr="004F4088" w:rsidR="008F629B">
              <w:rPr>
                <w:rFonts w:ascii="Century Gothic" w:hAnsi="Century Gothic" w:cstheme="minorHAnsi"/>
                <w:sz w:val="24"/>
                <w:szCs w:val="24"/>
                <w:lang w:val="en-GB"/>
              </w:rPr>
              <w:t xml:space="preserve"> with Ipswich Town Football Club.</w:t>
            </w:r>
          </w:p>
          <w:p w:rsidRPr="004F4088" w:rsidR="00E11AD3" w:rsidP="009356BD" w:rsidRDefault="00E11AD3" w14:paraId="5330EA47" w14:textId="13DD4150">
            <w:pPr>
              <w:pStyle w:val="ListParagraph"/>
              <w:numPr>
                <w:ilvl w:val="0"/>
                <w:numId w:val="2"/>
              </w:numPr>
              <w:rPr>
                <w:rFonts w:ascii="Century Gothic" w:hAnsi="Century Gothic" w:cstheme="minorHAnsi"/>
                <w:sz w:val="24"/>
                <w:szCs w:val="24"/>
                <w:lang w:val="en-GB"/>
              </w:rPr>
            </w:pPr>
            <w:r w:rsidRPr="004F4088">
              <w:rPr>
                <w:rFonts w:ascii="Century Gothic" w:hAnsi="Century Gothic" w:cstheme="minorHAnsi"/>
                <w:sz w:val="24"/>
                <w:szCs w:val="24"/>
                <w:lang w:val="en-GB"/>
              </w:rPr>
              <w:t xml:space="preserve">At lunchtimes children play with a range of sporting equipment and display skills acquired. </w:t>
            </w:r>
          </w:p>
          <w:p w:rsidRPr="004F4088" w:rsidR="009356BD" w:rsidP="000021AA" w:rsidRDefault="009356BD" w14:paraId="3A074A30" w14:textId="74D87ED5">
            <w:pPr>
              <w:rPr>
                <w:rFonts w:ascii="Century Gothic" w:hAnsi="Century Gothic" w:cstheme="minorHAnsi"/>
                <w:sz w:val="24"/>
                <w:szCs w:val="24"/>
                <w:vertAlign w:val="subscript"/>
                <w:lang w:val="en-GB"/>
              </w:rPr>
            </w:pPr>
          </w:p>
        </w:tc>
      </w:tr>
      <w:tr w:rsidRPr="004F4088" w:rsidR="005D0961" w:rsidTr="2FEF882C" w14:paraId="6FFCF9A2" w14:textId="77777777">
        <w:trPr>
          <w:trHeight w:val="1140"/>
        </w:trPr>
        <w:tc>
          <w:tcPr>
            <w:tcW w:w="1899" w:type="pct"/>
            <w:shd w:val="clear" w:color="auto" w:fill="D9E2F3" w:themeFill="accent1" w:themeFillTint="33"/>
            <w:tcMar/>
            <w:vAlign w:val="center"/>
          </w:tcPr>
          <w:p w:rsidRPr="004F4088" w:rsidR="005D0961" w:rsidP="000021AA" w:rsidRDefault="005D0961" w14:paraId="12904C24" w14:textId="77777777">
            <w:pPr>
              <w:rPr>
                <w:rFonts w:ascii="Century Gothic" w:hAnsi="Century Gothic" w:cstheme="minorHAnsi"/>
                <w:sz w:val="24"/>
                <w:szCs w:val="24"/>
                <w:lang w:val="en-GB"/>
              </w:rPr>
            </w:pPr>
            <w:r w:rsidRPr="004F4088">
              <w:rPr>
                <w:rFonts w:ascii="Century Gothic" w:hAnsi="Century Gothic" w:cstheme="minorHAnsi"/>
                <w:sz w:val="24"/>
                <w:szCs w:val="24"/>
                <w:lang w:val="en-GB"/>
              </w:rPr>
              <w:t>What has been the impact on pupils’ attainment?</w:t>
            </w:r>
          </w:p>
        </w:tc>
        <w:tc>
          <w:tcPr>
            <w:tcW w:w="3101" w:type="pct"/>
            <w:tcMar/>
          </w:tcPr>
          <w:p w:rsidRPr="004F4088" w:rsidR="005D0961" w:rsidP="009356BD" w:rsidRDefault="00E11AD3" w14:paraId="0A955190" w14:textId="5A4D45D8">
            <w:pPr>
              <w:pStyle w:val="ListParagraph"/>
              <w:numPr>
                <w:ilvl w:val="0"/>
                <w:numId w:val="3"/>
              </w:numPr>
              <w:rPr>
                <w:rFonts w:ascii="Century Gothic" w:hAnsi="Century Gothic" w:cstheme="minorHAnsi"/>
                <w:sz w:val="24"/>
                <w:szCs w:val="24"/>
                <w:lang w:val="en-GB"/>
              </w:rPr>
            </w:pPr>
            <w:r w:rsidRPr="004F4088">
              <w:rPr>
                <w:rFonts w:ascii="Century Gothic" w:hAnsi="Century Gothic" w:cstheme="minorHAnsi"/>
                <w:sz w:val="24"/>
                <w:szCs w:val="24"/>
                <w:lang w:val="en-GB"/>
              </w:rPr>
              <w:t>Across all year groups we saw significant r</w:t>
            </w:r>
            <w:r w:rsidRPr="004F4088" w:rsidR="008F629B">
              <w:rPr>
                <w:rFonts w:ascii="Century Gothic" w:hAnsi="Century Gothic" w:cstheme="minorHAnsi"/>
                <w:sz w:val="24"/>
                <w:szCs w:val="24"/>
                <w:lang w:val="en-GB"/>
              </w:rPr>
              <w:t>i</w:t>
            </w:r>
            <w:r w:rsidRPr="004F4088">
              <w:rPr>
                <w:rFonts w:ascii="Century Gothic" w:hAnsi="Century Gothic" w:cstheme="minorHAnsi"/>
                <w:sz w:val="24"/>
                <w:szCs w:val="24"/>
                <w:lang w:val="en-GB"/>
              </w:rPr>
              <w:t xml:space="preserve">ses in pupil attainments across all subject areas. </w:t>
            </w:r>
          </w:p>
          <w:p w:rsidR="00E652EE" w:rsidP="00E652EE" w:rsidRDefault="00E11AD3" w14:paraId="37A19851" w14:textId="18AA5176">
            <w:pPr>
              <w:pStyle w:val="ListParagraph"/>
              <w:numPr>
                <w:ilvl w:val="0"/>
                <w:numId w:val="3"/>
              </w:numPr>
              <w:rPr>
                <w:rFonts w:ascii="Century Gothic" w:hAnsi="Century Gothic" w:cstheme="minorHAnsi"/>
                <w:sz w:val="24"/>
                <w:szCs w:val="24"/>
                <w:lang w:val="en-GB"/>
              </w:rPr>
            </w:pPr>
            <w:r w:rsidRPr="004F4088">
              <w:rPr>
                <w:rFonts w:ascii="Century Gothic" w:hAnsi="Century Gothic" w:cstheme="minorHAnsi"/>
                <w:sz w:val="24"/>
                <w:szCs w:val="24"/>
                <w:lang w:val="en-GB"/>
              </w:rPr>
              <w:t>Children are ready to learn as priority is given to their well</w:t>
            </w:r>
            <w:r w:rsidR="004F4088">
              <w:rPr>
                <w:rFonts w:ascii="Century Gothic" w:hAnsi="Century Gothic" w:cstheme="minorHAnsi"/>
                <w:sz w:val="24"/>
                <w:szCs w:val="24"/>
                <w:lang w:val="en-GB"/>
              </w:rPr>
              <w:t>-</w:t>
            </w:r>
            <w:r w:rsidRPr="004F4088">
              <w:rPr>
                <w:rFonts w:ascii="Century Gothic" w:hAnsi="Century Gothic" w:cstheme="minorHAnsi"/>
                <w:sz w:val="24"/>
                <w:szCs w:val="24"/>
                <w:lang w:val="en-GB"/>
              </w:rPr>
              <w:t xml:space="preserve">being at MPA. </w:t>
            </w:r>
          </w:p>
          <w:p w:rsidRPr="00E652EE" w:rsidR="00E652EE" w:rsidP="00E652EE" w:rsidRDefault="00E652EE" w14:paraId="0562401C" w14:textId="28D9FF32">
            <w:pPr>
              <w:pStyle w:val="ListParagraph"/>
              <w:numPr>
                <w:ilvl w:val="0"/>
                <w:numId w:val="3"/>
              </w:numPr>
              <w:rPr>
                <w:rFonts w:ascii="Century Gothic" w:hAnsi="Century Gothic" w:cstheme="minorHAnsi"/>
                <w:sz w:val="24"/>
                <w:szCs w:val="24"/>
                <w:lang w:val="en-GB"/>
              </w:rPr>
            </w:pPr>
            <w:r>
              <w:rPr>
                <w:rFonts w:ascii="Century Gothic" w:hAnsi="Century Gothic" w:cstheme="minorHAnsi"/>
                <w:sz w:val="24"/>
                <w:szCs w:val="24"/>
                <w:lang w:val="en-GB"/>
              </w:rPr>
              <w:t xml:space="preserve">Increased results for all children in line with National at KS2. </w:t>
            </w:r>
          </w:p>
          <w:p w:rsidRPr="004F4088" w:rsidR="00E11AD3" w:rsidP="00E11AD3" w:rsidRDefault="00E11AD3" w14:paraId="44C5B6A7" w14:textId="22500CDC">
            <w:pPr>
              <w:pStyle w:val="ListParagraph"/>
              <w:rPr>
                <w:rFonts w:ascii="Century Gothic" w:hAnsi="Century Gothic" w:cstheme="minorHAnsi"/>
                <w:sz w:val="24"/>
                <w:szCs w:val="24"/>
                <w:lang w:val="en-GB"/>
              </w:rPr>
            </w:pPr>
          </w:p>
        </w:tc>
      </w:tr>
      <w:tr w:rsidRPr="004F4088" w:rsidR="005D0961" w:rsidTr="2FEF882C" w14:paraId="33BC46D5" w14:textId="77777777">
        <w:trPr>
          <w:trHeight w:val="990"/>
        </w:trPr>
        <w:tc>
          <w:tcPr>
            <w:tcW w:w="1899" w:type="pct"/>
            <w:shd w:val="clear" w:color="auto" w:fill="D9E2F3" w:themeFill="accent1" w:themeFillTint="33"/>
            <w:tcMar/>
            <w:vAlign w:val="center"/>
          </w:tcPr>
          <w:p w:rsidRPr="004F4088" w:rsidR="005D0961" w:rsidP="000021AA" w:rsidRDefault="005D0961" w14:paraId="5701BB4E" w14:textId="77777777">
            <w:pPr>
              <w:rPr>
                <w:rFonts w:ascii="Century Gothic" w:hAnsi="Century Gothic" w:cstheme="minorHAnsi"/>
                <w:sz w:val="24"/>
                <w:szCs w:val="24"/>
                <w:lang w:val="en-GB"/>
              </w:rPr>
            </w:pPr>
            <w:r w:rsidRPr="004F4088">
              <w:rPr>
                <w:rFonts w:ascii="Century Gothic" w:hAnsi="Century Gothic" w:cstheme="minorHAnsi"/>
                <w:sz w:val="24"/>
                <w:szCs w:val="24"/>
                <w:lang w:val="en-GB"/>
              </w:rPr>
              <w:t>How will the school sustain the improvements?</w:t>
            </w:r>
          </w:p>
        </w:tc>
        <w:tc>
          <w:tcPr>
            <w:tcW w:w="3101" w:type="pct"/>
            <w:tcMar/>
          </w:tcPr>
          <w:p w:rsidRPr="004F4088" w:rsidR="005D0961" w:rsidP="00E11AD3" w:rsidRDefault="00E11AD3" w14:paraId="5280C562" w14:textId="66E589D6">
            <w:pPr>
              <w:pStyle w:val="ListParagraph"/>
              <w:numPr>
                <w:ilvl w:val="0"/>
                <w:numId w:val="4"/>
              </w:numPr>
              <w:rPr>
                <w:rFonts w:ascii="Century Gothic" w:hAnsi="Century Gothic" w:cstheme="minorHAnsi"/>
                <w:sz w:val="24"/>
                <w:szCs w:val="24"/>
                <w:lang w:val="en-GB"/>
              </w:rPr>
            </w:pPr>
            <w:r w:rsidRPr="004F4088">
              <w:rPr>
                <w:rFonts w:ascii="Century Gothic" w:hAnsi="Century Gothic" w:cstheme="minorHAnsi"/>
                <w:sz w:val="24"/>
                <w:szCs w:val="24"/>
                <w:lang w:val="en-GB"/>
              </w:rPr>
              <w:t xml:space="preserve">Continue to apply for grants to further improve the </w:t>
            </w:r>
            <w:r w:rsidRPr="004F4088" w:rsidR="008F629B">
              <w:rPr>
                <w:rFonts w:ascii="Century Gothic" w:hAnsi="Century Gothic" w:cstheme="minorHAnsi"/>
                <w:sz w:val="24"/>
                <w:szCs w:val="24"/>
                <w:lang w:val="en-GB"/>
              </w:rPr>
              <w:t>s</w:t>
            </w:r>
            <w:r w:rsidRPr="004F4088">
              <w:rPr>
                <w:rFonts w:ascii="Century Gothic" w:hAnsi="Century Gothic" w:cstheme="minorHAnsi"/>
                <w:sz w:val="24"/>
                <w:szCs w:val="24"/>
                <w:lang w:val="en-GB"/>
              </w:rPr>
              <w:t>porting faci</w:t>
            </w:r>
            <w:r w:rsidRPr="004F4088" w:rsidR="008F629B">
              <w:rPr>
                <w:rFonts w:ascii="Century Gothic" w:hAnsi="Century Gothic" w:cstheme="minorHAnsi"/>
                <w:sz w:val="24"/>
                <w:szCs w:val="24"/>
                <w:lang w:val="en-GB"/>
              </w:rPr>
              <w:t>liti</w:t>
            </w:r>
            <w:r w:rsidRPr="004F4088">
              <w:rPr>
                <w:rFonts w:ascii="Century Gothic" w:hAnsi="Century Gothic" w:cstheme="minorHAnsi"/>
                <w:sz w:val="24"/>
                <w:szCs w:val="24"/>
                <w:lang w:val="en-GB"/>
              </w:rPr>
              <w:t xml:space="preserve">es at MPA. </w:t>
            </w:r>
            <w:r w:rsidR="00FC722D">
              <w:rPr>
                <w:rFonts w:ascii="Century Gothic" w:hAnsi="Century Gothic" w:cstheme="minorHAnsi"/>
                <w:sz w:val="24"/>
                <w:szCs w:val="24"/>
                <w:lang w:val="en-GB"/>
              </w:rPr>
              <w:t xml:space="preserve">EG running track / Astro turf for all weather football. </w:t>
            </w:r>
          </w:p>
          <w:p w:rsidRPr="004F4088" w:rsidR="00E11AD3" w:rsidP="00E11AD3" w:rsidRDefault="00E11AD3" w14:paraId="38B0733E" w14:textId="4E1FF04A">
            <w:pPr>
              <w:pStyle w:val="ListParagraph"/>
              <w:numPr>
                <w:ilvl w:val="0"/>
                <w:numId w:val="4"/>
              </w:numPr>
              <w:rPr>
                <w:rFonts w:ascii="Century Gothic" w:hAnsi="Century Gothic" w:cstheme="minorHAnsi"/>
                <w:sz w:val="24"/>
                <w:szCs w:val="24"/>
                <w:lang w:val="en-GB"/>
              </w:rPr>
            </w:pPr>
            <w:r w:rsidRPr="004F4088">
              <w:rPr>
                <w:rFonts w:ascii="Century Gothic" w:hAnsi="Century Gothic" w:cstheme="minorHAnsi"/>
                <w:sz w:val="24"/>
                <w:szCs w:val="24"/>
                <w:lang w:val="en-GB"/>
              </w:rPr>
              <w:t xml:space="preserve">Wider participation in a range of sporting events locally and within the cluster of schools. </w:t>
            </w:r>
          </w:p>
          <w:p w:rsidRPr="004F4088" w:rsidR="008F629B" w:rsidP="00E652EE" w:rsidRDefault="00E652EE" w14:paraId="787B781F" w14:textId="69333DFC">
            <w:pPr>
              <w:pStyle w:val="ListParagraph"/>
              <w:numPr>
                <w:ilvl w:val="0"/>
                <w:numId w:val="4"/>
              </w:numPr>
              <w:rPr>
                <w:rFonts w:ascii="Century Gothic" w:hAnsi="Century Gothic" w:cstheme="minorHAnsi"/>
                <w:sz w:val="24"/>
                <w:szCs w:val="24"/>
                <w:lang w:val="en-GB"/>
              </w:rPr>
            </w:pPr>
            <w:r>
              <w:rPr>
                <w:rFonts w:ascii="Century Gothic" w:hAnsi="Century Gothic" w:cstheme="minorHAnsi"/>
                <w:sz w:val="24"/>
                <w:szCs w:val="24"/>
                <w:lang w:val="en-GB"/>
              </w:rPr>
              <w:t xml:space="preserve">Focus on diversity in Sports with a clear focus on Paralympians. </w:t>
            </w:r>
          </w:p>
        </w:tc>
      </w:tr>
    </w:tbl>
    <w:p w:rsidRPr="004F4088" w:rsidR="008F629B" w:rsidRDefault="008F629B" w14:paraId="471514DA" w14:textId="77777777">
      <w:pPr>
        <w:rPr>
          <w:lang w:val="en-GB"/>
        </w:rPr>
      </w:pPr>
      <w:r w:rsidRPr="004F4088">
        <w:rPr>
          <w:lang w:val="en-GB"/>
        </w:rPr>
        <w:br w:type="page"/>
      </w:r>
    </w:p>
    <w:tbl>
      <w:tblPr>
        <w:tblStyle w:val="TableGrid"/>
        <w:tblW w:w="4973" w:type="pct"/>
        <w:tblLook w:val="04A0" w:firstRow="1" w:lastRow="0" w:firstColumn="1" w:lastColumn="0" w:noHBand="0" w:noVBand="1"/>
      </w:tblPr>
      <w:tblGrid>
        <w:gridCol w:w="7692"/>
        <w:gridCol w:w="7613"/>
      </w:tblGrid>
      <w:tr w:rsidRPr="004F4088" w:rsidR="005D0961" w:rsidTr="2FEF882C" w14:paraId="42379045" w14:textId="77777777">
        <w:trPr>
          <w:trHeight w:val="266"/>
        </w:trPr>
        <w:tc>
          <w:tcPr>
            <w:tcW w:w="2513" w:type="pct"/>
            <w:shd w:val="clear" w:color="auto" w:fill="002060"/>
            <w:tcMar/>
            <w:vAlign w:val="center"/>
          </w:tcPr>
          <w:p w:rsidRPr="004F4088" w:rsidR="005D0961" w:rsidP="008F629B" w:rsidRDefault="005D0961" w14:paraId="58F61FBC" w14:textId="3E511165">
            <w:pPr>
              <w:spacing w:before="120" w:after="120" w:line="276" w:lineRule="auto"/>
              <w:jc w:val="center"/>
              <w:rPr>
                <w:rFonts w:asciiTheme="minorHAnsi" w:hAnsiTheme="minorHAnsi" w:cstheme="minorHAnsi"/>
                <w:b/>
                <w:color w:val="FFFFFF" w:themeColor="background1"/>
                <w:sz w:val="28"/>
                <w:szCs w:val="28"/>
                <w:lang w:val="en-GB"/>
              </w:rPr>
            </w:pPr>
            <w:r w:rsidRPr="004F4088">
              <w:rPr>
                <w:rFonts w:asciiTheme="minorHAnsi" w:hAnsiTheme="minorHAnsi" w:cstheme="minorHAnsi"/>
                <w:b/>
                <w:color w:val="FFFFFF" w:themeColor="background1"/>
                <w:sz w:val="28"/>
                <w:szCs w:val="28"/>
                <w:lang w:val="en-GB"/>
              </w:rPr>
              <w:lastRenderedPageBreak/>
              <w:t>Key achievements to date</w:t>
            </w:r>
          </w:p>
        </w:tc>
        <w:tc>
          <w:tcPr>
            <w:tcW w:w="2487" w:type="pct"/>
            <w:shd w:val="clear" w:color="auto" w:fill="002060"/>
            <w:tcMar/>
            <w:vAlign w:val="center"/>
          </w:tcPr>
          <w:p w:rsidRPr="004F4088" w:rsidR="005D0961" w:rsidP="008F629B" w:rsidRDefault="005D0961" w14:paraId="752C5EA3" w14:textId="77777777">
            <w:pPr>
              <w:spacing w:before="120" w:after="120" w:line="276" w:lineRule="auto"/>
              <w:jc w:val="center"/>
              <w:rPr>
                <w:rFonts w:asciiTheme="minorHAnsi" w:hAnsiTheme="minorHAnsi" w:cstheme="minorHAnsi"/>
                <w:b/>
                <w:color w:val="FFFFFF" w:themeColor="background1"/>
                <w:sz w:val="28"/>
                <w:szCs w:val="28"/>
                <w:lang w:val="en-GB"/>
              </w:rPr>
            </w:pPr>
            <w:r w:rsidRPr="004F4088">
              <w:rPr>
                <w:rFonts w:asciiTheme="minorHAnsi" w:hAnsiTheme="minorHAnsi" w:cstheme="minorHAnsi"/>
                <w:b/>
                <w:color w:val="FFFFFF" w:themeColor="background1"/>
                <w:sz w:val="28"/>
                <w:szCs w:val="28"/>
                <w:lang w:val="en-GB"/>
              </w:rPr>
              <w:t>Areas for further improvement</w:t>
            </w:r>
          </w:p>
        </w:tc>
      </w:tr>
      <w:tr w:rsidRPr="004F4088" w:rsidR="00E11AD3" w:rsidTr="2FEF882C" w14:paraId="7560F610" w14:textId="77777777">
        <w:trPr>
          <w:trHeight w:val="2948"/>
        </w:trPr>
        <w:tc>
          <w:tcPr>
            <w:tcW w:w="2513" w:type="pct"/>
            <w:tcMar/>
          </w:tcPr>
          <w:p w:rsidRPr="004F4088" w:rsidR="00E11AD3" w:rsidP="008F629B" w:rsidRDefault="00E11AD3" w14:paraId="79249E33" w14:textId="1FDB1DA6">
            <w:pPr>
              <w:pStyle w:val="TableParagraph"/>
              <w:numPr>
                <w:ilvl w:val="0"/>
                <w:numId w:val="1"/>
              </w:numPr>
              <w:spacing w:before="120" w:after="120"/>
              <w:rPr>
                <w:rFonts w:ascii="Times New Roman"/>
                <w:sz w:val="24"/>
                <w:lang w:val="en-GB"/>
              </w:rPr>
            </w:pPr>
            <w:r w:rsidRPr="004F4088">
              <w:rPr>
                <w:rFonts w:ascii="Century Gothic" w:hAnsi="Century Gothic"/>
                <w:sz w:val="24"/>
                <w:lang w:val="en-GB"/>
              </w:rPr>
              <w:t xml:space="preserve">Established football team for competitive events and league games.  </w:t>
            </w:r>
          </w:p>
          <w:p w:rsidRPr="004F4088" w:rsidR="00E11AD3" w:rsidP="008F629B" w:rsidRDefault="00E11AD3" w14:paraId="0CD5F621" w14:textId="77777777">
            <w:pPr>
              <w:pStyle w:val="TableParagraph"/>
              <w:numPr>
                <w:ilvl w:val="0"/>
                <w:numId w:val="1"/>
              </w:numPr>
              <w:spacing w:before="120" w:after="120"/>
              <w:rPr>
                <w:rFonts w:ascii="Times New Roman"/>
                <w:sz w:val="24"/>
                <w:lang w:val="en-GB"/>
              </w:rPr>
            </w:pPr>
            <w:r w:rsidRPr="004F4088">
              <w:rPr>
                <w:rFonts w:ascii="Century Gothic" w:hAnsi="Century Gothic"/>
                <w:sz w:val="24"/>
                <w:lang w:val="en-GB"/>
              </w:rPr>
              <w:t xml:space="preserve">Established as a Daily Mile school with a range of successes. Also highlighted on Regional News. </w:t>
            </w:r>
          </w:p>
          <w:p w:rsidRPr="004F4088" w:rsidR="00E11AD3" w:rsidP="008F629B" w:rsidRDefault="00E11AD3" w14:paraId="075008B6" w14:textId="451B3F2E">
            <w:pPr>
              <w:pStyle w:val="TableParagraph"/>
              <w:numPr>
                <w:ilvl w:val="0"/>
                <w:numId w:val="1"/>
              </w:numPr>
              <w:spacing w:before="120" w:after="120"/>
              <w:rPr>
                <w:rFonts w:ascii="Times New Roman"/>
                <w:sz w:val="24"/>
                <w:lang w:val="en-GB"/>
              </w:rPr>
            </w:pPr>
            <w:r w:rsidRPr="004F4088">
              <w:rPr>
                <w:rFonts w:ascii="Century Gothic" w:hAnsi="Century Gothic"/>
                <w:sz w:val="24"/>
                <w:lang w:val="en-GB"/>
              </w:rPr>
              <w:t xml:space="preserve">High </w:t>
            </w:r>
            <w:r w:rsidRPr="004F4088" w:rsidR="008F629B">
              <w:rPr>
                <w:rFonts w:ascii="Century Gothic" w:hAnsi="Century Gothic"/>
                <w:sz w:val="24"/>
                <w:lang w:val="en-GB"/>
              </w:rPr>
              <w:t>q</w:t>
            </w:r>
            <w:r w:rsidRPr="004F4088">
              <w:rPr>
                <w:rFonts w:ascii="Century Gothic" w:hAnsi="Century Gothic"/>
                <w:sz w:val="24"/>
                <w:lang w:val="en-GB"/>
              </w:rPr>
              <w:t>uality provision for children after</w:t>
            </w:r>
            <w:r w:rsidRPr="004F4088" w:rsidR="008F629B">
              <w:rPr>
                <w:rFonts w:ascii="Century Gothic" w:hAnsi="Century Gothic"/>
                <w:sz w:val="24"/>
                <w:lang w:val="en-GB"/>
              </w:rPr>
              <w:t xml:space="preserve"> </w:t>
            </w:r>
            <w:r w:rsidRPr="004F4088">
              <w:rPr>
                <w:rFonts w:ascii="Century Gothic" w:hAnsi="Century Gothic"/>
                <w:sz w:val="24"/>
                <w:lang w:val="en-GB"/>
              </w:rPr>
              <w:t xml:space="preserve">school. </w:t>
            </w:r>
          </w:p>
          <w:p w:rsidRPr="004F4088" w:rsidR="00E11AD3" w:rsidP="008F629B" w:rsidRDefault="00E11AD3" w14:paraId="246AF4DA" w14:textId="77777777">
            <w:pPr>
              <w:pStyle w:val="TableParagraph"/>
              <w:numPr>
                <w:ilvl w:val="0"/>
                <w:numId w:val="1"/>
              </w:numPr>
              <w:spacing w:before="120" w:after="120"/>
              <w:rPr>
                <w:rFonts w:ascii="Times New Roman"/>
                <w:sz w:val="24"/>
                <w:lang w:val="en-GB"/>
              </w:rPr>
            </w:pPr>
            <w:r w:rsidRPr="004F4088">
              <w:rPr>
                <w:rFonts w:ascii="Century Gothic" w:hAnsi="Century Gothic"/>
                <w:sz w:val="24"/>
                <w:lang w:val="en-GB"/>
              </w:rPr>
              <w:t xml:space="preserve">High numbers of children attend after school events. </w:t>
            </w:r>
          </w:p>
          <w:p w:rsidRPr="004F4088" w:rsidR="00E11AD3" w:rsidP="008F629B" w:rsidRDefault="00E11AD3" w14:paraId="364014A8" w14:textId="51140C38">
            <w:pPr>
              <w:pStyle w:val="TableParagraph"/>
              <w:numPr>
                <w:ilvl w:val="0"/>
                <w:numId w:val="1"/>
              </w:numPr>
              <w:spacing w:before="120" w:after="120"/>
              <w:rPr>
                <w:rFonts w:ascii="Times New Roman"/>
                <w:sz w:val="24"/>
                <w:lang w:val="en-GB"/>
              </w:rPr>
            </w:pPr>
            <w:r w:rsidRPr="004F4088">
              <w:rPr>
                <w:rFonts w:ascii="Century Gothic" w:hAnsi="Century Gothic"/>
                <w:sz w:val="24"/>
                <w:lang w:val="en-GB"/>
              </w:rPr>
              <w:t xml:space="preserve">Established as </w:t>
            </w:r>
            <w:r w:rsidRPr="004F4088" w:rsidR="008F629B">
              <w:rPr>
                <w:rFonts w:ascii="Century Gothic" w:hAnsi="Century Gothic"/>
                <w:sz w:val="24"/>
                <w:lang w:val="en-GB"/>
              </w:rPr>
              <w:t>a</w:t>
            </w:r>
            <w:r w:rsidRPr="004F4088">
              <w:rPr>
                <w:rFonts w:ascii="Century Gothic" w:hAnsi="Century Gothic"/>
                <w:sz w:val="24"/>
                <w:lang w:val="en-GB"/>
              </w:rPr>
              <w:t xml:space="preserve"> girls Wild Cats Football training centr</w:t>
            </w:r>
            <w:r w:rsidRPr="004F4088" w:rsidR="008F629B">
              <w:rPr>
                <w:rFonts w:ascii="Century Gothic" w:hAnsi="Century Gothic"/>
                <w:sz w:val="24"/>
                <w:lang w:val="en-GB"/>
              </w:rPr>
              <w:t>e</w:t>
            </w:r>
            <w:r w:rsidRPr="004F4088">
              <w:rPr>
                <w:rFonts w:ascii="Century Gothic" w:hAnsi="Century Gothic"/>
                <w:sz w:val="24"/>
                <w:lang w:val="en-GB"/>
              </w:rPr>
              <w:t xml:space="preserve">. </w:t>
            </w:r>
          </w:p>
          <w:p w:rsidRPr="004F4088" w:rsidR="00E11AD3" w:rsidP="008F629B" w:rsidRDefault="00E11AD3" w14:paraId="5365331E" w14:textId="0D350BA5">
            <w:pPr>
              <w:pStyle w:val="TableParagraph"/>
              <w:numPr>
                <w:ilvl w:val="0"/>
                <w:numId w:val="1"/>
              </w:numPr>
              <w:spacing w:before="120" w:after="120"/>
              <w:rPr>
                <w:rFonts w:ascii="Times New Roman"/>
                <w:sz w:val="24"/>
                <w:lang w:val="en-GB"/>
              </w:rPr>
            </w:pPr>
            <w:r w:rsidRPr="004F4088">
              <w:rPr>
                <w:rFonts w:ascii="Century Gothic" w:hAnsi="Century Gothic"/>
                <w:sz w:val="24"/>
                <w:lang w:val="en-GB"/>
              </w:rPr>
              <w:t>Partnerships with Inspire Suffolk, Ipswich School of Danc</w:t>
            </w:r>
            <w:r w:rsidRPr="004F4088" w:rsidR="008F629B">
              <w:rPr>
                <w:rFonts w:ascii="Century Gothic" w:hAnsi="Century Gothic"/>
                <w:sz w:val="24"/>
                <w:lang w:val="en-GB"/>
              </w:rPr>
              <w:t>ing</w:t>
            </w:r>
            <w:r w:rsidRPr="004F4088">
              <w:rPr>
                <w:rFonts w:ascii="Century Gothic" w:hAnsi="Century Gothic"/>
                <w:sz w:val="24"/>
                <w:lang w:val="en-GB"/>
              </w:rPr>
              <w:t xml:space="preserve"> and Ipswich Town Football Club. </w:t>
            </w:r>
          </w:p>
          <w:p w:rsidRPr="004F4088" w:rsidR="00E11AD3" w:rsidP="008F629B" w:rsidRDefault="00E11AD3" w14:paraId="2D8D81C9" w14:textId="25254E1E">
            <w:pPr>
              <w:pStyle w:val="TableParagraph"/>
              <w:numPr>
                <w:ilvl w:val="0"/>
                <w:numId w:val="1"/>
              </w:numPr>
              <w:spacing w:before="120" w:after="120"/>
              <w:rPr>
                <w:rFonts w:ascii="Times New Roman"/>
                <w:sz w:val="24"/>
                <w:lang w:val="en-GB"/>
              </w:rPr>
            </w:pPr>
            <w:r w:rsidRPr="004F4088">
              <w:rPr>
                <w:rFonts w:ascii="Century Gothic" w:hAnsi="Century Gothic"/>
                <w:sz w:val="24"/>
                <w:lang w:val="en-GB"/>
              </w:rPr>
              <w:t xml:space="preserve">Table </w:t>
            </w:r>
            <w:r w:rsidRPr="004F4088" w:rsidR="008F629B">
              <w:rPr>
                <w:rFonts w:ascii="Century Gothic" w:hAnsi="Century Gothic"/>
                <w:sz w:val="24"/>
                <w:lang w:val="en-GB"/>
              </w:rPr>
              <w:t>t</w:t>
            </w:r>
            <w:r w:rsidRPr="004F4088">
              <w:rPr>
                <w:rFonts w:ascii="Century Gothic" w:hAnsi="Century Gothic"/>
                <w:sz w:val="24"/>
                <w:lang w:val="en-GB"/>
              </w:rPr>
              <w:t>ennis equipment purchased for the children to use at break and lunchtimes (April 2021)</w:t>
            </w:r>
            <w:r w:rsidRPr="004F4088" w:rsidR="008F629B">
              <w:rPr>
                <w:rFonts w:ascii="Century Gothic" w:hAnsi="Century Gothic"/>
                <w:sz w:val="24"/>
                <w:lang w:val="en-GB"/>
              </w:rPr>
              <w:t>.</w:t>
            </w:r>
          </w:p>
          <w:p w:rsidRPr="004F4088" w:rsidR="00E11AD3" w:rsidP="008F629B" w:rsidRDefault="0026690A" w14:paraId="65BFF9CE" w14:textId="3C296245">
            <w:pPr>
              <w:pStyle w:val="TableParagraph"/>
              <w:numPr>
                <w:ilvl w:val="0"/>
                <w:numId w:val="1"/>
              </w:numPr>
              <w:spacing w:before="120" w:after="120"/>
              <w:rPr>
                <w:rFonts w:ascii="Century Gothic" w:hAnsi="Century Gothic"/>
                <w:sz w:val="24"/>
                <w:lang w:val="en-GB"/>
              </w:rPr>
            </w:pPr>
            <w:r w:rsidRPr="004F4088">
              <w:rPr>
                <w:rFonts w:ascii="Century Gothic" w:hAnsi="Century Gothic"/>
                <w:sz w:val="24"/>
                <w:lang w:val="en-GB"/>
              </w:rPr>
              <w:t>Delivered</w:t>
            </w:r>
            <w:r w:rsidRPr="004F4088" w:rsidR="00E11AD3">
              <w:rPr>
                <w:rFonts w:ascii="Century Gothic" w:hAnsi="Century Gothic"/>
                <w:sz w:val="24"/>
                <w:lang w:val="en-GB"/>
              </w:rPr>
              <w:t xml:space="preserve"> 11 </w:t>
            </w:r>
            <w:r w:rsidRPr="004F4088" w:rsidR="008F629B">
              <w:rPr>
                <w:rFonts w:ascii="Century Gothic" w:hAnsi="Century Gothic"/>
                <w:sz w:val="24"/>
                <w:lang w:val="en-GB"/>
              </w:rPr>
              <w:t>B</w:t>
            </w:r>
            <w:r w:rsidRPr="004F4088" w:rsidR="00E11AD3">
              <w:rPr>
                <w:rFonts w:ascii="Century Gothic" w:hAnsi="Century Gothic"/>
                <w:sz w:val="24"/>
                <w:lang w:val="en-GB"/>
              </w:rPr>
              <w:t>efore 11 promise</w:t>
            </w:r>
            <w:r w:rsidRPr="004F4088" w:rsidR="008F629B">
              <w:rPr>
                <w:rFonts w:ascii="Century Gothic" w:hAnsi="Century Gothic"/>
                <w:sz w:val="24"/>
                <w:lang w:val="en-GB"/>
              </w:rPr>
              <w:t>s.</w:t>
            </w:r>
          </w:p>
          <w:p w:rsidRPr="004F4088" w:rsidR="00E11AD3" w:rsidP="008F629B" w:rsidRDefault="00E11AD3" w14:paraId="68A6870C" w14:textId="77777777">
            <w:pPr>
              <w:spacing w:before="120" w:after="120" w:line="276" w:lineRule="auto"/>
              <w:rPr>
                <w:rFonts w:asciiTheme="minorHAnsi" w:hAnsiTheme="minorHAnsi" w:cstheme="minorHAnsi"/>
                <w:lang w:val="en-GB"/>
              </w:rPr>
            </w:pPr>
          </w:p>
        </w:tc>
        <w:tc>
          <w:tcPr>
            <w:tcW w:w="2487" w:type="pct"/>
            <w:tcMar/>
          </w:tcPr>
          <w:p w:rsidRPr="004F4088" w:rsidR="00E11AD3" w:rsidP="008F629B" w:rsidRDefault="00E11AD3" w14:paraId="6C66E7AD" w14:textId="07DCE85E">
            <w:pPr>
              <w:pStyle w:val="TableParagraph"/>
              <w:numPr>
                <w:ilvl w:val="0"/>
                <w:numId w:val="1"/>
              </w:numPr>
              <w:spacing w:before="120" w:after="120"/>
              <w:rPr>
                <w:rFonts w:ascii="Century Gothic" w:hAnsi="Century Gothic"/>
                <w:sz w:val="24"/>
                <w:lang w:val="en-GB"/>
              </w:rPr>
            </w:pPr>
            <w:r w:rsidRPr="004F4088">
              <w:rPr>
                <w:rFonts w:ascii="Century Gothic" w:hAnsi="Century Gothic"/>
                <w:sz w:val="24"/>
                <w:lang w:val="en-GB"/>
              </w:rPr>
              <w:t xml:space="preserve">All Key Stage </w:t>
            </w:r>
            <w:r w:rsidRPr="004F4088" w:rsidR="008F629B">
              <w:rPr>
                <w:rFonts w:ascii="Century Gothic" w:hAnsi="Century Gothic"/>
                <w:sz w:val="24"/>
                <w:lang w:val="en-GB"/>
              </w:rPr>
              <w:t>2</w:t>
            </w:r>
            <w:r w:rsidRPr="004F4088">
              <w:rPr>
                <w:rFonts w:ascii="Century Gothic" w:hAnsi="Century Gothic"/>
                <w:sz w:val="24"/>
                <w:lang w:val="en-GB"/>
              </w:rPr>
              <w:t xml:space="preserve"> children to develop swimming skills. </w:t>
            </w:r>
          </w:p>
          <w:p w:rsidRPr="004F4088" w:rsidR="00E11AD3" w:rsidP="008F629B" w:rsidRDefault="00E11AD3" w14:paraId="42D2D9A0" w14:textId="10D41771">
            <w:pPr>
              <w:pStyle w:val="TableParagraph"/>
              <w:numPr>
                <w:ilvl w:val="0"/>
                <w:numId w:val="1"/>
              </w:numPr>
              <w:spacing w:before="120" w:after="120"/>
              <w:rPr>
                <w:rFonts w:ascii="Century Gothic" w:hAnsi="Century Gothic"/>
                <w:sz w:val="24"/>
                <w:lang w:val="en-GB"/>
              </w:rPr>
            </w:pPr>
            <w:r w:rsidRPr="004F4088">
              <w:rPr>
                <w:rFonts w:ascii="Century Gothic" w:hAnsi="Century Gothic"/>
                <w:sz w:val="24"/>
                <w:lang w:val="en-GB"/>
              </w:rPr>
              <w:t>Training of additional adults for Forest School.</w:t>
            </w:r>
          </w:p>
          <w:p w:rsidRPr="004F4088" w:rsidR="00E11AD3" w:rsidP="008F629B" w:rsidRDefault="00E11AD3" w14:paraId="2DF399AE" w14:textId="55771F65">
            <w:pPr>
              <w:pStyle w:val="TableParagraph"/>
              <w:numPr>
                <w:ilvl w:val="0"/>
                <w:numId w:val="1"/>
              </w:numPr>
              <w:spacing w:before="120" w:after="120"/>
              <w:rPr>
                <w:rFonts w:ascii="Century Gothic" w:hAnsi="Century Gothic"/>
                <w:sz w:val="24"/>
                <w:lang w:val="en-GB"/>
              </w:rPr>
            </w:pPr>
            <w:r w:rsidRPr="004F4088">
              <w:rPr>
                <w:rFonts w:ascii="Century Gothic" w:hAnsi="Century Gothic"/>
                <w:sz w:val="24"/>
                <w:lang w:val="en-GB"/>
              </w:rPr>
              <w:t xml:space="preserve">Additional equipment to be used during lunchtimes to further develop a range </w:t>
            </w:r>
            <w:r w:rsidRPr="004F4088" w:rsidR="0026690A">
              <w:rPr>
                <w:rFonts w:ascii="Century Gothic" w:hAnsi="Century Gothic"/>
                <w:sz w:val="24"/>
                <w:lang w:val="en-GB"/>
              </w:rPr>
              <w:t>of sporting</w:t>
            </w:r>
            <w:r w:rsidRPr="004F4088">
              <w:rPr>
                <w:rFonts w:ascii="Century Gothic" w:hAnsi="Century Gothic"/>
                <w:sz w:val="24"/>
                <w:lang w:val="en-GB"/>
              </w:rPr>
              <w:t xml:space="preserve"> skills. </w:t>
            </w:r>
          </w:p>
          <w:p w:rsidRPr="004F4088" w:rsidR="00E11AD3" w:rsidP="008F629B" w:rsidRDefault="00E11AD3" w14:paraId="755B77C8" w14:textId="67939E05">
            <w:pPr>
              <w:pStyle w:val="TableParagraph"/>
              <w:numPr>
                <w:ilvl w:val="0"/>
                <w:numId w:val="1"/>
              </w:numPr>
              <w:spacing w:before="120" w:after="120"/>
              <w:rPr>
                <w:rFonts w:ascii="Century Gothic" w:hAnsi="Century Gothic"/>
                <w:sz w:val="24"/>
                <w:lang w:val="en-GB"/>
              </w:rPr>
            </w:pPr>
            <w:r w:rsidRPr="004F4088">
              <w:rPr>
                <w:rFonts w:ascii="Century Gothic" w:hAnsi="Century Gothic"/>
                <w:sz w:val="24"/>
                <w:lang w:val="en-GB"/>
              </w:rPr>
              <w:t xml:space="preserve">Further participation in a range of competitive and </w:t>
            </w:r>
            <w:r w:rsidRPr="004F4088" w:rsidR="0026690A">
              <w:rPr>
                <w:rFonts w:ascii="Century Gothic" w:hAnsi="Century Gothic"/>
                <w:sz w:val="24"/>
                <w:lang w:val="en-GB"/>
              </w:rPr>
              <w:t>non</w:t>
            </w:r>
            <w:r w:rsidRPr="004F4088" w:rsidR="008F629B">
              <w:rPr>
                <w:rFonts w:ascii="Century Gothic" w:hAnsi="Century Gothic"/>
                <w:sz w:val="24"/>
                <w:lang w:val="en-GB"/>
              </w:rPr>
              <w:t>-</w:t>
            </w:r>
            <w:r w:rsidRPr="004F4088" w:rsidR="0026690A">
              <w:rPr>
                <w:rFonts w:ascii="Century Gothic" w:hAnsi="Century Gothic"/>
                <w:sz w:val="24"/>
                <w:lang w:val="en-GB"/>
              </w:rPr>
              <w:t>competitive sports</w:t>
            </w:r>
            <w:r w:rsidRPr="004F4088">
              <w:rPr>
                <w:rFonts w:ascii="Century Gothic" w:hAnsi="Century Gothic"/>
                <w:sz w:val="24"/>
                <w:lang w:val="en-GB"/>
              </w:rPr>
              <w:t xml:space="preserve"> with other local schools. </w:t>
            </w:r>
            <w:r w:rsidRPr="004F4088" w:rsidR="0026690A">
              <w:rPr>
                <w:rFonts w:ascii="Century Gothic" w:hAnsi="Century Gothic"/>
                <w:sz w:val="24"/>
                <w:lang w:val="en-GB"/>
              </w:rPr>
              <w:t>(COV</w:t>
            </w:r>
            <w:r w:rsidRPr="004F4088" w:rsidR="008F629B">
              <w:rPr>
                <w:rFonts w:ascii="Century Gothic" w:hAnsi="Century Gothic"/>
                <w:sz w:val="24"/>
                <w:lang w:val="en-GB"/>
              </w:rPr>
              <w:t>ID</w:t>
            </w:r>
            <w:r w:rsidRPr="004F4088" w:rsidR="0026690A">
              <w:rPr>
                <w:rFonts w:ascii="Century Gothic" w:hAnsi="Century Gothic"/>
                <w:sz w:val="24"/>
                <w:lang w:val="en-GB"/>
              </w:rPr>
              <w:t>19 did not allow this last year)</w:t>
            </w:r>
            <w:r w:rsidRPr="004F4088" w:rsidR="008F629B">
              <w:rPr>
                <w:rFonts w:ascii="Century Gothic" w:hAnsi="Century Gothic"/>
                <w:sz w:val="24"/>
                <w:lang w:val="en-GB"/>
              </w:rPr>
              <w:t>.</w:t>
            </w:r>
          </w:p>
          <w:p w:rsidRPr="004F4088" w:rsidR="00E11AD3" w:rsidP="2FEF882C" w:rsidRDefault="00E11AD3" w14:paraId="5797CB59" w14:textId="1BD1DFBD">
            <w:pPr>
              <w:pStyle w:val="TableParagraph"/>
              <w:numPr>
                <w:ilvl w:val="0"/>
                <w:numId w:val="1"/>
              </w:numPr>
              <w:spacing w:before="120" w:after="120" w:line="276" w:lineRule="auto"/>
              <w:rPr>
                <w:rFonts w:ascii="Century Gothic" w:hAnsi="Century Gothic" w:eastAsia="Century Gothic" w:cs="Century Gothic" w:asciiTheme="minorAscii" w:hAnsiTheme="minorAscii" w:eastAsiaTheme="minorAscii" w:cstheme="minorAscii"/>
                <w:sz w:val="24"/>
                <w:szCs w:val="24"/>
                <w:lang w:val="en-GB"/>
              </w:rPr>
            </w:pPr>
            <w:r w:rsidRPr="2FEF882C" w:rsidR="30C8B0FC">
              <w:rPr>
                <w:rFonts w:ascii="Century Gothic" w:hAnsi="Century Gothic"/>
                <w:sz w:val="24"/>
                <w:szCs w:val="24"/>
                <w:lang w:val="en-GB"/>
              </w:rPr>
              <w:t xml:space="preserve">Participate in FOSS day in July 2023 </w:t>
            </w:r>
            <w:r w:rsidRPr="2FEF882C" w:rsidR="1ABB2289">
              <w:rPr>
                <w:rFonts w:ascii="Century Gothic" w:hAnsi="Century Gothic"/>
                <w:sz w:val="24"/>
                <w:szCs w:val="24"/>
                <w:lang w:val="en-GB"/>
              </w:rPr>
              <w:t xml:space="preserve"> </w:t>
            </w:r>
            <w:r w:rsidRPr="2FEF882C" w:rsidR="1ABB2289">
              <w:rPr>
                <w:rFonts w:ascii="Century Gothic" w:hAnsi="Century Gothic"/>
                <w:sz w:val="24"/>
                <w:szCs w:val="24"/>
                <w:lang w:val="en-GB"/>
              </w:rPr>
              <w:t xml:space="preserve">Forest School </w:t>
            </w:r>
          </w:p>
        </w:tc>
      </w:tr>
    </w:tbl>
    <w:p w:rsidR="00806B39" w:rsidRDefault="00806B39" w14:paraId="23CCB0C3" w14:textId="77777777"/>
    <w:sectPr w:rsidR="00806B39" w:rsidSect="00806B3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0AC2" w:rsidP="00806B39" w:rsidRDefault="00840AC2" w14:paraId="620BAF02" w14:textId="77777777">
      <w:r>
        <w:separator/>
      </w:r>
    </w:p>
  </w:endnote>
  <w:endnote w:type="continuationSeparator" w:id="0">
    <w:p w:rsidR="00840AC2" w:rsidP="00806B39" w:rsidRDefault="00840AC2" w14:paraId="0EC1A34A" w14:textId="77777777">
      <w:r>
        <w:continuationSeparator/>
      </w:r>
    </w:p>
  </w:endnote>
  <w:endnote w:type="continuationNotice" w:id="1">
    <w:p w:rsidR="00840AC2" w:rsidRDefault="00840AC2" w14:paraId="2690504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06B39" w:rsidR="00C2051F" w:rsidP="00806B39" w:rsidRDefault="00840AC2" w14:paraId="13F4E7EF" w14:textId="77777777">
    <w:pPr>
      <w:pStyle w:val="BodyText"/>
      <w:spacing w:line="14" w:lineRule="auto"/>
      <w:rPr>
        <w:sz w:val="20"/>
      </w:rPr>
    </w:pPr>
    <w:r>
      <w:pict w14:anchorId="440F2226">
        <v:shapetype id="_x0000_t202" coordsize="21600,21600" o:spt="202" path="m,l,21600r21600,l21600,xe">
          <v:stroke joinstyle="miter"/>
          <v:path gradientshapeok="t" o:connecttype="rect"/>
        </v:shapetype>
        <v:shape id="_x0000_s2071" style="position:absolute;margin-left:35pt;margin-top:558.4pt;width:57.85pt;height:14pt;z-index:-251658240;mso-position-horizontal-relative:page;mso-position-vertical-relative:page" filled="f" stroked="f" type="#_x0000_t202">
          <v:textbox inset="0,0,0,0">
            <w:txbxContent>
              <w:p w:rsidR="003E7E98" w:rsidP="003E7E98" w:rsidRDefault="00840AC2" w14:paraId="2971B448" w14:textId="77777777">
                <w:pPr>
                  <w:pStyle w:val="BodyText"/>
                  <w:spacing w:line="264" w:lineRule="exact"/>
                  <w:ind w:left="20"/>
                </w:pPr>
              </w:p>
            </w:txbxContent>
          </v:textbox>
          <w10:wrap anchorx="page" anchory="page"/>
        </v:shape>
      </w:pict>
    </w:r>
    <w:r>
      <w:pict w14:anchorId="139DD7EF">
        <v:shape id="_x0000_s2072" style="position:absolute;margin-left:303.45pt;margin-top:559.25pt;width:70.75pt;height:14pt;z-index:-251658239;mso-position-horizontal-relative:page;mso-position-vertical-relative:page" filled="f" stroked="f" type="#_x0000_t202">
          <v:textbox inset="0,0,0,0">
            <w:txbxContent>
              <w:p w:rsidR="003E7E98" w:rsidP="003E7E98" w:rsidRDefault="00840AC2" w14:paraId="3B1D4AB8" w14:textId="77777777">
                <w:pPr>
                  <w:pStyle w:val="BodyText"/>
                  <w:spacing w:line="264" w:lineRule="exact"/>
                  <w:ind w:left="20"/>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51F" w:rsidRDefault="00840AC2" w14:paraId="0238CDBE" w14:textId="7777777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0AC2" w:rsidP="00806B39" w:rsidRDefault="00840AC2" w14:paraId="74B667A0" w14:textId="77777777">
      <w:r>
        <w:separator/>
      </w:r>
    </w:p>
  </w:footnote>
  <w:footnote w:type="continuationSeparator" w:id="0">
    <w:p w:rsidR="00840AC2" w:rsidP="00806B39" w:rsidRDefault="00840AC2" w14:paraId="16D58815" w14:textId="77777777">
      <w:r>
        <w:continuationSeparator/>
      </w:r>
    </w:p>
  </w:footnote>
  <w:footnote w:type="continuationNotice" w:id="1">
    <w:p w:rsidR="00840AC2" w:rsidRDefault="00840AC2" w14:paraId="556BD6B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C86"/>
    <w:multiLevelType w:val="hybridMultilevel"/>
    <w:tmpl w:val="4AF4EC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5051871"/>
    <w:multiLevelType w:val="hybridMultilevel"/>
    <w:tmpl w:val="A4444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66048C8"/>
    <w:multiLevelType w:val="hybridMultilevel"/>
    <w:tmpl w:val="AA4A6A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8060261"/>
    <w:multiLevelType w:val="hybridMultilevel"/>
    <w:tmpl w:val="9A9E13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AD"/>
    <w:rsid w:val="00041501"/>
    <w:rsid w:val="00075D34"/>
    <w:rsid w:val="00084501"/>
    <w:rsid w:val="0009697D"/>
    <w:rsid w:val="000A2CA2"/>
    <w:rsid w:val="00103C06"/>
    <w:rsid w:val="001079F5"/>
    <w:rsid w:val="001321C1"/>
    <w:rsid w:val="001759FF"/>
    <w:rsid w:val="00186587"/>
    <w:rsid w:val="001A3ED4"/>
    <w:rsid w:val="001F4EAD"/>
    <w:rsid w:val="0022037C"/>
    <w:rsid w:val="0026690A"/>
    <w:rsid w:val="0034351B"/>
    <w:rsid w:val="003764C9"/>
    <w:rsid w:val="0038021C"/>
    <w:rsid w:val="0039475F"/>
    <w:rsid w:val="00497535"/>
    <w:rsid w:val="004A1720"/>
    <w:rsid w:val="004D3340"/>
    <w:rsid w:val="004F4088"/>
    <w:rsid w:val="0051024D"/>
    <w:rsid w:val="00514432"/>
    <w:rsid w:val="00516BF7"/>
    <w:rsid w:val="00522C18"/>
    <w:rsid w:val="005C47FD"/>
    <w:rsid w:val="005D0961"/>
    <w:rsid w:val="005E391D"/>
    <w:rsid w:val="005F7E9D"/>
    <w:rsid w:val="0064687D"/>
    <w:rsid w:val="00673475"/>
    <w:rsid w:val="006B7D9C"/>
    <w:rsid w:val="007229F0"/>
    <w:rsid w:val="00753849"/>
    <w:rsid w:val="00785F5D"/>
    <w:rsid w:val="00806B39"/>
    <w:rsid w:val="00826699"/>
    <w:rsid w:val="00840AC2"/>
    <w:rsid w:val="008F629B"/>
    <w:rsid w:val="009356BD"/>
    <w:rsid w:val="00936E1C"/>
    <w:rsid w:val="00952923"/>
    <w:rsid w:val="009F5908"/>
    <w:rsid w:val="00A01DBF"/>
    <w:rsid w:val="00A33865"/>
    <w:rsid w:val="00A54B90"/>
    <w:rsid w:val="00A849E2"/>
    <w:rsid w:val="00B1656F"/>
    <w:rsid w:val="00B41231"/>
    <w:rsid w:val="00B56702"/>
    <w:rsid w:val="00B92CC8"/>
    <w:rsid w:val="00BB2B5B"/>
    <w:rsid w:val="00BD74CD"/>
    <w:rsid w:val="00C06200"/>
    <w:rsid w:val="00C22E5C"/>
    <w:rsid w:val="00C84054"/>
    <w:rsid w:val="00CD12C1"/>
    <w:rsid w:val="00CD6A1D"/>
    <w:rsid w:val="00CF3DB4"/>
    <w:rsid w:val="00D4743C"/>
    <w:rsid w:val="00D74F31"/>
    <w:rsid w:val="00E07BB8"/>
    <w:rsid w:val="00E11AD3"/>
    <w:rsid w:val="00E55CD4"/>
    <w:rsid w:val="00E652EE"/>
    <w:rsid w:val="00E958BD"/>
    <w:rsid w:val="00EA29F6"/>
    <w:rsid w:val="00EB67A9"/>
    <w:rsid w:val="00ED0B67"/>
    <w:rsid w:val="00EE5662"/>
    <w:rsid w:val="00FC722D"/>
    <w:rsid w:val="035E00A7"/>
    <w:rsid w:val="05C2ACCA"/>
    <w:rsid w:val="0646DEEC"/>
    <w:rsid w:val="11E3A202"/>
    <w:rsid w:val="1ABB2289"/>
    <w:rsid w:val="1F5328D3"/>
    <w:rsid w:val="20EEF934"/>
    <w:rsid w:val="225D01CA"/>
    <w:rsid w:val="2C386976"/>
    <w:rsid w:val="2C77B8C7"/>
    <w:rsid w:val="2C7B42A8"/>
    <w:rsid w:val="2DB453DF"/>
    <w:rsid w:val="2E2DA5C4"/>
    <w:rsid w:val="2FEF882C"/>
    <w:rsid w:val="30C8B0FC"/>
    <w:rsid w:val="323C3313"/>
    <w:rsid w:val="35933EF3"/>
    <w:rsid w:val="3821314D"/>
    <w:rsid w:val="38E0ED05"/>
    <w:rsid w:val="39BC3860"/>
    <w:rsid w:val="3AE45B3A"/>
    <w:rsid w:val="3FB7CC5D"/>
    <w:rsid w:val="42EF6D1F"/>
    <w:rsid w:val="4441A6B3"/>
    <w:rsid w:val="44721523"/>
    <w:rsid w:val="46270DE1"/>
    <w:rsid w:val="4634D692"/>
    <w:rsid w:val="4A647139"/>
    <w:rsid w:val="4C10E7BC"/>
    <w:rsid w:val="50CB079D"/>
    <w:rsid w:val="53784251"/>
    <w:rsid w:val="57CA89BC"/>
    <w:rsid w:val="58AE4B9B"/>
    <w:rsid w:val="5A4F6D03"/>
    <w:rsid w:val="607517BA"/>
    <w:rsid w:val="60BEAE87"/>
    <w:rsid w:val="626F0938"/>
    <w:rsid w:val="6472B3A4"/>
    <w:rsid w:val="656D3F49"/>
    <w:rsid w:val="664127B9"/>
    <w:rsid w:val="67AA5466"/>
    <w:rsid w:val="6CAB8D54"/>
    <w:rsid w:val="6E0FE2F7"/>
    <w:rsid w:val="70139C86"/>
    <w:rsid w:val="70139C86"/>
    <w:rsid w:val="701A5BC0"/>
    <w:rsid w:val="702CC4E3"/>
    <w:rsid w:val="72789038"/>
    <w:rsid w:val="736B3BA6"/>
    <w:rsid w:val="73A10A67"/>
    <w:rsid w:val="7597089D"/>
    <w:rsid w:val="7843FCD1"/>
    <w:rsid w:val="79D1D20A"/>
    <w:rsid w:val="7B0CB860"/>
    <w:rsid w:val="7B7DD58A"/>
    <w:rsid w:val="7C8807A7"/>
    <w:rsid w:val="7D913700"/>
    <w:rsid w:val="7FD78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71031E2"/>
  <w15:chartTrackingRefBased/>
  <w15:docId w15:val="{4381DA49-0479-4EC3-8057-5C78312A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806B39"/>
    <w:pPr>
      <w:widowControl w:val="0"/>
      <w:autoSpaceDE w:val="0"/>
      <w:autoSpaceDN w:val="0"/>
      <w:spacing w:after="0" w:line="240" w:lineRule="auto"/>
    </w:pPr>
    <w:rPr>
      <w:rFonts w:ascii="Calibri" w:hAnsi="Calibri" w:eastAsia="Calibri" w:cs="Calibri"/>
      <w:lang w:val="en-US"/>
    </w:rPr>
  </w:style>
  <w:style w:type="paragraph" w:styleId="Heading2">
    <w:name w:val="heading 2"/>
    <w:basedOn w:val="Normal"/>
    <w:next w:val="Normal"/>
    <w:link w:val="Heading2Char"/>
    <w:uiPriority w:val="9"/>
    <w:unhideWhenUsed/>
    <w:qFormat/>
    <w:rsid w:val="005D0961"/>
    <w:pPr>
      <w:keepNext/>
      <w:keepLines/>
      <w:widowControl/>
      <w:autoSpaceDE/>
      <w:autoSpaceDN/>
      <w:spacing w:before="40" w:after="120"/>
      <w:outlineLvl w:val="1"/>
    </w:pPr>
    <w:rPr>
      <w:rFonts w:ascii="Arial" w:hAnsi="Arial" w:eastAsiaTheme="majorEastAsia" w:cstheme="majorBidi"/>
      <w:b/>
      <w:color w:val="000000" w:themeColor="text1"/>
      <w:sz w:val="28"/>
      <w:szCs w:val="26"/>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806B39"/>
    <w:rPr>
      <w:sz w:val="24"/>
      <w:szCs w:val="24"/>
    </w:rPr>
  </w:style>
  <w:style w:type="character" w:styleId="BodyTextChar" w:customStyle="1">
    <w:name w:val="Body Text Char"/>
    <w:basedOn w:val="DefaultParagraphFont"/>
    <w:link w:val="BodyText"/>
    <w:uiPriority w:val="1"/>
    <w:rsid w:val="00806B39"/>
    <w:rPr>
      <w:rFonts w:ascii="Calibri" w:hAnsi="Calibri" w:eastAsia="Calibri" w:cs="Calibri"/>
      <w:sz w:val="24"/>
      <w:szCs w:val="24"/>
      <w:lang w:val="en-US"/>
    </w:rPr>
  </w:style>
  <w:style w:type="paragraph" w:styleId="TableParagraph" w:customStyle="1">
    <w:name w:val="Table Paragraph"/>
    <w:basedOn w:val="Normal"/>
    <w:uiPriority w:val="1"/>
    <w:qFormat/>
    <w:rsid w:val="00806B39"/>
  </w:style>
  <w:style w:type="paragraph" w:styleId="Footer">
    <w:name w:val="footer"/>
    <w:basedOn w:val="Normal"/>
    <w:link w:val="FooterChar"/>
    <w:uiPriority w:val="99"/>
    <w:unhideWhenUsed/>
    <w:rsid w:val="00806B39"/>
    <w:pPr>
      <w:tabs>
        <w:tab w:val="center" w:pos="4513"/>
        <w:tab w:val="right" w:pos="9026"/>
      </w:tabs>
    </w:pPr>
  </w:style>
  <w:style w:type="character" w:styleId="FooterChar" w:customStyle="1">
    <w:name w:val="Footer Char"/>
    <w:basedOn w:val="DefaultParagraphFont"/>
    <w:link w:val="Footer"/>
    <w:uiPriority w:val="99"/>
    <w:rsid w:val="00806B39"/>
    <w:rPr>
      <w:rFonts w:ascii="Calibri" w:hAnsi="Calibri" w:eastAsia="Calibri" w:cs="Calibri"/>
      <w:lang w:val="en-US"/>
    </w:rPr>
  </w:style>
  <w:style w:type="paragraph" w:styleId="Header">
    <w:name w:val="header"/>
    <w:basedOn w:val="Normal"/>
    <w:link w:val="HeaderChar"/>
    <w:uiPriority w:val="99"/>
    <w:unhideWhenUsed/>
    <w:rsid w:val="00806B39"/>
    <w:pPr>
      <w:tabs>
        <w:tab w:val="center" w:pos="4513"/>
        <w:tab w:val="right" w:pos="9026"/>
      </w:tabs>
    </w:pPr>
  </w:style>
  <w:style w:type="character" w:styleId="HeaderChar" w:customStyle="1">
    <w:name w:val="Header Char"/>
    <w:basedOn w:val="DefaultParagraphFont"/>
    <w:link w:val="Header"/>
    <w:uiPriority w:val="99"/>
    <w:rsid w:val="00806B39"/>
    <w:rPr>
      <w:rFonts w:ascii="Calibri" w:hAnsi="Calibri" w:eastAsia="Calibri" w:cs="Calibri"/>
      <w:lang w:val="en-US"/>
    </w:rPr>
  </w:style>
  <w:style w:type="table" w:styleId="TableGrid">
    <w:name w:val="Table Grid"/>
    <w:basedOn w:val="TableNormal"/>
    <w:uiPriority w:val="59"/>
    <w:rsid w:val="00806B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5D0961"/>
    <w:rPr>
      <w:rFonts w:ascii="Arial" w:hAnsi="Arial" w:eastAsiaTheme="majorEastAsia" w:cstheme="majorBidi"/>
      <w:b/>
      <w:color w:val="000000" w:themeColor="text1"/>
      <w:sz w:val="28"/>
      <w:szCs w:val="26"/>
    </w:rPr>
  </w:style>
  <w:style w:type="paragraph" w:styleId="ListParagraph">
    <w:name w:val="List Paragraph"/>
    <w:basedOn w:val="Normal"/>
    <w:uiPriority w:val="34"/>
    <w:qFormat/>
    <w:rsid w:val="00935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15df84e-a0e8-4343-8c5f-30167ed4d8e8">
      <UserInfo>
        <DisplayName>Katie Hazelton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0" ma:contentTypeDescription="Create a new document." ma:contentTypeScope="" ma:versionID="c7577e5b57df325c58797c5c11a6186b">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5c8c46c595478e93d75c9e431f16b42e"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AutoTags" minOccurs="0"/>
                <xsd:element ref="ns2:MediaServiceOCR" minOccurs="0"/>
                <xsd:element ref="ns2:MediaServiceGenerationTime" minOccurs="0"/>
                <xsd:element ref="ns2:MediaServiceEventHashCode"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B569F-EBD2-4FA0-9CED-749F2F7C3724}">
  <ds:schemaRefs>
    <ds:schemaRef ds:uri="http://schemas.microsoft.com/sharepoint/v3/contenttype/forms"/>
  </ds:schemaRefs>
</ds:datastoreItem>
</file>

<file path=customXml/itemProps2.xml><?xml version="1.0" encoding="utf-8"?>
<ds:datastoreItem xmlns:ds="http://schemas.openxmlformats.org/officeDocument/2006/customXml" ds:itemID="{22D21BC5-8B8A-499B-AA29-DD6911B6DE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339BC4-DC8B-4D1D-A4A2-C1724BDE82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 &amp; Sports Funding - Model Template 1</dc:title>
  <dc:subject/>
  <dc:creator>Emma Churchman</dc:creator>
  <keywords/>
  <dc:description/>
  <lastModifiedBy>Emma Churchman</lastModifiedBy>
  <revision>36</revision>
  <dcterms:created xsi:type="dcterms:W3CDTF">2022-07-22T10:23:00.0000000Z</dcterms:created>
  <dcterms:modified xsi:type="dcterms:W3CDTF">2022-07-25T11:05:10.6524689Z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ies>
</file>