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rPr>
          <w:rFonts w:eastAsiaTheme="minorHAnsi" w:cstheme="minorHAnsi"/>
          <w:lang w:val="en-GB"/>
        </w:rPr>
        <w:id w:val="-1040042165"/>
        <w:docPartObj>
          <w:docPartGallery w:val="Cover Pages"/>
          <w:docPartUnique/>
        </w:docPartObj>
      </w:sdtPr>
      <w:sdtContent>
        <w:p w:rsidRPr="00DD74E9" w:rsidR="00E41769" w:rsidRDefault="00E41769" w14:paraId="38637F23" w14:textId="77777777">
          <w:pPr>
            <w:pStyle w:val="NoSpacing"/>
            <w:rPr>
              <w:rFonts w:cstheme="minorHAnsi"/>
            </w:rPr>
          </w:pPr>
        </w:p>
        <w:p w:rsidRPr="00DD74E9" w:rsidR="00422A52" w:rsidRDefault="00422A52" w14:paraId="7C6FC61F" w14:textId="750F7776">
          <w:pPr>
            <w:rPr>
              <w:rFonts w:cstheme="minorHAnsi"/>
            </w:rPr>
          </w:pPr>
        </w:p>
        <w:p w:rsidRPr="00DD74E9" w:rsidR="00422A52" w:rsidRDefault="00226C6C" w14:paraId="30B617A3" w14:textId="6D66F0F6">
          <w:pPr>
            <w:rPr>
              <w:rFonts w:cstheme="minorHAnsi"/>
            </w:rPr>
          </w:pPr>
          <w:r w:rsidRPr="00DD74E9">
            <w:rPr>
              <w:rFonts w:cstheme="minorHAnsi"/>
              <w:noProof/>
              <w:lang w:eastAsia="en-GB"/>
            </w:rPr>
            <mc:AlternateContent>
              <mc:Choice Requires="wps">
                <w:drawing>
                  <wp:anchor distT="0" distB="0" distL="114300" distR="114300" simplePos="0" relativeHeight="251653632" behindDoc="0" locked="0" layoutInCell="1" allowOverlap="1" wp14:anchorId="2FB5B565" wp14:editId="03E4DF58">
                    <wp:simplePos x="0" y="0"/>
                    <wp:positionH relativeFrom="margin">
                      <wp:posOffset>1009650</wp:posOffset>
                    </wp:positionH>
                    <wp:positionV relativeFrom="page">
                      <wp:posOffset>1524000</wp:posOffset>
                    </wp:positionV>
                    <wp:extent cx="4276725" cy="37528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76725" cy="375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FE32DA" w:rsidR="000B27CF" w:rsidP="0046085E" w:rsidRDefault="00000000" w14:paraId="6A6196C7" w14:textId="633D5653">
                                <w:pPr>
                                  <w:pStyle w:val="NoSpacing"/>
                                  <w:jc w:val="center"/>
                                  <w:rPr>
                                    <w:rFonts w:asciiTheme="majorHAnsi" w:hAnsiTheme="majorHAnsi" w:eastAsiaTheme="majorEastAsia" w:cstheme="majorBidi"/>
                                    <w:color w:val="262626" w:themeColor="text1" w:themeTint="D9"/>
                                    <w:sz w:val="96"/>
                                  </w:rPr>
                                </w:pPr>
                                <w:sdt>
                                  <w:sdtPr>
                                    <w:rPr>
                                      <w:rFonts w:asciiTheme="majorHAnsi" w:hAnsiTheme="majorHAnsi" w:eastAsiaTheme="majorEastAsia" w:cstheme="majorBidi"/>
                                      <w:color w:val="262626" w:themeColor="text1" w:themeTint="D9"/>
                                      <w:sz w:val="96"/>
                                      <w:szCs w:val="72"/>
                                    </w:rPr>
                                    <w:alias w:val="Title"/>
                                    <w:tag w:val=""/>
                                    <w:id w:val="-676186660"/>
                                    <w:dataBinding w:prefixMappings="xmlns:ns0='http://purl.org/dc/elements/1.1/' xmlns:ns1='http://schemas.openxmlformats.org/package/2006/metadata/core-properties' " w:xpath="/ns1:coreProperties[1]/ns0:title[1]" w:storeItemID="{6C3C8BC8-F283-45AE-878A-BAB7291924A1}"/>
                                    <w:text/>
                                  </w:sdtPr>
                                  <w:sdtContent>
                                    <w:r w:rsidR="00DD6587">
                                      <w:rPr>
                                        <w:rFonts w:asciiTheme="majorHAnsi" w:hAnsiTheme="majorHAnsi" w:eastAsiaTheme="majorEastAsia" w:cstheme="majorBidi"/>
                                        <w:color w:val="262626" w:themeColor="text1" w:themeTint="D9"/>
                                        <w:sz w:val="96"/>
                                        <w:szCs w:val="72"/>
                                      </w:rPr>
                                      <w:t xml:space="preserve">How We Teach </w:t>
                                    </w:r>
                                    <w:r w:rsidR="0037197A">
                                      <w:rPr>
                                        <w:rFonts w:asciiTheme="majorHAnsi" w:hAnsiTheme="majorHAnsi" w:eastAsiaTheme="majorEastAsia" w:cstheme="majorBidi"/>
                                        <w:color w:val="262626" w:themeColor="text1" w:themeTint="D9"/>
                                        <w:sz w:val="96"/>
                                        <w:szCs w:val="72"/>
                                      </w:rPr>
                                      <w:t>Reading</w:t>
                                    </w:r>
                                    <w:r w:rsidR="00226C6C">
                                      <w:rPr>
                                        <w:rFonts w:asciiTheme="majorHAnsi" w:hAnsiTheme="majorHAnsi" w:eastAsiaTheme="majorEastAsia" w:cstheme="majorBidi"/>
                                        <w:color w:val="262626" w:themeColor="text1" w:themeTint="D9"/>
                                        <w:sz w:val="96"/>
                                        <w:szCs w:val="72"/>
                                      </w:rPr>
                                      <w:t xml:space="preserve"> at Martlesham Primary Academy</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43645606">
                  <v:shapetype id="_x0000_t202" coordsize="21600,21600" o:spt="202" path="m,l,21600r21600,l21600,xe" w14:anchorId="2FB5B565">
                    <v:stroke joinstyle="miter"/>
                    <v:path gradientshapeok="t" o:connecttype="rect"/>
                  </v:shapetype>
                  <v:shape id="Text Box 1" style="position:absolute;margin-left:79.5pt;margin-top:120pt;width:336.75pt;height:295.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">
                    <v:textbox inset="0,0,0,0">
                      <w:txbxContent>
                        <w:p w:rsidRPr="00FE32DA" w:rsidR="000B27CF" w:rsidP="0046085E" w:rsidRDefault="00000000" w14:paraId="4C97D7B3" w14:textId="633D5653">
                          <w:pPr>
                            <w:pStyle w:val="NoSpacing"/>
                            <w:jc w:val="center"/>
                            <w:rPr>
                              <w:rFonts w:asciiTheme="majorHAnsi" w:hAnsiTheme="majorHAnsi" w:eastAsiaTheme="majorEastAsia" w:cstheme="majorBidi"/>
                              <w:color w:val="262626" w:themeColor="text1" w:themeTint="D9"/>
                              <w:sz w:val="96"/>
                            </w:rPr>
                          </w:pPr>
                          <w:sdt>
                            <w:sdtPr>
                              <w:id w:val="208561293"/>
                              <w:rPr>
                                <w:rFonts w:asciiTheme="majorHAnsi" w:hAnsiTheme="majorHAnsi" w:eastAsiaTheme="majorEastAsia" w:cstheme="majorBidi"/>
                                <w:color w:val="262626" w:themeColor="text1" w:themeTint="D9"/>
                                <w:sz w:val="96"/>
                                <w:szCs w:val="72"/>
                              </w:rPr>
                              <w:alias w:val="Title"/>
                              <w:tag w:val=""/>
                              <w:id w:val="-676186660"/>
                              <w:dataBinding w:prefixMappings="xmlns:ns0='http://purl.org/dc/elements/1.1/' xmlns:ns1='http://schemas.openxmlformats.org/package/2006/metadata/core-properties' " w:xpath="/ns1:coreProperties[1]/ns0:title[1]" w:storeItemID="{6C3C8BC8-F283-45AE-878A-BAB7291924A1}"/>
                              <w:text/>
                            </w:sdtPr>
                            <w:sdtContent>
                              <w:r w:rsidR="00DD6587">
                                <w:rPr>
                                  <w:rFonts w:asciiTheme="majorHAnsi" w:hAnsiTheme="majorHAnsi" w:eastAsiaTheme="majorEastAsia" w:cstheme="majorBidi"/>
                                  <w:color w:val="262626" w:themeColor="text1" w:themeTint="D9"/>
                                  <w:sz w:val="96"/>
                                  <w:szCs w:val="72"/>
                                </w:rPr>
                                <w:t xml:space="preserve">How We Teach </w:t>
                              </w:r>
                              <w:r w:rsidR="0037197A">
                                <w:rPr>
                                  <w:rFonts w:asciiTheme="majorHAnsi" w:hAnsiTheme="majorHAnsi" w:eastAsiaTheme="majorEastAsia" w:cstheme="majorBidi"/>
                                  <w:color w:val="262626" w:themeColor="text1" w:themeTint="D9"/>
                                  <w:sz w:val="96"/>
                                  <w:szCs w:val="72"/>
                                </w:rPr>
                                <w:t>Reading</w:t>
                              </w:r>
                              <w:r w:rsidR="00226C6C">
                                <w:rPr>
                                  <w:rFonts w:asciiTheme="majorHAnsi" w:hAnsiTheme="majorHAnsi" w:eastAsiaTheme="majorEastAsia" w:cstheme="majorBidi"/>
                                  <w:color w:val="262626" w:themeColor="text1" w:themeTint="D9"/>
                                  <w:sz w:val="96"/>
                                  <w:szCs w:val="72"/>
                                </w:rPr>
                                <w:t xml:space="preserve"> at Martlesham Primary Academy</w:t>
                              </w:r>
                            </w:sdtContent>
                          </w:sdt>
                        </w:p>
                      </w:txbxContent>
                    </v:textbox>
                    <w10:wrap anchorx="margin" anchory="page"/>
                  </v:shape>
                </w:pict>
              </mc:Fallback>
            </mc:AlternateContent>
          </w:r>
        </w:p>
        <w:p w:rsidRPr="00DD74E9" w:rsidR="00422A52" w:rsidRDefault="00422A52" w14:paraId="1CA551B0" w14:textId="77777777">
          <w:pPr>
            <w:rPr>
              <w:rFonts w:cstheme="minorHAnsi"/>
            </w:rPr>
          </w:pPr>
        </w:p>
        <w:p w:rsidRPr="00DD74E9" w:rsidR="00422A52" w:rsidRDefault="00422A52" w14:paraId="3FEAE679" w14:textId="77777777">
          <w:pPr>
            <w:rPr>
              <w:rFonts w:cstheme="minorHAnsi"/>
            </w:rPr>
          </w:pPr>
        </w:p>
        <w:p w:rsidRPr="00DD74E9" w:rsidR="00422A52" w:rsidRDefault="00422A52" w14:paraId="3FF65B11" w14:textId="77777777">
          <w:pPr>
            <w:rPr>
              <w:rFonts w:cstheme="minorHAnsi"/>
            </w:rPr>
          </w:pPr>
        </w:p>
        <w:p w:rsidRPr="00DD74E9" w:rsidR="00422A52" w:rsidRDefault="00422A52" w14:paraId="1C1A6E32" w14:textId="77777777">
          <w:pPr>
            <w:rPr>
              <w:rFonts w:cstheme="minorHAnsi"/>
            </w:rPr>
          </w:pPr>
        </w:p>
        <w:p w:rsidRPr="00DD74E9" w:rsidR="00422A52" w:rsidRDefault="00422A52" w14:paraId="79D7E8B7" w14:textId="77777777">
          <w:pPr>
            <w:rPr>
              <w:rFonts w:cstheme="minorHAnsi"/>
            </w:rPr>
          </w:pPr>
        </w:p>
        <w:p w:rsidRPr="00DD74E9" w:rsidR="00422A52" w:rsidRDefault="00422A52" w14:paraId="04C88261" w14:textId="77777777">
          <w:pPr>
            <w:rPr>
              <w:rFonts w:cstheme="minorHAnsi"/>
            </w:rPr>
          </w:pPr>
        </w:p>
        <w:p w:rsidRPr="00DD74E9" w:rsidR="00422A52" w:rsidRDefault="00422A52" w14:paraId="5BF4FFD2" w14:textId="77777777">
          <w:pPr>
            <w:rPr>
              <w:rFonts w:cstheme="minorHAnsi"/>
            </w:rPr>
          </w:pPr>
        </w:p>
        <w:p w:rsidRPr="00DD74E9" w:rsidR="00422A52" w:rsidRDefault="00422A52" w14:paraId="2C8EC45C" w14:textId="77777777">
          <w:pPr>
            <w:rPr>
              <w:rFonts w:cstheme="minorHAnsi"/>
            </w:rPr>
          </w:pPr>
        </w:p>
        <w:p w:rsidRPr="00DD74E9" w:rsidR="00422A52" w:rsidRDefault="00422A52" w14:paraId="0AFEC5A8" w14:textId="77777777">
          <w:pPr>
            <w:rPr>
              <w:rFonts w:cstheme="minorHAnsi"/>
            </w:rPr>
          </w:pPr>
        </w:p>
        <w:p w:rsidRPr="00DD74E9" w:rsidR="00422A52" w:rsidRDefault="00422A52" w14:paraId="56B79F99" w14:textId="77777777">
          <w:pPr>
            <w:rPr>
              <w:rFonts w:cstheme="minorHAnsi"/>
            </w:rPr>
          </w:pPr>
        </w:p>
        <w:p w:rsidRPr="00DD74E9" w:rsidR="00422A52" w:rsidRDefault="00422A52" w14:paraId="00A9D167" w14:textId="0C86B6F9">
          <w:pPr>
            <w:rPr>
              <w:rFonts w:cstheme="minorHAnsi"/>
            </w:rPr>
          </w:pPr>
        </w:p>
        <w:p w:rsidRPr="00DD74E9" w:rsidR="00422A52" w:rsidRDefault="00422A52" w14:paraId="22DDF8F2" w14:textId="6E3C32CD">
          <w:pPr>
            <w:rPr>
              <w:rFonts w:cstheme="minorHAnsi"/>
            </w:rPr>
          </w:pPr>
        </w:p>
        <w:p w:rsidRPr="00DD74E9" w:rsidR="00422A52" w:rsidRDefault="00422A52" w14:paraId="5853EC74" w14:textId="2521242D">
          <w:pPr>
            <w:rPr>
              <w:rFonts w:cstheme="minorHAnsi"/>
            </w:rPr>
          </w:pPr>
        </w:p>
        <w:p w:rsidRPr="00DD74E9" w:rsidR="00422A52" w:rsidRDefault="00226C6C" w14:paraId="5793EB15" w14:textId="00E09D62">
          <w:pPr>
            <w:rPr>
              <w:rFonts w:cstheme="minorHAnsi"/>
            </w:rPr>
          </w:pPr>
          <w:r>
            <w:rPr>
              <w:noProof/>
            </w:rPr>
            <w:drawing>
              <wp:anchor distT="0" distB="0" distL="114300" distR="114300" simplePos="0" relativeHeight="251662848" behindDoc="0" locked="0" layoutInCell="1" allowOverlap="1" wp14:anchorId="4B9538D9" wp14:editId="3192CFC7">
                <wp:simplePos x="0" y="0"/>
                <wp:positionH relativeFrom="column">
                  <wp:posOffset>2381250</wp:posOffset>
                </wp:positionH>
                <wp:positionV relativeFrom="paragraph">
                  <wp:posOffset>269240</wp:posOffset>
                </wp:positionV>
                <wp:extent cx="1533525" cy="15144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33525" cy="1514475"/>
                        </a:xfrm>
                        <a:prstGeom prst="rect">
                          <a:avLst/>
                        </a:prstGeom>
                      </pic:spPr>
                    </pic:pic>
                  </a:graphicData>
                </a:graphic>
              </wp:anchor>
            </w:drawing>
          </w:r>
        </w:p>
        <w:p w:rsidRPr="00DD74E9" w:rsidR="00422A52" w:rsidRDefault="00422A52" w14:paraId="39737D84" w14:textId="156E098A">
          <w:pPr>
            <w:rPr>
              <w:rFonts w:cstheme="minorHAnsi"/>
            </w:rPr>
          </w:pPr>
        </w:p>
        <w:p w:rsidRPr="00DD74E9" w:rsidR="00422A52" w:rsidRDefault="00422A52" w14:paraId="6D29FF53" w14:textId="37C15CB4">
          <w:pPr>
            <w:rPr>
              <w:rFonts w:cstheme="minorHAnsi"/>
            </w:rPr>
          </w:pPr>
        </w:p>
        <w:p w:rsidRPr="00DD74E9" w:rsidR="00422A52" w:rsidRDefault="00422A52" w14:paraId="185DE1DC" w14:textId="79E86E10">
          <w:pPr>
            <w:rPr>
              <w:rFonts w:cstheme="minorHAnsi"/>
            </w:rPr>
          </w:pPr>
        </w:p>
        <w:p w:rsidRPr="00DD74E9" w:rsidR="00422A52" w:rsidRDefault="00422A52" w14:paraId="64702883" w14:textId="3A399E1F">
          <w:pPr>
            <w:rPr>
              <w:rFonts w:cstheme="minorHAnsi"/>
            </w:rPr>
          </w:pPr>
        </w:p>
        <w:p w:rsidRPr="00DD74E9" w:rsidR="00422A52" w:rsidRDefault="00422A52" w14:paraId="300140AF" w14:textId="3F1CB7AF">
          <w:pPr>
            <w:rPr>
              <w:rFonts w:cstheme="minorHAnsi"/>
            </w:rPr>
          </w:pPr>
        </w:p>
        <w:p w:rsidRPr="00DD74E9" w:rsidR="00422A52" w:rsidRDefault="00422A52" w14:paraId="562291A5" w14:textId="3B7BECC5">
          <w:pPr>
            <w:rPr>
              <w:rFonts w:cstheme="minorHAnsi"/>
            </w:rPr>
          </w:pPr>
        </w:p>
        <w:p w:rsidRPr="00DD74E9" w:rsidR="00422A52" w:rsidRDefault="00226C6C" w14:paraId="17B07E66" w14:textId="41061D70">
          <w:pPr>
            <w:rPr>
              <w:rFonts w:cstheme="minorHAnsi"/>
            </w:rPr>
          </w:pPr>
          <w:r w:rsidRPr="00DD74E9">
            <w:rPr>
              <w:rFonts w:cstheme="minorHAnsi"/>
              <w:b/>
              <w:noProof/>
              <w:lang w:eastAsia="en-GB"/>
            </w:rPr>
            <w:drawing>
              <wp:anchor distT="0" distB="0" distL="114300" distR="114300" simplePos="0" relativeHeight="251660800" behindDoc="1" locked="0" layoutInCell="1" allowOverlap="1" wp14:anchorId="296033DB" wp14:editId="30488BEE">
                <wp:simplePos x="0" y="0"/>
                <wp:positionH relativeFrom="column">
                  <wp:posOffset>1743075</wp:posOffset>
                </wp:positionH>
                <wp:positionV relativeFrom="paragraph">
                  <wp:posOffset>194310</wp:posOffset>
                </wp:positionV>
                <wp:extent cx="2876550" cy="1493292"/>
                <wp:effectExtent l="0" t="0" r="0" b="0"/>
                <wp:wrapNone/>
                <wp:docPr id="821911285" name="Picture 82191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76550" cy="1493292"/>
                        </a:xfrm>
                        <a:prstGeom prst="rect">
                          <a:avLst/>
                        </a:prstGeom>
                      </pic:spPr>
                    </pic:pic>
                  </a:graphicData>
                </a:graphic>
                <wp14:sizeRelH relativeFrom="page">
                  <wp14:pctWidth>0</wp14:pctWidth>
                </wp14:sizeRelH>
                <wp14:sizeRelV relativeFrom="page">
                  <wp14:pctHeight>0</wp14:pctHeight>
                </wp14:sizeRelV>
              </wp:anchor>
            </w:drawing>
          </w:r>
        </w:p>
        <w:p w:rsidRPr="00DD74E9" w:rsidR="00422A52" w:rsidRDefault="00422A52" w14:paraId="63EABDBD" w14:textId="1E0EAB4D">
          <w:pPr>
            <w:rPr>
              <w:rFonts w:cstheme="minorHAnsi"/>
            </w:rPr>
          </w:pPr>
        </w:p>
        <w:p w:rsidRPr="00DD74E9" w:rsidR="00422A52" w:rsidRDefault="00422A52" w14:paraId="1F85E918" w14:textId="6DBB2EFA">
          <w:pPr>
            <w:rPr>
              <w:rFonts w:cstheme="minorHAnsi"/>
            </w:rPr>
          </w:pPr>
        </w:p>
        <w:p w:rsidRPr="00DD74E9" w:rsidR="00422A52" w:rsidRDefault="00422A52" w14:paraId="3C886756" w14:textId="77777777">
          <w:pPr>
            <w:rPr>
              <w:rFonts w:cstheme="minorHAnsi"/>
            </w:rPr>
          </w:pPr>
        </w:p>
        <w:p w:rsidRPr="00DD74E9" w:rsidR="00422A52" w:rsidRDefault="00422A52" w14:paraId="1E3C9C03" w14:textId="77777777">
          <w:pPr>
            <w:rPr>
              <w:rFonts w:cstheme="minorHAnsi"/>
            </w:rPr>
          </w:pPr>
        </w:p>
        <w:p w:rsidRPr="00DD74E9" w:rsidR="00422A52" w:rsidRDefault="00422A52" w14:paraId="242B7D1B" w14:textId="77777777">
          <w:pPr>
            <w:rPr>
              <w:rFonts w:cstheme="minorHAnsi"/>
            </w:rPr>
          </w:pPr>
        </w:p>
        <w:p w:rsidRPr="00DD74E9" w:rsidR="00E41769" w:rsidRDefault="00000000" w14:paraId="5C112CDE" w14:textId="7400331E">
          <w:pPr>
            <w:rPr>
              <w:rFonts w:cstheme="minorHAnsi"/>
            </w:rPr>
          </w:pPr>
        </w:p>
      </w:sdtContent>
    </w:sdt>
    <w:sdt>
      <w:sdtPr>
        <w:rPr>
          <w:rFonts w:asciiTheme="minorHAnsi" w:hAnsiTheme="minorHAnsi" w:eastAsiaTheme="minorHAnsi" w:cstheme="minorHAnsi"/>
          <w:color w:val="auto"/>
          <w:sz w:val="22"/>
          <w:szCs w:val="22"/>
          <w:lang w:val="en-GB"/>
        </w:rPr>
        <w:id w:val="1258870423"/>
        <w:docPartObj>
          <w:docPartGallery w:val="Table of Contents"/>
          <w:docPartUnique/>
        </w:docPartObj>
      </w:sdtPr>
      <w:sdtEndPr>
        <w:rPr>
          <w:b/>
          <w:bCs/>
          <w:noProof/>
        </w:rPr>
      </w:sdtEndPr>
      <w:sdtContent>
        <w:p w:rsidRPr="00226C6C" w:rsidR="00EC087E" w:rsidP="00226C6C" w:rsidRDefault="00EC087E" w14:paraId="19F3219C" w14:textId="6DCDAD3F">
          <w:pPr>
            <w:pStyle w:val="TOCHeading"/>
            <w:jc w:val="center"/>
            <w:rPr>
              <w:rFonts w:asciiTheme="minorHAnsi" w:hAnsiTheme="minorHAnsi" w:eastAsiaTheme="minorHAnsi" w:cstheme="minorHAnsi"/>
              <w:color w:val="auto"/>
              <w:sz w:val="22"/>
              <w:szCs w:val="22"/>
              <w:lang w:val="en-GB"/>
            </w:rPr>
          </w:pPr>
          <w:r w:rsidRPr="00DD74E9">
            <w:rPr>
              <w:rFonts w:asciiTheme="minorHAnsi" w:hAnsiTheme="minorHAnsi" w:cstheme="minorHAnsi"/>
              <w:color w:val="FF0000"/>
            </w:rPr>
            <w:t>Contents</w:t>
          </w:r>
        </w:p>
        <w:p w:rsidRPr="00DD74E9" w:rsidR="00EC087E" w:rsidP="00EC087E" w:rsidRDefault="00EC087E" w14:paraId="1F5D12CC" w14:textId="77777777">
          <w:pPr>
            <w:rPr>
              <w:rFonts w:cstheme="minorHAnsi"/>
              <w:lang w:val="en-US"/>
            </w:rPr>
          </w:pPr>
        </w:p>
        <w:p w:rsidRPr="00DD74E9" w:rsidR="00F62422" w:rsidRDefault="00EC087E" w14:paraId="67D243E7" w14:textId="15853B55">
          <w:pPr>
            <w:pStyle w:val="TOC1"/>
            <w:rPr>
              <w:rFonts w:eastAsiaTheme="minorEastAsia" w:cstheme="minorHAnsi"/>
              <w:noProof/>
              <w:lang w:eastAsia="en-GB"/>
            </w:rPr>
          </w:pPr>
          <w:r w:rsidRPr="00DD74E9">
            <w:rPr>
              <w:rFonts w:cstheme="minorHAnsi"/>
            </w:rPr>
            <w:fldChar w:fldCharType="begin"/>
          </w:r>
          <w:r w:rsidRPr="00DD74E9">
            <w:rPr>
              <w:rFonts w:cstheme="minorHAnsi"/>
            </w:rPr>
            <w:instrText xml:space="preserve"> TOC \o "1-3" \h \z \u </w:instrText>
          </w:r>
          <w:r w:rsidRPr="00DD74E9">
            <w:rPr>
              <w:rFonts w:cstheme="minorHAnsi"/>
            </w:rPr>
            <w:fldChar w:fldCharType="separate"/>
          </w:r>
          <w:hyperlink w:history="1" w:anchor="_Toc66448952">
            <w:r w:rsidR="0097348F">
              <w:rPr>
                <w:rStyle w:val="Hyperlink"/>
                <w:rFonts w:cstheme="minorHAnsi"/>
                <w:noProof/>
              </w:rPr>
              <w:t>Reading</w:t>
            </w:r>
            <w:r w:rsidRPr="00DD74E9" w:rsidR="00F62422">
              <w:rPr>
                <w:rStyle w:val="Hyperlink"/>
                <w:rFonts w:cstheme="minorHAnsi"/>
                <w:noProof/>
              </w:rPr>
              <w:t xml:space="preserve"> Intent</w:t>
            </w:r>
            <w:r w:rsidRPr="00DD74E9" w:rsidR="00F62422">
              <w:rPr>
                <w:rFonts w:cstheme="minorHAnsi"/>
                <w:noProof/>
                <w:webHidden/>
              </w:rPr>
              <w:tab/>
            </w:r>
            <w:r w:rsidRPr="00DD74E9" w:rsidR="00F62422">
              <w:rPr>
                <w:rFonts w:cstheme="minorHAnsi"/>
                <w:noProof/>
                <w:webHidden/>
              </w:rPr>
              <w:fldChar w:fldCharType="begin"/>
            </w:r>
            <w:r w:rsidRPr="00DD74E9" w:rsidR="00F62422">
              <w:rPr>
                <w:rFonts w:cstheme="minorHAnsi"/>
                <w:noProof/>
                <w:webHidden/>
              </w:rPr>
              <w:instrText xml:space="preserve"> PAGEREF _Toc66448952 \h </w:instrText>
            </w:r>
            <w:r w:rsidRPr="00DD74E9" w:rsidR="00F62422">
              <w:rPr>
                <w:rFonts w:cstheme="minorHAnsi"/>
                <w:noProof/>
                <w:webHidden/>
              </w:rPr>
            </w:r>
            <w:r w:rsidRPr="00DD74E9" w:rsidR="00F62422">
              <w:rPr>
                <w:rFonts w:cstheme="minorHAnsi"/>
                <w:noProof/>
                <w:webHidden/>
              </w:rPr>
              <w:fldChar w:fldCharType="separate"/>
            </w:r>
            <w:r w:rsidRPr="00DD74E9" w:rsidR="00F62422">
              <w:rPr>
                <w:rFonts w:cstheme="minorHAnsi"/>
                <w:noProof/>
                <w:webHidden/>
              </w:rPr>
              <w:t>2</w:t>
            </w:r>
            <w:r w:rsidRPr="00DD74E9" w:rsidR="00F62422">
              <w:rPr>
                <w:rFonts w:cstheme="minorHAnsi"/>
                <w:noProof/>
                <w:webHidden/>
              </w:rPr>
              <w:fldChar w:fldCharType="end"/>
            </w:r>
          </w:hyperlink>
        </w:p>
        <w:p w:rsidRPr="00DD74E9" w:rsidR="00F62422" w:rsidRDefault="00000000" w14:paraId="0883DC79" w14:textId="207AEE11">
          <w:pPr>
            <w:pStyle w:val="TOC1"/>
            <w:rPr>
              <w:rFonts w:eastAsiaTheme="minorEastAsia" w:cstheme="minorHAnsi"/>
              <w:noProof/>
              <w:lang w:eastAsia="en-GB"/>
            </w:rPr>
          </w:pPr>
          <w:hyperlink w:history="1" w:anchor="_Toc66448953">
            <w:r w:rsidRPr="00DD74E9" w:rsidR="00F62422">
              <w:rPr>
                <w:rStyle w:val="Hyperlink"/>
                <w:rFonts w:cstheme="minorHAnsi"/>
                <w:noProof/>
              </w:rPr>
              <w:t>Implementation</w:t>
            </w:r>
            <w:r w:rsidRPr="00DD74E9" w:rsidR="00F62422">
              <w:rPr>
                <w:rFonts w:cstheme="minorHAnsi"/>
                <w:noProof/>
                <w:webHidden/>
              </w:rPr>
              <w:tab/>
            </w:r>
            <w:r w:rsidRPr="00DD74E9" w:rsidR="00F62422">
              <w:rPr>
                <w:rFonts w:cstheme="minorHAnsi"/>
                <w:noProof/>
                <w:webHidden/>
              </w:rPr>
              <w:fldChar w:fldCharType="begin"/>
            </w:r>
            <w:r w:rsidRPr="00DD74E9" w:rsidR="00F62422">
              <w:rPr>
                <w:rFonts w:cstheme="minorHAnsi"/>
                <w:noProof/>
                <w:webHidden/>
              </w:rPr>
              <w:instrText xml:space="preserve"> PAGEREF _Toc66448953 \h </w:instrText>
            </w:r>
            <w:r w:rsidRPr="00DD74E9" w:rsidR="00F62422">
              <w:rPr>
                <w:rFonts w:cstheme="minorHAnsi"/>
                <w:noProof/>
                <w:webHidden/>
              </w:rPr>
            </w:r>
            <w:r w:rsidRPr="00DD74E9" w:rsidR="00F62422">
              <w:rPr>
                <w:rFonts w:cstheme="minorHAnsi"/>
                <w:noProof/>
                <w:webHidden/>
              </w:rPr>
              <w:fldChar w:fldCharType="separate"/>
            </w:r>
            <w:r w:rsidRPr="00DD74E9" w:rsidR="00F62422">
              <w:rPr>
                <w:rFonts w:cstheme="minorHAnsi"/>
                <w:noProof/>
                <w:webHidden/>
              </w:rPr>
              <w:t>3</w:t>
            </w:r>
            <w:r w:rsidRPr="00DD74E9" w:rsidR="00F62422">
              <w:rPr>
                <w:rFonts w:cstheme="minorHAnsi"/>
                <w:noProof/>
                <w:webHidden/>
              </w:rPr>
              <w:fldChar w:fldCharType="end"/>
            </w:r>
          </w:hyperlink>
        </w:p>
        <w:p w:rsidRPr="00DD74E9" w:rsidR="00F62422" w:rsidP="0037197A" w:rsidRDefault="00000000" w14:paraId="57BB2A7F" w14:textId="7E523115">
          <w:pPr>
            <w:pStyle w:val="TOC1"/>
            <w:rPr>
              <w:rFonts w:eastAsiaTheme="minorEastAsia" w:cstheme="minorHAnsi"/>
              <w:noProof/>
              <w:lang w:eastAsia="en-GB"/>
            </w:rPr>
          </w:pPr>
          <w:hyperlink w:history="1" w:anchor="_Toc66448954">
            <w:r w:rsidR="0097348F">
              <w:rPr>
                <w:rStyle w:val="Hyperlink"/>
                <w:rFonts w:cstheme="minorHAnsi"/>
                <w:noProof/>
              </w:rPr>
              <w:t>Reading</w:t>
            </w:r>
            <w:r w:rsidRPr="00DD74E9" w:rsidR="00F62422">
              <w:rPr>
                <w:rStyle w:val="Hyperlink"/>
                <w:rFonts w:cstheme="minorHAnsi"/>
                <w:noProof/>
              </w:rPr>
              <w:t xml:space="preserve"> lesson structure</w:t>
            </w:r>
            <w:r w:rsidRPr="00DD74E9" w:rsidR="00F62422">
              <w:rPr>
                <w:rFonts w:cstheme="minorHAnsi"/>
                <w:noProof/>
                <w:webHidden/>
              </w:rPr>
              <w:tab/>
            </w:r>
            <w:r w:rsidRPr="00DD74E9" w:rsidR="00F62422">
              <w:rPr>
                <w:rFonts w:cstheme="minorHAnsi"/>
                <w:noProof/>
                <w:webHidden/>
              </w:rPr>
              <w:fldChar w:fldCharType="begin"/>
            </w:r>
            <w:r w:rsidRPr="00DD74E9" w:rsidR="00F62422">
              <w:rPr>
                <w:rFonts w:cstheme="minorHAnsi"/>
                <w:noProof/>
                <w:webHidden/>
              </w:rPr>
              <w:instrText xml:space="preserve"> PAGEREF _Toc66448954 \h </w:instrText>
            </w:r>
            <w:r w:rsidRPr="00DD74E9" w:rsidR="00F62422">
              <w:rPr>
                <w:rFonts w:cstheme="minorHAnsi"/>
                <w:noProof/>
                <w:webHidden/>
              </w:rPr>
            </w:r>
            <w:r w:rsidRPr="00DD74E9" w:rsidR="00F62422">
              <w:rPr>
                <w:rFonts w:cstheme="minorHAnsi"/>
                <w:noProof/>
                <w:webHidden/>
              </w:rPr>
              <w:fldChar w:fldCharType="separate"/>
            </w:r>
            <w:r w:rsidRPr="00DD74E9" w:rsidR="00F62422">
              <w:rPr>
                <w:rFonts w:cstheme="minorHAnsi"/>
                <w:noProof/>
                <w:webHidden/>
              </w:rPr>
              <w:t>4</w:t>
            </w:r>
            <w:r w:rsidRPr="00DD74E9" w:rsidR="00F62422">
              <w:rPr>
                <w:rFonts w:cstheme="minorHAnsi"/>
                <w:noProof/>
                <w:webHidden/>
              </w:rPr>
              <w:fldChar w:fldCharType="end"/>
            </w:r>
          </w:hyperlink>
        </w:p>
        <w:p w:rsidRPr="00DD74E9" w:rsidR="00F62422" w:rsidRDefault="00000000" w14:paraId="425A1D9B" w14:textId="7AFB53E4">
          <w:pPr>
            <w:pStyle w:val="TOC1"/>
            <w:rPr>
              <w:rFonts w:eastAsiaTheme="minorEastAsia" w:cstheme="minorHAnsi"/>
              <w:noProof/>
              <w:lang w:eastAsia="en-GB"/>
            </w:rPr>
          </w:pPr>
          <w:hyperlink w:history="1" w:anchor="_Toc66448957">
            <w:r w:rsidR="0097348F">
              <w:rPr>
                <w:rStyle w:val="Hyperlink"/>
                <w:rFonts w:cstheme="minorHAnsi"/>
                <w:noProof/>
              </w:rPr>
              <w:t>Common Exception/statutory words</w:t>
            </w:r>
            <w:r w:rsidRPr="00DD74E9" w:rsidR="00F62422">
              <w:rPr>
                <w:rFonts w:cstheme="minorHAnsi"/>
                <w:noProof/>
                <w:webHidden/>
              </w:rPr>
              <w:tab/>
            </w:r>
            <w:r w:rsidRPr="00DD74E9" w:rsidR="00F62422">
              <w:rPr>
                <w:rFonts w:cstheme="minorHAnsi"/>
                <w:noProof/>
                <w:webHidden/>
              </w:rPr>
              <w:fldChar w:fldCharType="begin"/>
            </w:r>
            <w:r w:rsidRPr="00DD74E9" w:rsidR="00F62422">
              <w:rPr>
                <w:rFonts w:cstheme="minorHAnsi"/>
                <w:noProof/>
                <w:webHidden/>
              </w:rPr>
              <w:instrText xml:space="preserve"> PAGEREF _Toc66448957 \h </w:instrText>
            </w:r>
            <w:r w:rsidRPr="00DD74E9" w:rsidR="00F62422">
              <w:rPr>
                <w:rFonts w:cstheme="minorHAnsi"/>
                <w:noProof/>
                <w:webHidden/>
              </w:rPr>
            </w:r>
            <w:r w:rsidRPr="00DD74E9" w:rsidR="00F62422">
              <w:rPr>
                <w:rFonts w:cstheme="minorHAnsi"/>
                <w:noProof/>
                <w:webHidden/>
              </w:rPr>
              <w:fldChar w:fldCharType="separate"/>
            </w:r>
            <w:r w:rsidRPr="00DD74E9" w:rsidR="00F62422">
              <w:rPr>
                <w:rFonts w:cstheme="minorHAnsi"/>
                <w:noProof/>
                <w:webHidden/>
              </w:rPr>
              <w:t>8</w:t>
            </w:r>
            <w:r w:rsidRPr="00DD74E9" w:rsidR="00F62422">
              <w:rPr>
                <w:rFonts w:cstheme="minorHAnsi"/>
                <w:noProof/>
                <w:webHidden/>
              </w:rPr>
              <w:fldChar w:fldCharType="end"/>
            </w:r>
          </w:hyperlink>
        </w:p>
        <w:p w:rsidRPr="00DD74E9" w:rsidR="00F62422" w:rsidRDefault="00000000" w14:paraId="162EAA7D" w14:textId="5128D8CB">
          <w:pPr>
            <w:pStyle w:val="TOC1"/>
            <w:rPr>
              <w:rFonts w:eastAsiaTheme="minorEastAsia" w:cstheme="minorHAnsi"/>
              <w:noProof/>
              <w:lang w:eastAsia="en-GB"/>
            </w:rPr>
          </w:pPr>
          <w:hyperlink w:history="1" w:anchor="_Toc66448958">
            <w:r w:rsidRPr="00DD74E9" w:rsidR="00F62422">
              <w:rPr>
                <w:rStyle w:val="Hyperlink"/>
                <w:rFonts w:cstheme="minorHAnsi"/>
                <w:noProof/>
              </w:rPr>
              <w:t>Working Walls in the classroom</w:t>
            </w:r>
            <w:r w:rsidRPr="00DD74E9" w:rsidR="00F62422">
              <w:rPr>
                <w:rFonts w:cstheme="minorHAnsi"/>
                <w:noProof/>
                <w:webHidden/>
              </w:rPr>
              <w:tab/>
            </w:r>
            <w:r w:rsidRPr="00DD74E9" w:rsidR="00F62422">
              <w:rPr>
                <w:rFonts w:cstheme="minorHAnsi"/>
                <w:noProof/>
                <w:webHidden/>
              </w:rPr>
              <w:fldChar w:fldCharType="begin"/>
            </w:r>
            <w:r w:rsidRPr="00DD74E9" w:rsidR="00F62422">
              <w:rPr>
                <w:rFonts w:cstheme="minorHAnsi"/>
                <w:noProof/>
                <w:webHidden/>
              </w:rPr>
              <w:instrText xml:space="preserve"> PAGEREF _Toc66448958 \h </w:instrText>
            </w:r>
            <w:r w:rsidRPr="00DD74E9" w:rsidR="00F62422">
              <w:rPr>
                <w:rFonts w:cstheme="minorHAnsi"/>
                <w:noProof/>
                <w:webHidden/>
              </w:rPr>
            </w:r>
            <w:r w:rsidRPr="00DD74E9" w:rsidR="00F62422">
              <w:rPr>
                <w:rFonts w:cstheme="minorHAnsi"/>
                <w:noProof/>
                <w:webHidden/>
              </w:rPr>
              <w:fldChar w:fldCharType="separate"/>
            </w:r>
            <w:r w:rsidRPr="00DD74E9" w:rsidR="00F62422">
              <w:rPr>
                <w:rFonts w:cstheme="minorHAnsi"/>
                <w:noProof/>
                <w:webHidden/>
              </w:rPr>
              <w:t>9</w:t>
            </w:r>
            <w:r w:rsidRPr="00DD74E9" w:rsidR="00F62422">
              <w:rPr>
                <w:rFonts w:cstheme="minorHAnsi"/>
                <w:noProof/>
                <w:webHidden/>
              </w:rPr>
              <w:fldChar w:fldCharType="end"/>
            </w:r>
          </w:hyperlink>
        </w:p>
        <w:p w:rsidRPr="00DD74E9" w:rsidR="00F62422" w:rsidRDefault="00000000" w14:paraId="174F3576" w14:textId="7D3E221E">
          <w:pPr>
            <w:pStyle w:val="TOC1"/>
            <w:rPr>
              <w:rFonts w:eastAsiaTheme="minorEastAsia" w:cstheme="minorHAnsi"/>
              <w:noProof/>
              <w:lang w:eastAsia="en-GB"/>
            </w:rPr>
          </w:pPr>
          <w:hyperlink w:history="1" w:anchor="_Toc66448959">
            <w:r w:rsidRPr="00DD74E9" w:rsidR="00F62422">
              <w:rPr>
                <w:rStyle w:val="Hyperlink"/>
                <w:rFonts w:cstheme="minorHAnsi"/>
                <w:noProof/>
              </w:rPr>
              <w:t>Impact - How we assess</w:t>
            </w:r>
            <w:r w:rsidR="0097348F">
              <w:rPr>
                <w:rStyle w:val="Hyperlink"/>
                <w:rFonts w:cstheme="minorHAnsi"/>
                <w:noProof/>
              </w:rPr>
              <w:t xml:space="preserve"> reading</w:t>
            </w:r>
            <w:r w:rsidRPr="00DD74E9" w:rsidR="00F62422">
              <w:rPr>
                <w:rFonts w:cstheme="minorHAnsi"/>
                <w:noProof/>
                <w:webHidden/>
              </w:rPr>
              <w:tab/>
            </w:r>
            <w:r w:rsidRPr="00DD74E9" w:rsidR="00F62422">
              <w:rPr>
                <w:rFonts w:cstheme="minorHAnsi"/>
                <w:noProof/>
                <w:webHidden/>
              </w:rPr>
              <w:fldChar w:fldCharType="begin"/>
            </w:r>
            <w:r w:rsidRPr="00DD74E9" w:rsidR="00F62422">
              <w:rPr>
                <w:rFonts w:cstheme="minorHAnsi"/>
                <w:noProof/>
                <w:webHidden/>
              </w:rPr>
              <w:instrText xml:space="preserve"> PAGEREF _Toc66448959 \h </w:instrText>
            </w:r>
            <w:r w:rsidRPr="00DD74E9" w:rsidR="00F62422">
              <w:rPr>
                <w:rFonts w:cstheme="minorHAnsi"/>
                <w:noProof/>
                <w:webHidden/>
              </w:rPr>
            </w:r>
            <w:r w:rsidRPr="00DD74E9" w:rsidR="00F62422">
              <w:rPr>
                <w:rFonts w:cstheme="minorHAnsi"/>
                <w:noProof/>
                <w:webHidden/>
              </w:rPr>
              <w:fldChar w:fldCharType="separate"/>
            </w:r>
            <w:r w:rsidRPr="00DD74E9" w:rsidR="00F62422">
              <w:rPr>
                <w:rFonts w:cstheme="minorHAnsi"/>
                <w:noProof/>
                <w:webHidden/>
              </w:rPr>
              <w:t>10</w:t>
            </w:r>
            <w:r w:rsidRPr="00DD74E9" w:rsidR="00F62422">
              <w:rPr>
                <w:rFonts w:cstheme="minorHAnsi"/>
                <w:noProof/>
                <w:webHidden/>
              </w:rPr>
              <w:fldChar w:fldCharType="end"/>
            </w:r>
          </w:hyperlink>
        </w:p>
        <w:p w:rsidRPr="00DD74E9" w:rsidR="00F62422" w:rsidP="00F46C79" w:rsidRDefault="00000000" w14:paraId="54C29E3F" w14:textId="5BE88D2E">
          <w:pPr>
            <w:pStyle w:val="TOC1"/>
            <w:jc w:val="left"/>
            <w:rPr>
              <w:rFonts w:eastAsiaTheme="minorEastAsia" w:cstheme="minorHAnsi"/>
              <w:noProof/>
              <w:lang w:eastAsia="en-GB"/>
            </w:rPr>
          </w:pPr>
          <w:hyperlink w:history="1" w:anchor="_Toc66448960">
            <w:r w:rsidRPr="00DD74E9" w:rsidR="00F62422">
              <w:rPr>
                <w:rStyle w:val="Hyperlink"/>
                <w:rFonts w:cstheme="minorHAnsi"/>
                <w:noProof/>
              </w:rPr>
              <w:t>Useful Resources</w:t>
            </w:r>
            <w:r w:rsidRPr="00DD74E9" w:rsidR="00F62422">
              <w:rPr>
                <w:rFonts w:cstheme="minorHAnsi"/>
                <w:noProof/>
                <w:webHidden/>
              </w:rPr>
              <w:tab/>
            </w:r>
            <w:r w:rsidRPr="00DD74E9" w:rsidR="00F62422">
              <w:rPr>
                <w:rFonts w:cstheme="minorHAnsi"/>
                <w:noProof/>
                <w:webHidden/>
              </w:rPr>
              <w:t>1</w:t>
            </w:r>
            <w:r w:rsidRPr="00DD74E9" w:rsidR="00F46C79">
              <w:rPr>
                <w:rFonts w:cstheme="minorHAnsi"/>
                <w:noProof/>
                <w:webHidden/>
              </w:rPr>
              <w:t>0</w:t>
            </w:r>
          </w:hyperlink>
        </w:p>
        <w:p w:rsidRPr="00DD74E9" w:rsidR="00DB1BB7" w:rsidRDefault="00EC087E" w14:paraId="16217B35" w14:textId="696521E5">
          <w:pPr>
            <w:rPr>
              <w:rFonts w:cstheme="minorHAnsi"/>
            </w:rPr>
          </w:pPr>
          <w:r w:rsidRPr="00DD74E9">
            <w:rPr>
              <w:rFonts w:cstheme="minorHAnsi"/>
              <w:b/>
              <w:bCs/>
              <w:noProof/>
            </w:rPr>
            <w:fldChar w:fldCharType="end"/>
          </w:r>
        </w:p>
      </w:sdtContent>
    </w:sdt>
    <w:p w:rsidR="00E42BF7" w:rsidP="00035374" w:rsidRDefault="0097348F" w14:paraId="0B2DD556" w14:textId="42462357">
      <w:pPr>
        <w:pStyle w:val="Heading1"/>
        <w:rPr>
          <w:rFonts w:ascii="Century Gothic" w:hAnsi="Century Gothic" w:cstheme="minorHAnsi"/>
          <w:color w:val="FF0000"/>
        </w:rPr>
      </w:pPr>
      <w:bookmarkStart w:name="_Toc66448952" w:id="0"/>
      <w:r>
        <w:rPr>
          <w:rFonts w:ascii="Century Gothic" w:hAnsi="Century Gothic" w:cstheme="minorHAnsi"/>
          <w:color w:val="FF0000"/>
        </w:rPr>
        <w:t>Reading</w:t>
      </w:r>
      <w:r w:rsidRPr="00035374" w:rsidR="00E42BF7">
        <w:rPr>
          <w:rFonts w:ascii="Century Gothic" w:hAnsi="Century Gothic" w:cstheme="minorHAnsi"/>
          <w:color w:val="FF0000"/>
        </w:rPr>
        <w:t xml:space="preserve"> Intent</w:t>
      </w:r>
      <w:bookmarkEnd w:id="0"/>
      <w:r w:rsidRPr="00035374" w:rsidR="00E42BF7">
        <w:rPr>
          <w:rFonts w:ascii="Century Gothic" w:hAnsi="Century Gothic" w:cstheme="minorHAnsi"/>
          <w:color w:val="FF0000"/>
        </w:rPr>
        <w:t xml:space="preserve"> </w:t>
      </w:r>
    </w:p>
    <w:p w:rsidRPr="0037197A" w:rsidR="00CE4004" w:rsidP="00CE4004" w:rsidRDefault="00CE4004" w14:paraId="1DA03B22" w14:textId="77777777">
      <w:pPr>
        <w:rPr>
          <w:rFonts w:ascii="Century Gothic" w:hAnsi="Century Gothic"/>
          <w:sz w:val="24"/>
          <w:szCs w:val="24"/>
        </w:rPr>
      </w:pPr>
    </w:p>
    <w:p w:rsidRPr="0037197A" w:rsidR="00035374" w:rsidP="0037197A" w:rsidRDefault="00CE4004" w14:paraId="7DD1DC45" w14:textId="2F6AB485">
      <w:pPr>
        <w:jc w:val="center"/>
        <w:rPr>
          <w:rFonts w:ascii="Century Gothic" w:hAnsi="Century Gothic" w:eastAsia="Arial" w:cs="Arial"/>
          <w:b/>
          <w:color w:val="38761D"/>
          <w:sz w:val="24"/>
          <w:szCs w:val="24"/>
          <w:u w:val="single"/>
          <w:shd w:val="clear" w:color="auto" w:fill="F7F7F7"/>
        </w:rPr>
      </w:pPr>
      <w:r w:rsidRPr="0037197A">
        <w:rPr>
          <w:rFonts w:ascii="Century Gothic" w:hAnsi="Century Gothic" w:eastAsia="Arial" w:cs="Arial"/>
          <w:i/>
          <w:color w:val="0B0C0C"/>
          <w:sz w:val="24"/>
          <w:szCs w:val="24"/>
          <w:highlight w:val="white"/>
        </w:rPr>
        <w:t>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w:t>
      </w:r>
      <w:r w:rsidRPr="0037197A">
        <w:rPr>
          <w:rFonts w:ascii="Century Gothic" w:hAnsi="Century Gothic" w:eastAsia="Arial" w:cs="Arial"/>
          <w:color w:val="0B0C0C"/>
          <w:sz w:val="24"/>
          <w:szCs w:val="24"/>
          <w:highlight w:val="white"/>
        </w:rPr>
        <w:t xml:space="preserve"> National Curriculum (2014)</w:t>
      </w:r>
    </w:p>
    <w:p w:rsidR="00CE4004" w:rsidP="00121A35" w:rsidRDefault="00E42BF7" w14:paraId="7C8EFFA8" w14:textId="77777777">
      <w:pPr>
        <w:rPr>
          <w:rFonts w:ascii="Century Gothic" w:hAnsi="Century Gothic" w:eastAsia="Times New Roman" w:cstheme="minorHAnsi"/>
          <w:spacing w:val="3"/>
          <w:lang w:eastAsia="en-GB"/>
        </w:rPr>
      </w:pPr>
      <w:r w:rsidRPr="00035374">
        <w:rPr>
          <w:rFonts w:ascii="Century Gothic" w:hAnsi="Century Gothic" w:eastAsia="Times New Roman" w:cstheme="minorHAnsi"/>
          <w:spacing w:val="3"/>
          <w:lang w:eastAsia="en-GB"/>
        </w:rPr>
        <w:t xml:space="preserve">The 2014 National Curriculum for </w:t>
      </w:r>
      <w:r w:rsidR="0097348F">
        <w:rPr>
          <w:rFonts w:ascii="Century Gothic" w:hAnsi="Century Gothic" w:eastAsia="Times New Roman" w:cstheme="minorHAnsi"/>
          <w:spacing w:val="3"/>
          <w:lang w:eastAsia="en-GB"/>
        </w:rPr>
        <w:t>reading</w:t>
      </w:r>
      <w:r w:rsidRPr="00035374">
        <w:rPr>
          <w:rFonts w:ascii="Century Gothic" w:hAnsi="Century Gothic" w:eastAsia="Times New Roman" w:cstheme="minorHAnsi"/>
          <w:spacing w:val="3"/>
          <w:lang w:eastAsia="en-GB"/>
        </w:rPr>
        <w:t xml:space="preserve"> aims to ensure that</w:t>
      </w:r>
      <w:r w:rsidR="00CE4004">
        <w:rPr>
          <w:rFonts w:ascii="Century Gothic" w:hAnsi="Century Gothic" w:eastAsia="Times New Roman" w:cstheme="minorHAnsi"/>
          <w:spacing w:val="3"/>
          <w:lang w:eastAsia="en-GB"/>
        </w:rPr>
        <w:t>:</w:t>
      </w:r>
    </w:p>
    <w:p w:rsidRPr="00CE4004" w:rsidR="0097348F" w:rsidP="00CE4004" w:rsidRDefault="00CE4004" w14:paraId="2392C254" w14:textId="27095A86">
      <w:pPr>
        <w:jc w:val="center"/>
        <w:rPr>
          <w:rFonts w:ascii="Century Gothic" w:hAnsi="Century Gothic" w:cstheme="minorHAnsi"/>
          <w:color w:val="FF0000"/>
        </w:rPr>
      </w:pPr>
      <w:r>
        <w:rPr>
          <w:rFonts w:ascii="Century Gothic" w:hAnsi="Century Gothic" w:eastAsia="Times New Roman" w:cstheme="minorHAnsi"/>
          <w:spacing w:val="3"/>
          <w:lang w:eastAsia="en-GB"/>
        </w:rPr>
        <w:t>‘</w:t>
      </w:r>
      <w:proofErr w:type="gramStart"/>
      <w:r w:rsidRPr="00CE4004" w:rsidR="00E42BF7">
        <w:rPr>
          <w:rFonts w:ascii="Century Gothic" w:hAnsi="Century Gothic" w:eastAsia="Times New Roman" w:cstheme="minorHAnsi"/>
          <w:i/>
          <w:iCs/>
          <w:spacing w:val="3"/>
          <w:lang w:eastAsia="en-GB"/>
        </w:rPr>
        <w:t>all</w:t>
      </w:r>
      <w:proofErr w:type="gramEnd"/>
      <w:r w:rsidRPr="00CE4004" w:rsidR="00E42BF7">
        <w:rPr>
          <w:rFonts w:ascii="Century Gothic" w:hAnsi="Century Gothic" w:eastAsia="Times New Roman" w:cstheme="minorHAnsi"/>
          <w:i/>
          <w:iCs/>
          <w:spacing w:val="3"/>
          <w:lang w:eastAsia="en-GB"/>
        </w:rPr>
        <w:t xml:space="preserve"> children</w:t>
      </w:r>
      <w:r w:rsidRPr="00CE4004">
        <w:rPr>
          <w:rFonts w:ascii="Century Gothic" w:hAnsi="Century Gothic" w:eastAsia="Times New Roman" w:cstheme="minorHAnsi"/>
          <w:i/>
          <w:iCs/>
          <w:spacing w:val="3"/>
          <w:lang w:eastAsia="en-GB"/>
        </w:rPr>
        <w:t xml:space="preserve"> </w:t>
      </w:r>
      <w:r w:rsidRPr="00CE4004">
        <w:rPr>
          <w:rFonts w:ascii="Century Gothic" w:hAnsi="Century Gothic" w:cs="Arial"/>
          <w:bCs/>
          <w:i/>
          <w:iCs/>
        </w:rPr>
        <w:t>m</w:t>
      </w:r>
      <w:r w:rsidRPr="00CE4004" w:rsidR="0097348F">
        <w:rPr>
          <w:rFonts w:ascii="Century Gothic" w:hAnsi="Century Gothic" w:cs="Arial"/>
          <w:bCs/>
          <w:i/>
          <w:iCs/>
        </w:rPr>
        <w:t>ust be encouraged to read widely across both fiction, poetry, playscripts and non-fiction to develop their knowledge of themselves and the world I which they live, to establish an appreciation and love of reading, and to gain knowledge across the curriculum.</w:t>
      </w:r>
      <w:r w:rsidRPr="00CE4004">
        <w:rPr>
          <w:rFonts w:ascii="Century Gothic" w:hAnsi="Century Gothic" w:cs="Arial"/>
          <w:bCs/>
          <w:i/>
          <w:iCs/>
        </w:rPr>
        <w:t>’</w:t>
      </w:r>
    </w:p>
    <w:p w:rsidR="00CE4004" w:rsidP="00CE4004" w:rsidRDefault="00035374" w14:paraId="47220DF7" w14:textId="7E48ADAC">
      <w:pPr>
        <w:rPr>
          <w:rFonts w:ascii="Century Gothic" w:hAnsi="Century Gothic"/>
          <w:color w:val="333333"/>
          <w:sz w:val="24"/>
          <w:szCs w:val="24"/>
        </w:rPr>
      </w:pPr>
      <w:r w:rsidRPr="00CE4004">
        <w:rPr>
          <w:rFonts w:ascii="Century Gothic" w:hAnsi="Century Gothic" w:cs="Arial"/>
          <w:bCs/>
          <w:sz w:val="24"/>
          <w:szCs w:val="24"/>
        </w:rPr>
        <w:t xml:space="preserve">At Martlesham Primary Academy (MPA), we recognise that </w:t>
      </w:r>
      <w:r w:rsidRPr="00CE4004" w:rsidR="00CE4004">
        <w:rPr>
          <w:rFonts w:ascii="Century Gothic" w:hAnsi="Century Gothic" w:cs="Arial"/>
          <w:bCs/>
          <w:sz w:val="24"/>
          <w:szCs w:val="24"/>
        </w:rPr>
        <w:t>reading</w:t>
      </w:r>
      <w:r w:rsidRPr="00CE4004">
        <w:rPr>
          <w:rFonts w:ascii="Century Gothic" w:hAnsi="Century Gothic" w:cs="Arial"/>
          <w:bCs/>
          <w:sz w:val="24"/>
          <w:szCs w:val="24"/>
        </w:rPr>
        <w:t xml:space="preserve"> is both a key skill within school, and a life skill to be utilised through everyday experiences</w:t>
      </w:r>
      <w:r w:rsidRPr="00CE4004" w:rsidR="00CE4004">
        <w:rPr>
          <w:rFonts w:ascii="Century Gothic" w:hAnsi="Century Gothic" w:cs="Arial"/>
          <w:bCs/>
          <w:sz w:val="24"/>
          <w:szCs w:val="24"/>
        </w:rPr>
        <w:t xml:space="preserve"> and therefore high-quality literature is at the heart of all learning. </w:t>
      </w:r>
      <w:r w:rsidRPr="00CE4004" w:rsidR="00CE4004">
        <w:rPr>
          <w:rFonts w:ascii="Century Gothic" w:hAnsi="Century Gothic"/>
          <w:color w:val="333333"/>
          <w:sz w:val="24"/>
          <w:szCs w:val="24"/>
          <w:highlight w:val="white"/>
        </w:rPr>
        <w:t xml:space="preserve">We aim to improve the life chances of our children by ensuring that every child has access to quality experiences of literacy and that all staff have the knowledge and resources to support children to become fluent, confident, happy and enthusiastic readers and writers who can contribute to discussions through speaking and listening carefully. We aim to prepare children for life after school and tackle social disadvantage; planning to enhance children’s cultural capital through our English lessons. </w:t>
      </w:r>
    </w:p>
    <w:p w:rsidR="00CE4004" w:rsidP="00CE4004" w:rsidRDefault="00CE4004" w14:paraId="0B073915" w14:textId="77777777">
      <w:pPr>
        <w:rPr>
          <w:rFonts w:ascii="Century Gothic" w:hAnsi="Century Gothic"/>
          <w:color w:val="333333"/>
          <w:sz w:val="24"/>
          <w:szCs w:val="24"/>
        </w:rPr>
      </w:pPr>
    </w:p>
    <w:p w:rsidR="00CE4004" w:rsidP="00CE4004" w:rsidRDefault="00CE4004" w14:paraId="1EA084C9" w14:textId="77777777" w14:noSpellErr="1">
      <w:pPr>
        <w:rPr>
          <w:rFonts w:ascii="Century Gothic" w:hAnsi="Century Gothic"/>
          <w:color w:val="333333"/>
          <w:sz w:val="24"/>
          <w:szCs w:val="24"/>
        </w:rPr>
      </w:pPr>
    </w:p>
    <w:p w:rsidR="2DB5C723" w:rsidP="2DB5C723" w:rsidRDefault="2DB5C723" w14:paraId="66F13C92" w14:textId="53EF2F68">
      <w:pPr>
        <w:pStyle w:val="Normal"/>
        <w:rPr>
          <w:rFonts w:ascii="Century Gothic" w:hAnsi="Century Gothic"/>
          <w:color w:val="333333"/>
          <w:sz w:val="24"/>
          <w:szCs w:val="24"/>
        </w:rPr>
      </w:pPr>
    </w:p>
    <w:p w:rsidR="2DB5C723" w:rsidP="2DB5C723" w:rsidRDefault="2DB5C723" w14:paraId="400C64A8" w14:textId="09FCABE3">
      <w:pPr>
        <w:pStyle w:val="Normal"/>
        <w:rPr>
          <w:rFonts w:ascii="Century Gothic" w:hAnsi="Century Gothic"/>
          <w:color w:val="333333"/>
          <w:sz w:val="24"/>
          <w:szCs w:val="24"/>
        </w:rPr>
      </w:pPr>
    </w:p>
    <w:p w:rsidR="2DB5C723" w:rsidP="2DB5C723" w:rsidRDefault="2DB5C723" w14:paraId="44D9851A" w14:textId="71F8575B">
      <w:pPr>
        <w:pStyle w:val="Normal"/>
        <w:rPr>
          <w:rFonts w:ascii="Century Gothic" w:hAnsi="Century Gothic"/>
          <w:color w:val="333333"/>
          <w:sz w:val="24"/>
          <w:szCs w:val="24"/>
        </w:rPr>
      </w:pPr>
    </w:p>
    <w:p w:rsidR="2DB5C723" w:rsidP="2DB5C723" w:rsidRDefault="2DB5C723" w14:paraId="634FE116" w14:textId="78DB9FD4">
      <w:pPr>
        <w:pStyle w:val="Normal"/>
        <w:rPr>
          <w:rFonts w:ascii="Century Gothic" w:hAnsi="Century Gothic"/>
          <w:color w:val="333333"/>
          <w:sz w:val="24"/>
          <w:szCs w:val="24"/>
        </w:rPr>
      </w:pPr>
    </w:p>
    <w:p w:rsidR="2DB5C723" w:rsidP="2DB5C723" w:rsidRDefault="2DB5C723" w14:paraId="75CC56BC" w14:textId="16CE37A3">
      <w:pPr>
        <w:pStyle w:val="Normal"/>
        <w:rPr>
          <w:rFonts w:ascii="Century Gothic" w:hAnsi="Century Gothic"/>
          <w:color w:val="333333"/>
          <w:sz w:val="24"/>
          <w:szCs w:val="24"/>
        </w:rPr>
      </w:pPr>
    </w:p>
    <w:p w:rsidR="2DB5C723" w:rsidP="2DB5C723" w:rsidRDefault="2DB5C723" w14:paraId="1A21B8BF" w14:textId="20959B51">
      <w:pPr>
        <w:pStyle w:val="Normal"/>
        <w:rPr>
          <w:rFonts w:ascii="Century Gothic" w:hAnsi="Century Gothic"/>
          <w:color w:val="333333"/>
          <w:sz w:val="24"/>
          <w:szCs w:val="24"/>
        </w:rPr>
      </w:pPr>
    </w:p>
    <w:p w:rsidR="2DB5C723" w:rsidP="2DB5C723" w:rsidRDefault="2DB5C723" w14:paraId="02EF5222" w14:textId="43EA8ED7">
      <w:pPr>
        <w:pStyle w:val="Normal"/>
        <w:rPr>
          <w:rFonts w:ascii="Century Gothic" w:hAnsi="Century Gothic"/>
          <w:color w:val="333333"/>
          <w:sz w:val="24"/>
          <w:szCs w:val="24"/>
        </w:rPr>
      </w:pPr>
    </w:p>
    <w:p w:rsidRPr="0037197A" w:rsidR="00CE4004" w:rsidP="00CE4004" w:rsidRDefault="00CE4004" w14:paraId="4DCC7EDC" w14:textId="06CDC238">
      <w:pPr>
        <w:rPr>
          <w:rFonts w:ascii="Century Gothic" w:hAnsi="Century Gothic"/>
          <w:color w:val="FF0000"/>
          <w:sz w:val="24"/>
          <w:szCs w:val="24"/>
        </w:rPr>
      </w:pPr>
      <w:r w:rsidRPr="0037197A">
        <w:rPr>
          <w:rFonts w:ascii="Century Gothic" w:hAnsi="Century Gothic"/>
          <w:color w:val="FF0000"/>
          <w:sz w:val="24"/>
          <w:szCs w:val="24"/>
        </w:rPr>
        <w:lastRenderedPageBreak/>
        <w:t>Reading Implementation:</w:t>
      </w:r>
    </w:p>
    <w:p w:rsidR="00CE4004" w:rsidP="00CE4004" w:rsidRDefault="00CE4004" w14:paraId="5F611BC8" w14:textId="6F35923B">
      <w:pPr>
        <w:pStyle w:val="ListParagraph"/>
        <w:numPr>
          <w:ilvl w:val="0"/>
          <w:numId w:val="19"/>
        </w:numPr>
        <w:rPr>
          <w:rFonts w:ascii="Century Gothic" w:hAnsi="Century Gothic"/>
          <w:color w:val="333333"/>
          <w:sz w:val="24"/>
          <w:szCs w:val="24"/>
        </w:rPr>
      </w:pPr>
      <w:r>
        <w:rPr>
          <w:rFonts w:ascii="Century Gothic" w:hAnsi="Century Gothic"/>
          <w:color w:val="333333"/>
          <w:sz w:val="24"/>
          <w:szCs w:val="24"/>
        </w:rPr>
        <w:t>Daily phonics for EYFS to year 2 using Little Wandle our chosen SSP</w:t>
      </w:r>
      <w:r w:rsidR="00C35C83">
        <w:rPr>
          <w:rFonts w:ascii="Century Gothic" w:hAnsi="Century Gothic"/>
          <w:color w:val="333333"/>
          <w:sz w:val="24"/>
          <w:szCs w:val="24"/>
        </w:rPr>
        <w:t xml:space="preserve">. Some identified children will also receive daily Rapid Catch up and SEND phonics. </w:t>
      </w:r>
    </w:p>
    <w:p w:rsidRPr="00C35C83" w:rsidR="00CE4004" w:rsidP="00C35C83" w:rsidRDefault="00CE4004" w14:paraId="3EEC6010" w14:textId="31E3E365">
      <w:pPr>
        <w:pStyle w:val="ListParagraph"/>
        <w:numPr>
          <w:ilvl w:val="0"/>
          <w:numId w:val="19"/>
        </w:numPr>
        <w:rPr>
          <w:rFonts w:ascii="Century Gothic" w:hAnsi="Century Gothic"/>
          <w:color w:val="333333"/>
          <w:sz w:val="24"/>
          <w:szCs w:val="24"/>
        </w:rPr>
      </w:pPr>
      <w:r>
        <w:rPr>
          <w:rFonts w:ascii="Century Gothic" w:hAnsi="Century Gothic"/>
          <w:color w:val="333333"/>
          <w:sz w:val="24"/>
          <w:szCs w:val="24"/>
        </w:rPr>
        <w:t>Daily shared reading sessions using a high-quality whole class text.</w:t>
      </w:r>
      <w:r w:rsidR="00C35C83">
        <w:rPr>
          <w:rFonts w:ascii="Century Gothic" w:hAnsi="Century Gothic"/>
          <w:color w:val="333333"/>
          <w:sz w:val="24"/>
          <w:szCs w:val="24"/>
        </w:rPr>
        <w:t xml:space="preserve"> </w:t>
      </w:r>
      <w:r w:rsidRPr="00C35C83" w:rsidR="00C35C83">
        <w:rPr>
          <w:rFonts w:ascii="Century Gothic" w:hAnsi="Century Gothic"/>
          <w:color w:val="333333"/>
          <w:sz w:val="24"/>
          <w:szCs w:val="24"/>
        </w:rPr>
        <w:t>Teachers u</w:t>
      </w:r>
      <w:r w:rsidRPr="00C35C83">
        <w:rPr>
          <w:rFonts w:ascii="Century Gothic" w:hAnsi="Century Gothic"/>
          <w:color w:val="333333"/>
          <w:sz w:val="24"/>
          <w:szCs w:val="24"/>
        </w:rPr>
        <w:t xml:space="preserve">se VIPERS (vocabulary, Inference, Prediction, Explain, Retrieval and Summarise) to teach comprehension skills. </w:t>
      </w:r>
      <w:r w:rsidRPr="00C35C83" w:rsidR="00C35C83">
        <w:rPr>
          <w:rFonts w:ascii="Century Gothic" w:hAnsi="Century Gothic"/>
          <w:sz w:val="24"/>
          <w:szCs w:val="24"/>
        </w:rPr>
        <w:t>Children also continue to develop their reading fluency and pace, building upon their phonics knowledge and skills.</w:t>
      </w:r>
    </w:p>
    <w:p w:rsidR="00C35C83" w:rsidP="00CE4004" w:rsidRDefault="00C35C83" w14:paraId="7E379292" w14:textId="01A8BC3A">
      <w:pPr>
        <w:pStyle w:val="ListParagraph"/>
        <w:numPr>
          <w:ilvl w:val="0"/>
          <w:numId w:val="19"/>
        </w:numPr>
        <w:rPr>
          <w:rFonts w:ascii="Century Gothic" w:hAnsi="Century Gothic"/>
          <w:color w:val="333333"/>
          <w:sz w:val="24"/>
          <w:szCs w:val="24"/>
        </w:rPr>
      </w:pPr>
      <w:r>
        <w:rPr>
          <w:rFonts w:ascii="Century Gothic" w:hAnsi="Century Gothic"/>
          <w:color w:val="333333"/>
          <w:sz w:val="24"/>
          <w:szCs w:val="24"/>
        </w:rPr>
        <w:t>Each classroom has a themed reading area which is changed termly.</w:t>
      </w:r>
    </w:p>
    <w:p w:rsidR="00C35C83" w:rsidP="00CE4004" w:rsidRDefault="00C35C83" w14:paraId="41571CF4" w14:textId="19CBEF1C">
      <w:pPr>
        <w:pStyle w:val="ListParagraph"/>
        <w:numPr>
          <w:ilvl w:val="0"/>
          <w:numId w:val="19"/>
        </w:numPr>
        <w:rPr>
          <w:rFonts w:ascii="Century Gothic" w:hAnsi="Century Gothic"/>
          <w:color w:val="333333"/>
          <w:sz w:val="24"/>
          <w:szCs w:val="24"/>
        </w:rPr>
      </w:pPr>
      <w:r>
        <w:rPr>
          <w:rFonts w:ascii="Century Gothic" w:hAnsi="Century Gothic"/>
          <w:color w:val="333333"/>
          <w:sz w:val="24"/>
          <w:szCs w:val="24"/>
        </w:rPr>
        <w:t xml:space="preserve">Children complete </w:t>
      </w:r>
      <w:proofErr w:type="spellStart"/>
      <w:r>
        <w:rPr>
          <w:rFonts w:ascii="Century Gothic" w:hAnsi="Century Gothic"/>
          <w:color w:val="333333"/>
          <w:sz w:val="24"/>
          <w:szCs w:val="24"/>
        </w:rPr>
        <w:t>PixL</w:t>
      </w:r>
      <w:proofErr w:type="spellEnd"/>
      <w:r>
        <w:rPr>
          <w:rFonts w:ascii="Century Gothic" w:hAnsi="Century Gothic"/>
          <w:color w:val="333333"/>
          <w:sz w:val="24"/>
          <w:szCs w:val="24"/>
        </w:rPr>
        <w:t xml:space="preserve"> speed reads, regularly, to develop fluency and reading stamina. </w:t>
      </w:r>
    </w:p>
    <w:p w:rsidR="00C35C83" w:rsidP="00CE4004" w:rsidRDefault="00C35C83" w14:paraId="45FA6521" w14:textId="2D24C510">
      <w:pPr>
        <w:pStyle w:val="ListParagraph"/>
        <w:numPr>
          <w:ilvl w:val="0"/>
          <w:numId w:val="19"/>
        </w:numPr>
        <w:rPr>
          <w:rFonts w:ascii="Century Gothic" w:hAnsi="Century Gothic"/>
          <w:color w:val="333333"/>
          <w:sz w:val="24"/>
          <w:szCs w:val="24"/>
        </w:rPr>
      </w:pPr>
      <w:r>
        <w:rPr>
          <w:rFonts w:ascii="Century Gothic" w:hAnsi="Century Gothic"/>
          <w:color w:val="333333"/>
          <w:sz w:val="24"/>
          <w:szCs w:val="24"/>
        </w:rPr>
        <w:t xml:space="preserve">Children are given opportunities to read to a reading ambassador each </w:t>
      </w:r>
      <w:proofErr w:type="gramStart"/>
      <w:r>
        <w:rPr>
          <w:rFonts w:ascii="Century Gothic" w:hAnsi="Century Gothic"/>
          <w:color w:val="333333"/>
          <w:sz w:val="24"/>
          <w:szCs w:val="24"/>
        </w:rPr>
        <w:t>week</w:t>
      </w:r>
      <w:proofErr w:type="gramEnd"/>
    </w:p>
    <w:p w:rsidR="00C35C83" w:rsidP="00CE4004" w:rsidRDefault="00C35C83" w14:paraId="44FA8C9C" w14:textId="0B56B4E7">
      <w:pPr>
        <w:pStyle w:val="ListParagraph"/>
        <w:numPr>
          <w:ilvl w:val="0"/>
          <w:numId w:val="19"/>
        </w:numPr>
        <w:rPr>
          <w:rFonts w:ascii="Century Gothic" w:hAnsi="Century Gothic"/>
          <w:color w:val="333333"/>
          <w:sz w:val="24"/>
          <w:szCs w:val="24"/>
        </w:rPr>
      </w:pPr>
      <w:r>
        <w:rPr>
          <w:rFonts w:ascii="Century Gothic" w:hAnsi="Century Gothic"/>
          <w:color w:val="333333"/>
          <w:sz w:val="24"/>
          <w:szCs w:val="24"/>
        </w:rPr>
        <w:t>Pupils are encouraged to read widely, through our use of differing class texts, reading areas and high-quality attractive books in classrooms.</w:t>
      </w:r>
    </w:p>
    <w:p w:rsidR="00C35C83" w:rsidP="00CE4004" w:rsidRDefault="00C35C83" w14:paraId="7E32FB98" w14:textId="605A3A70">
      <w:pPr>
        <w:pStyle w:val="ListParagraph"/>
        <w:numPr>
          <w:ilvl w:val="0"/>
          <w:numId w:val="19"/>
        </w:numPr>
        <w:rPr>
          <w:rFonts w:ascii="Century Gothic" w:hAnsi="Century Gothic"/>
          <w:color w:val="333333"/>
          <w:sz w:val="24"/>
          <w:szCs w:val="24"/>
        </w:rPr>
      </w:pPr>
      <w:r>
        <w:rPr>
          <w:rFonts w:ascii="Century Gothic" w:hAnsi="Century Gothic"/>
          <w:color w:val="333333"/>
          <w:sz w:val="24"/>
          <w:szCs w:val="24"/>
        </w:rPr>
        <w:t>Teachers have pleasure for reading timetabled each week.</w:t>
      </w:r>
    </w:p>
    <w:p w:rsidR="00C35C83" w:rsidP="00CE4004" w:rsidRDefault="00C35C83" w14:paraId="6771AFFE" w14:textId="278619E0">
      <w:pPr>
        <w:pStyle w:val="ListParagraph"/>
        <w:numPr>
          <w:ilvl w:val="0"/>
          <w:numId w:val="19"/>
        </w:numPr>
        <w:rPr>
          <w:rFonts w:ascii="Century Gothic" w:hAnsi="Century Gothic"/>
          <w:color w:val="333333"/>
          <w:sz w:val="24"/>
          <w:szCs w:val="24"/>
        </w:rPr>
      </w:pPr>
      <w:r>
        <w:rPr>
          <w:rFonts w:ascii="Century Gothic" w:hAnsi="Century Gothic"/>
          <w:color w:val="333333"/>
          <w:sz w:val="24"/>
          <w:szCs w:val="24"/>
        </w:rPr>
        <w:t xml:space="preserve">Teachers read aloud to their class at the end of each day using books from Pie Corbett’s reading spine. </w:t>
      </w:r>
    </w:p>
    <w:p w:rsidR="00F90570" w:rsidP="00CE4004" w:rsidRDefault="00F90570" w14:paraId="2DAE7410" w14:textId="69B40E89">
      <w:pPr>
        <w:pStyle w:val="ListParagraph"/>
        <w:numPr>
          <w:ilvl w:val="0"/>
          <w:numId w:val="19"/>
        </w:numPr>
        <w:rPr>
          <w:rFonts w:ascii="Century Gothic" w:hAnsi="Century Gothic"/>
          <w:color w:val="333333"/>
          <w:sz w:val="24"/>
          <w:szCs w:val="24"/>
        </w:rPr>
      </w:pPr>
      <w:r>
        <w:rPr>
          <w:rFonts w:ascii="Century Gothic" w:hAnsi="Century Gothic"/>
          <w:color w:val="333333"/>
          <w:sz w:val="24"/>
          <w:szCs w:val="24"/>
        </w:rPr>
        <w:t xml:space="preserve">Encouragement for the use of home-school reading diary and rewarding regular reading through half-termly reading badges. </w:t>
      </w:r>
    </w:p>
    <w:p w:rsidR="00F90570" w:rsidP="00CE4004" w:rsidRDefault="00F90570" w14:paraId="4E8F7198" w14:textId="28D48D3C">
      <w:pPr>
        <w:pStyle w:val="ListParagraph"/>
        <w:numPr>
          <w:ilvl w:val="0"/>
          <w:numId w:val="19"/>
        </w:numPr>
        <w:rPr>
          <w:rFonts w:ascii="Century Gothic" w:hAnsi="Century Gothic"/>
          <w:color w:val="333333"/>
          <w:sz w:val="24"/>
          <w:szCs w:val="24"/>
        </w:rPr>
      </w:pPr>
      <w:r>
        <w:rPr>
          <w:rFonts w:ascii="Century Gothic" w:hAnsi="Century Gothic"/>
          <w:color w:val="333333"/>
          <w:sz w:val="24"/>
          <w:szCs w:val="24"/>
        </w:rPr>
        <w:t xml:space="preserve">Regular parent/carer phonic sessions aimed at EYFS and KS1, to teach how they can support their child with early reading. </w:t>
      </w:r>
    </w:p>
    <w:p w:rsidR="00F90570" w:rsidP="00CE4004" w:rsidRDefault="00F90570" w14:paraId="5B2B6F38" w14:textId="1813FB4E">
      <w:pPr>
        <w:pStyle w:val="ListParagraph"/>
        <w:numPr>
          <w:ilvl w:val="0"/>
          <w:numId w:val="19"/>
        </w:numPr>
        <w:rPr>
          <w:rFonts w:ascii="Century Gothic" w:hAnsi="Century Gothic"/>
          <w:color w:val="333333"/>
          <w:sz w:val="24"/>
          <w:szCs w:val="24"/>
        </w:rPr>
      </w:pPr>
      <w:r>
        <w:rPr>
          <w:rFonts w:ascii="Century Gothic" w:hAnsi="Century Gothic"/>
          <w:color w:val="333333"/>
          <w:sz w:val="24"/>
          <w:szCs w:val="24"/>
        </w:rPr>
        <w:t>The library provides a quiet environment for children to develop their enjoyment of a range of reading materials and to promote care and respect for books.</w:t>
      </w:r>
    </w:p>
    <w:p w:rsidR="00F90570" w:rsidP="00CE4004" w:rsidRDefault="00F90570" w14:paraId="7E1DCE37" w14:textId="2D4B2EFA">
      <w:pPr>
        <w:pStyle w:val="ListParagraph"/>
        <w:numPr>
          <w:ilvl w:val="0"/>
          <w:numId w:val="19"/>
        </w:numPr>
        <w:rPr>
          <w:rFonts w:ascii="Century Gothic" w:hAnsi="Century Gothic"/>
          <w:color w:val="333333"/>
          <w:sz w:val="24"/>
          <w:szCs w:val="24"/>
        </w:rPr>
      </w:pPr>
      <w:r>
        <w:rPr>
          <w:rFonts w:ascii="Century Gothic" w:hAnsi="Century Gothic"/>
          <w:color w:val="333333"/>
          <w:sz w:val="24"/>
          <w:szCs w:val="24"/>
        </w:rPr>
        <w:t>Reading shed in the playground to encourage reading for pleasure at playtimes.</w:t>
      </w:r>
    </w:p>
    <w:p w:rsidR="00F90570" w:rsidP="00CE4004" w:rsidRDefault="00F90570" w14:paraId="54EEAE39" w14:textId="25146A3E">
      <w:pPr>
        <w:pStyle w:val="ListParagraph"/>
        <w:numPr>
          <w:ilvl w:val="0"/>
          <w:numId w:val="19"/>
        </w:numPr>
        <w:rPr>
          <w:rFonts w:ascii="Century Gothic" w:hAnsi="Century Gothic"/>
          <w:color w:val="333333"/>
          <w:sz w:val="24"/>
          <w:szCs w:val="24"/>
        </w:rPr>
      </w:pPr>
      <w:r>
        <w:rPr>
          <w:rFonts w:ascii="Century Gothic" w:hAnsi="Century Gothic"/>
          <w:color w:val="333333"/>
          <w:sz w:val="24"/>
          <w:szCs w:val="24"/>
        </w:rPr>
        <w:t>Regular reading volunteers listen to the lowest 20%.</w:t>
      </w:r>
    </w:p>
    <w:p w:rsidR="00F90570" w:rsidP="00CE4004" w:rsidRDefault="00F90570" w14:paraId="7C4C230E" w14:textId="47C517C3">
      <w:pPr>
        <w:pStyle w:val="ListParagraph"/>
        <w:numPr>
          <w:ilvl w:val="0"/>
          <w:numId w:val="19"/>
        </w:numPr>
        <w:rPr>
          <w:rFonts w:ascii="Century Gothic" w:hAnsi="Century Gothic"/>
          <w:color w:val="333333"/>
          <w:sz w:val="24"/>
          <w:szCs w:val="24"/>
        </w:rPr>
      </w:pPr>
      <w:r>
        <w:rPr>
          <w:rFonts w:ascii="Century Gothic" w:hAnsi="Century Gothic"/>
          <w:color w:val="333333"/>
          <w:sz w:val="24"/>
          <w:szCs w:val="24"/>
        </w:rPr>
        <w:t xml:space="preserve">Closely matched phonics books sent home in EYFS-Year 2 and other children that need it. </w:t>
      </w:r>
    </w:p>
    <w:p w:rsidR="00F90570" w:rsidP="00CE4004" w:rsidRDefault="00F90570" w14:paraId="3E39EDD9" w14:textId="75E70246">
      <w:pPr>
        <w:pStyle w:val="ListParagraph"/>
        <w:numPr>
          <w:ilvl w:val="0"/>
          <w:numId w:val="19"/>
        </w:numPr>
        <w:rPr>
          <w:rFonts w:ascii="Century Gothic" w:hAnsi="Century Gothic"/>
          <w:color w:val="333333"/>
          <w:sz w:val="24"/>
          <w:szCs w:val="24"/>
        </w:rPr>
      </w:pPr>
      <w:r>
        <w:rPr>
          <w:rFonts w:ascii="Century Gothic" w:hAnsi="Century Gothic"/>
          <w:color w:val="333333"/>
          <w:sz w:val="24"/>
          <w:szCs w:val="24"/>
        </w:rPr>
        <w:t xml:space="preserve">In EYFS- Year 2. 3 extra reads focusing on: Decoding, Prosody and Comprehension. </w:t>
      </w:r>
    </w:p>
    <w:p w:rsidR="0037197A" w:rsidP="00CE4004" w:rsidRDefault="0037197A" w14:paraId="2F7E4FEF" w14:textId="76D9815B">
      <w:pPr>
        <w:pStyle w:val="ListParagraph"/>
        <w:numPr>
          <w:ilvl w:val="0"/>
          <w:numId w:val="19"/>
        </w:numPr>
        <w:rPr>
          <w:rFonts w:ascii="Century Gothic" w:hAnsi="Century Gothic"/>
          <w:color w:val="333333"/>
          <w:sz w:val="24"/>
          <w:szCs w:val="24"/>
        </w:rPr>
      </w:pPr>
      <w:r w:rsidRPr="2DB5C723" w:rsidR="0037197A">
        <w:rPr>
          <w:rFonts w:ascii="Century Gothic" w:hAnsi="Century Gothic"/>
          <w:color w:val="333333"/>
          <w:sz w:val="24"/>
          <w:szCs w:val="24"/>
        </w:rPr>
        <w:t xml:space="preserve">Participation in reading days- World </w:t>
      </w:r>
      <w:r w:rsidRPr="2DB5C723" w:rsidR="231FB571">
        <w:rPr>
          <w:rFonts w:ascii="Century Gothic" w:hAnsi="Century Gothic"/>
          <w:color w:val="333333"/>
          <w:sz w:val="24"/>
          <w:szCs w:val="24"/>
        </w:rPr>
        <w:t>Book Day</w:t>
      </w:r>
      <w:r w:rsidRPr="2DB5C723" w:rsidR="0037197A">
        <w:rPr>
          <w:rFonts w:ascii="Century Gothic" w:hAnsi="Century Gothic"/>
          <w:color w:val="333333"/>
          <w:sz w:val="24"/>
          <w:szCs w:val="24"/>
        </w:rPr>
        <w:t xml:space="preserve"> and </w:t>
      </w:r>
      <w:r w:rsidRPr="2DB5C723" w:rsidR="0037197A">
        <w:rPr>
          <w:rFonts w:ascii="Century Gothic" w:hAnsi="Century Gothic"/>
          <w:color w:val="333333"/>
          <w:sz w:val="24"/>
          <w:szCs w:val="24"/>
        </w:rPr>
        <w:t>Pyjamarama</w:t>
      </w:r>
      <w:r w:rsidRPr="2DB5C723" w:rsidR="0037197A">
        <w:rPr>
          <w:rFonts w:ascii="Century Gothic" w:hAnsi="Century Gothic"/>
          <w:color w:val="333333"/>
          <w:sz w:val="24"/>
          <w:szCs w:val="24"/>
        </w:rPr>
        <w:t xml:space="preserve"> day. </w:t>
      </w:r>
    </w:p>
    <w:p w:rsidRPr="00CE4004" w:rsidR="0037197A" w:rsidP="0037197A" w:rsidRDefault="0037197A" w14:paraId="49474046" w14:textId="77777777">
      <w:pPr>
        <w:pStyle w:val="ListParagraph"/>
        <w:ind w:left="765"/>
        <w:rPr>
          <w:rFonts w:ascii="Century Gothic" w:hAnsi="Century Gothic"/>
          <w:color w:val="333333"/>
          <w:sz w:val="24"/>
          <w:szCs w:val="24"/>
        </w:rPr>
      </w:pPr>
    </w:p>
    <w:p w:rsidR="005A05F6" w:rsidP="005A05F6" w:rsidRDefault="005A05F6" w14:paraId="31AFDBD4" w14:textId="7014BEB8">
      <w:pPr>
        <w:pStyle w:val="Heading1"/>
        <w:rPr>
          <w:rFonts w:ascii="Century Gothic" w:hAnsi="Century Gothic" w:cstheme="minorHAnsi"/>
          <w:color w:val="FF0000"/>
        </w:rPr>
      </w:pPr>
    </w:p>
    <w:p w:rsidR="0037197A" w:rsidP="0037197A" w:rsidRDefault="0037197A" w14:paraId="0FF3E148" w14:textId="77777777" w14:noSpellErr="1"/>
    <w:p w:rsidR="2DB5C723" w:rsidP="2DB5C723" w:rsidRDefault="2DB5C723" w14:paraId="16A23FEE" w14:textId="53E5318F">
      <w:pPr>
        <w:pStyle w:val="Normal"/>
      </w:pPr>
    </w:p>
    <w:p w:rsidR="0037197A" w:rsidP="0037197A" w:rsidRDefault="0037197A" w14:paraId="622D4683" w14:textId="77777777"/>
    <w:p w:rsidR="0037197A" w:rsidP="0037197A" w:rsidRDefault="0037197A" w14:paraId="17802EF4" w14:textId="77777777"/>
    <w:p w:rsidRPr="001A2BED" w:rsidR="000E58AD" w:rsidP="001A2BED" w:rsidRDefault="0037197A" w14:paraId="797CE439" w14:textId="59F4A02C">
      <w:pPr>
        <w:pStyle w:val="Heading1"/>
        <w:rPr>
          <w:rFonts w:ascii="Century Gothic" w:hAnsi="Century Gothic" w:cstheme="minorHAnsi"/>
          <w:color w:val="FF0000"/>
          <w:sz w:val="28"/>
          <w:szCs w:val="28"/>
        </w:rPr>
      </w:pPr>
      <w:bookmarkStart w:name="_Toc66448955" w:id="1"/>
      <w:r w:rsidRPr="001A2BED">
        <w:rPr>
          <w:rFonts w:ascii="Century Gothic" w:hAnsi="Century Gothic" w:cstheme="minorHAnsi"/>
          <w:color w:val="FF0000"/>
          <w:sz w:val="28"/>
          <w:szCs w:val="28"/>
        </w:rPr>
        <w:lastRenderedPageBreak/>
        <w:t xml:space="preserve">Daily </w:t>
      </w:r>
      <w:r w:rsidRPr="001A2BED" w:rsidR="00F90570">
        <w:rPr>
          <w:rFonts w:ascii="Century Gothic" w:hAnsi="Century Gothic" w:cstheme="minorHAnsi"/>
          <w:color w:val="FF0000"/>
          <w:sz w:val="28"/>
          <w:szCs w:val="28"/>
        </w:rPr>
        <w:t>Reading</w:t>
      </w:r>
      <w:r w:rsidRPr="001A2BED" w:rsidR="00BA6243">
        <w:rPr>
          <w:rFonts w:ascii="Century Gothic" w:hAnsi="Century Gothic" w:cstheme="minorHAnsi"/>
          <w:color w:val="FF0000"/>
          <w:sz w:val="28"/>
          <w:szCs w:val="28"/>
        </w:rPr>
        <w:t xml:space="preserve"> Lesson Structure</w:t>
      </w:r>
      <w:bookmarkEnd w:id="1"/>
      <w:r w:rsidRPr="001A2BED">
        <w:rPr>
          <w:rFonts w:ascii="Century Gothic" w:hAnsi="Century Gothic" w:cstheme="minorHAnsi"/>
          <w:color w:val="FF0000"/>
          <w:sz w:val="28"/>
          <w:szCs w:val="28"/>
        </w:rPr>
        <w:t xml:space="preserve"> (20 Minutes) </w:t>
      </w:r>
    </w:p>
    <w:p w:rsidRPr="001A2BED" w:rsidR="000E58AD" w:rsidP="000E58AD" w:rsidRDefault="00116C5B" w14:paraId="54136E28" w14:textId="672B677F">
      <w:pPr>
        <w:rPr>
          <w:rFonts w:ascii="Century Gothic" w:hAnsi="Century Gothic"/>
          <w:sz w:val="28"/>
          <w:szCs w:val="28"/>
        </w:rPr>
      </w:pPr>
      <w:r w:rsidRPr="001A2BED">
        <w:rPr>
          <w:rFonts w:ascii="Century Gothic" w:hAnsi="Century Gothic"/>
          <w:sz w:val="28"/>
          <w:szCs w:val="28"/>
        </w:rPr>
        <w:t xml:space="preserve">Shared reading- </w:t>
      </w:r>
      <w:r w:rsidRPr="001A2BED" w:rsidR="000E58AD">
        <w:rPr>
          <w:rFonts w:ascii="Century Gothic" w:hAnsi="Century Gothic"/>
          <w:sz w:val="28"/>
          <w:szCs w:val="28"/>
        </w:rPr>
        <w:t>See Vipers year group progression grid</w:t>
      </w:r>
      <w:r w:rsidRPr="001A2BED" w:rsidR="00DD0467">
        <w:rPr>
          <w:rFonts w:ascii="Century Gothic" w:hAnsi="Century Gothic"/>
          <w:sz w:val="28"/>
          <w:szCs w:val="28"/>
        </w:rPr>
        <w:t xml:space="preserve">s </w:t>
      </w:r>
      <w:r w:rsidR="001A2BED">
        <w:rPr>
          <w:rFonts w:ascii="Century Gothic" w:hAnsi="Century Gothic"/>
          <w:sz w:val="28"/>
          <w:szCs w:val="28"/>
        </w:rPr>
        <w:t>which are m</w:t>
      </w:r>
      <w:r w:rsidRPr="001A2BED" w:rsidR="0037197A">
        <w:rPr>
          <w:rFonts w:ascii="Century Gothic" w:hAnsi="Century Gothic"/>
          <w:sz w:val="28"/>
          <w:szCs w:val="28"/>
        </w:rPr>
        <w:t xml:space="preserve">atched to NC reading progression document. </w:t>
      </w:r>
    </w:p>
    <w:p w:rsidRPr="001A2BED" w:rsidR="0037197A" w:rsidP="000E58AD" w:rsidRDefault="0037197A" w14:paraId="7BFF356E" w14:textId="77777777">
      <w:pPr>
        <w:rPr>
          <w:rFonts w:ascii="Century Gothic" w:hAnsi="Century Gothic"/>
          <w:sz w:val="28"/>
          <w:szCs w:val="28"/>
        </w:rPr>
      </w:pPr>
      <w:r w:rsidRPr="001A2BED">
        <w:rPr>
          <w:rFonts w:ascii="Century Gothic" w:hAnsi="Century Gothic"/>
          <w:sz w:val="28"/>
          <w:szCs w:val="28"/>
        </w:rPr>
        <w:t>Each child has a copy of the book to read along to.</w:t>
      </w:r>
    </w:p>
    <w:p w:rsidRPr="001A2BED" w:rsidR="0037197A" w:rsidP="000E58AD" w:rsidRDefault="0037197A" w14:paraId="1FD119AA" w14:textId="5E90186D">
      <w:pPr>
        <w:rPr>
          <w:rFonts w:ascii="Century Gothic" w:hAnsi="Century Gothic"/>
          <w:sz w:val="28"/>
          <w:szCs w:val="28"/>
        </w:rPr>
      </w:pPr>
      <w:r w:rsidRPr="001A2BED">
        <w:rPr>
          <w:rFonts w:ascii="Century Gothic" w:hAnsi="Century Gothic"/>
          <w:sz w:val="28"/>
          <w:szCs w:val="28"/>
        </w:rPr>
        <w:t xml:space="preserve">Lessons include a mixture of echo and chorus reading. </w:t>
      </w:r>
    </w:p>
    <w:p w:rsidRPr="001A2BED" w:rsidR="006F5B82" w:rsidP="00583EB5" w:rsidRDefault="00DD0467" w14:paraId="4EDA5DD5" w14:textId="6615B0B4">
      <w:pPr>
        <w:rPr>
          <w:rFonts w:ascii="Century Gothic" w:hAnsi="Century Gothic"/>
          <w:sz w:val="28"/>
          <w:szCs w:val="28"/>
        </w:rPr>
      </w:pPr>
      <w:r w:rsidRPr="001A2BED">
        <w:rPr>
          <w:rFonts w:ascii="Century Gothic" w:hAnsi="Century Gothic"/>
          <w:sz w:val="28"/>
          <w:szCs w:val="28"/>
        </w:rPr>
        <w:t xml:space="preserve">Phonics lessons follow Little Wandle lesson structure- Revisit, review, practise and apply. </w:t>
      </w:r>
    </w:p>
    <w:p w:rsidRPr="001A2BED" w:rsidR="001A2BED" w:rsidP="00583EB5" w:rsidRDefault="001A2BED" w14:paraId="56C554BB" w14:textId="20ED38B8">
      <w:pPr>
        <w:rPr>
          <w:rFonts w:ascii="Century Gothic" w:hAnsi="Century Gothic"/>
          <w:sz w:val="28"/>
          <w:szCs w:val="28"/>
        </w:rPr>
      </w:pPr>
      <w:r w:rsidRPr="001A2BED">
        <w:rPr>
          <w:rFonts w:ascii="Century Gothic" w:hAnsi="Century Gothic"/>
          <w:sz w:val="28"/>
          <w:szCs w:val="28"/>
        </w:rPr>
        <w:t xml:space="preserve">EYFS- Year 1- 3x shared reading- decode, prosody and comprehension. </w:t>
      </w:r>
    </w:p>
    <w:p w:rsidRPr="001A2BED" w:rsidR="00830250" w:rsidP="00632EEC" w:rsidRDefault="00F90570" w14:paraId="78D09F35" w14:textId="09D6B5D8">
      <w:pPr>
        <w:pStyle w:val="Heading1"/>
        <w:rPr>
          <w:rFonts w:ascii="Century Gothic" w:hAnsi="Century Gothic" w:cstheme="minorHAnsi"/>
          <w:color w:val="FF0000"/>
          <w:sz w:val="28"/>
          <w:szCs w:val="28"/>
        </w:rPr>
      </w:pPr>
      <w:r w:rsidRPr="001A2BED">
        <w:rPr>
          <w:rFonts w:ascii="Century Gothic" w:hAnsi="Century Gothic" w:cstheme="minorHAnsi"/>
          <w:color w:val="FF0000"/>
          <w:sz w:val="28"/>
          <w:szCs w:val="28"/>
        </w:rPr>
        <w:t>Common Exception/Statutory Words</w:t>
      </w:r>
    </w:p>
    <w:p w:rsidRPr="001A2BED" w:rsidR="006F5B82" w:rsidP="00FC3710" w:rsidRDefault="00FC3710" w14:paraId="57B115BE" w14:textId="099C50A5">
      <w:pPr>
        <w:rPr>
          <w:rFonts w:ascii="Century Gothic" w:hAnsi="Century Gothic"/>
          <w:sz w:val="28"/>
          <w:szCs w:val="28"/>
        </w:rPr>
      </w:pPr>
      <w:r w:rsidRPr="001A2BED">
        <w:rPr>
          <w:rFonts w:ascii="Century Gothic" w:hAnsi="Century Gothic"/>
          <w:sz w:val="28"/>
          <w:szCs w:val="28"/>
        </w:rPr>
        <w:t xml:space="preserve">EYFS- Year 2 taught through daily phonics lessons. </w:t>
      </w:r>
    </w:p>
    <w:p w:rsidRPr="001A2BED" w:rsidR="00D67CED" w:rsidP="00FC3710" w:rsidRDefault="00D67CED" w14:paraId="46AC2B5E" w14:textId="59BFC775">
      <w:pPr>
        <w:rPr>
          <w:rFonts w:ascii="Century Gothic" w:hAnsi="Century Gothic"/>
          <w:sz w:val="28"/>
          <w:szCs w:val="28"/>
        </w:rPr>
      </w:pPr>
      <w:r w:rsidRPr="001A2BED">
        <w:rPr>
          <w:rFonts w:ascii="Century Gothic" w:hAnsi="Century Gothic"/>
          <w:sz w:val="28"/>
          <w:szCs w:val="28"/>
        </w:rPr>
        <w:t xml:space="preserve">KS2 taught through whole class shared reading. </w:t>
      </w:r>
    </w:p>
    <w:p w:rsidR="00595199" w:rsidP="00595199" w:rsidRDefault="008F4D4B" w14:paraId="200E6626" w14:textId="02780853">
      <w:pPr>
        <w:pStyle w:val="Heading1"/>
        <w:rPr>
          <w:rFonts w:ascii="Century Gothic" w:hAnsi="Century Gothic" w:cstheme="minorHAnsi"/>
          <w:color w:val="FF0000"/>
        </w:rPr>
      </w:pPr>
      <w:bookmarkStart w:name="_Toc66448959" w:id="2"/>
      <w:r w:rsidRPr="001B26E3">
        <w:rPr>
          <w:rFonts w:ascii="Century Gothic" w:hAnsi="Century Gothic" w:cstheme="minorHAnsi"/>
          <w:color w:val="FF0000"/>
        </w:rPr>
        <w:t xml:space="preserve">Impact - </w:t>
      </w:r>
      <w:r w:rsidRPr="001B26E3" w:rsidR="00090F6A">
        <w:rPr>
          <w:rFonts w:ascii="Century Gothic" w:hAnsi="Century Gothic" w:cstheme="minorHAnsi"/>
          <w:color w:val="FF0000"/>
        </w:rPr>
        <w:t>H</w:t>
      </w:r>
      <w:r w:rsidRPr="001B26E3" w:rsidR="00913097">
        <w:rPr>
          <w:rFonts w:ascii="Century Gothic" w:hAnsi="Century Gothic" w:cstheme="minorHAnsi"/>
          <w:color w:val="FF0000"/>
        </w:rPr>
        <w:t>ow we assess</w:t>
      </w:r>
      <w:r w:rsidR="00F90570">
        <w:rPr>
          <w:rFonts w:ascii="Century Gothic" w:hAnsi="Century Gothic" w:cstheme="minorHAnsi"/>
          <w:color w:val="FF0000"/>
        </w:rPr>
        <w:t xml:space="preserve"> Reading</w:t>
      </w:r>
      <w:bookmarkEnd w:id="2"/>
      <w:r w:rsidR="000E58AD">
        <w:rPr>
          <w:rFonts w:ascii="Century Gothic" w:hAnsi="Century Gothic" w:cstheme="minorHAnsi"/>
          <w:color w:val="FF0000"/>
        </w:rPr>
        <w:t>?</w:t>
      </w:r>
    </w:p>
    <w:p w:rsidR="002A7296" w:rsidP="002A7296" w:rsidRDefault="002A7296" w14:paraId="561342CB" w14:textId="77777777"/>
    <w:p w:rsidRPr="001A2BED" w:rsidR="001B26E3" w:rsidP="001B26E3" w:rsidRDefault="002A7296" w14:paraId="3FBA5177" w14:textId="119BAF9C">
      <w:pPr>
        <w:rPr>
          <w:rFonts w:ascii="Century Gothic" w:hAnsi="Century Gothic"/>
          <w:sz w:val="28"/>
          <w:szCs w:val="28"/>
        </w:rPr>
      </w:pPr>
      <w:r w:rsidRPr="001A2BED">
        <w:rPr>
          <w:rFonts w:ascii="Century Gothic" w:hAnsi="Century Gothic"/>
          <w:sz w:val="28"/>
          <w:szCs w:val="28"/>
        </w:rPr>
        <w:t xml:space="preserve">Our aim at </w:t>
      </w:r>
      <w:r w:rsidRPr="001A2BED">
        <w:rPr>
          <w:rFonts w:ascii="Century Gothic" w:hAnsi="Century Gothic"/>
          <w:sz w:val="28"/>
          <w:szCs w:val="28"/>
        </w:rPr>
        <w:t>MPA</w:t>
      </w:r>
      <w:r w:rsidRPr="001A2BED">
        <w:rPr>
          <w:rFonts w:ascii="Century Gothic" w:hAnsi="Century Gothic"/>
          <w:sz w:val="28"/>
          <w:szCs w:val="28"/>
        </w:rPr>
        <w:t xml:space="preserve"> is to ensure every child can read age-appropriate books by the end of Key Stage 2 as well as having a thirst of reading. </w:t>
      </w:r>
      <w:r w:rsidRPr="001A2BED">
        <w:rPr>
          <w:rFonts w:ascii="Century Gothic" w:hAnsi="Century Gothic" w:cstheme="minorHAnsi"/>
          <w:sz w:val="28"/>
          <w:szCs w:val="28"/>
        </w:rPr>
        <w:t>W</w:t>
      </w:r>
      <w:r w:rsidRPr="001A2BED" w:rsidR="00382C96">
        <w:rPr>
          <w:rFonts w:ascii="Century Gothic" w:hAnsi="Century Gothic" w:cstheme="minorHAnsi"/>
          <w:sz w:val="28"/>
          <w:szCs w:val="28"/>
        </w:rPr>
        <w:t xml:space="preserve">e are continually assessing our pupils and recording their progress. We see assessment as an integral part of the teaching process and aim to make our assessment purposeful, allowing us to adapt learning to the needs to the pupils, thus benefiting the pupils and ensuring progress. The expectation is that </w:t>
      </w:r>
      <w:proofErr w:type="gramStart"/>
      <w:r w:rsidRPr="001A2BED" w:rsidR="00382C96">
        <w:rPr>
          <w:rFonts w:ascii="Century Gothic" w:hAnsi="Century Gothic" w:cstheme="minorHAnsi"/>
          <w:sz w:val="28"/>
          <w:szCs w:val="28"/>
        </w:rPr>
        <w:t>the majority of</w:t>
      </w:r>
      <w:proofErr w:type="gramEnd"/>
      <w:r w:rsidRPr="001A2BED" w:rsidR="00382C96">
        <w:rPr>
          <w:rFonts w:ascii="Century Gothic" w:hAnsi="Century Gothic" w:cstheme="minorHAnsi"/>
          <w:sz w:val="28"/>
          <w:szCs w:val="28"/>
        </w:rPr>
        <w:t xml:space="preserve"> pupils will move through the programmes of study at broadly the same pace. However, decisions about when to progress should always be based on the security of pupils’ understanding and the readiness to progress to the next stage. Pupils who grasp concepts rapidly should be challenge through being offered rich and sophisticated problems before any acceleration through new content. Those who are not </w:t>
      </w:r>
      <w:r w:rsidRPr="001A2BED" w:rsidR="008F4D4B">
        <w:rPr>
          <w:rFonts w:ascii="Century Gothic" w:hAnsi="Century Gothic" w:eastAsia="Times New Roman" w:cstheme="minorHAnsi"/>
          <w:color w:val="0B0C0C"/>
          <w:sz w:val="28"/>
          <w:szCs w:val="28"/>
          <w:bdr w:val="none" w:color="auto" w:sz="0" w:space="0" w:frame="1"/>
          <w:lang w:eastAsia="en-GB"/>
        </w:rPr>
        <w:t>sufficiently fluent with earlier material should consolidate their understanding, including through additional practice, before moving on.</w:t>
      </w:r>
      <w:r w:rsidRPr="001A2BED" w:rsidR="008F4D4B">
        <w:rPr>
          <w:rFonts w:ascii="Century Gothic" w:hAnsi="Century Gothic" w:eastAsia="Times New Roman" w:cstheme="minorHAnsi"/>
          <w:color w:val="000000"/>
          <w:sz w:val="28"/>
          <w:szCs w:val="28"/>
          <w:lang w:eastAsia="en-GB"/>
        </w:rPr>
        <w:t xml:space="preserve"> </w:t>
      </w:r>
    </w:p>
    <w:p w:rsidR="00FC0B2E" w:rsidP="00913097" w:rsidRDefault="00FC0B2E" w14:paraId="48804E21" w14:textId="77777777">
      <w:pPr>
        <w:rPr>
          <w:rFonts w:ascii="Century Gothic" w:hAnsi="Century Gothic" w:cstheme="minorHAnsi"/>
          <w:sz w:val="28"/>
          <w:szCs w:val="28"/>
        </w:rPr>
      </w:pPr>
    </w:p>
    <w:p w:rsidR="00FC0B2E" w:rsidP="00913097" w:rsidRDefault="00FC0B2E" w14:paraId="6FF592B5" w14:textId="77777777">
      <w:pPr>
        <w:rPr>
          <w:rFonts w:ascii="Century Gothic" w:hAnsi="Century Gothic" w:cstheme="minorHAnsi"/>
          <w:sz w:val="28"/>
          <w:szCs w:val="28"/>
        </w:rPr>
      </w:pPr>
    </w:p>
    <w:p w:rsidRPr="001A2BED" w:rsidR="00913097" w:rsidP="00913097" w:rsidRDefault="008F4D4B" w14:paraId="6DB5856D" w14:textId="7D4234EE">
      <w:pPr>
        <w:rPr>
          <w:rFonts w:ascii="Century Gothic" w:hAnsi="Century Gothic" w:cstheme="minorHAnsi"/>
          <w:sz w:val="28"/>
          <w:szCs w:val="28"/>
        </w:rPr>
      </w:pPr>
      <w:r w:rsidRPr="001A2BED">
        <w:rPr>
          <w:rFonts w:ascii="Century Gothic" w:hAnsi="Century Gothic" w:cstheme="minorHAnsi"/>
          <w:sz w:val="28"/>
          <w:szCs w:val="28"/>
        </w:rPr>
        <w:lastRenderedPageBreak/>
        <w:t>Assessment is carried out on four</w:t>
      </w:r>
      <w:r w:rsidRPr="001A2BED" w:rsidR="00151346">
        <w:rPr>
          <w:rFonts w:ascii="Century Gothic" w:hAnsi="Century Gothic" w:cstheme="minorHAnsi"/>
          <w:sz w:val="28"/>
          <w:szCs w:val="28"/>
        </w:rPr>
        <w:t xml:space="preserve"> levels:</w:t>
      </w:r>
    </w:p>
    <w:p w:rsidRPr="001A2BED" w:rsidR="00913097" w:rsidP="00D37D21" w:rsidRDefault="00151346" w14:paraId="67CCA167" w14:textId="285332C1">
      <w:pPr>
        <w:pStyle w:val="ListParagraph"/>
        <w:numPr>
          <w:ilvl w:val="0"/>
          <w:numId w:val="5"/>
        </w:numPr>
        <w:rPr>
          <w:rFonts w:ascii="Century Gothic" w:hAnsi="Century Gothic" w:cstheme="minorHAnsi"/>
          <w:sz w:val="28"/>
          <w:szCs w:val="28"/>
        </w:rPr>
      </w:pPr>
      <w:r w:rsidRPr="001A2BED">
        <w:rPr>
          <w:rFonts w:ascii="Century Gothic" w:hAnsi="Century Gothic" w:cstheme="minorHAnsi"/>
          <w:sz w:val="28"/>
          <w:szCs w:val="28"/>
        </w:rPr>
        <w:t>Formative</w:t>
      </w:r>
      <w:r w:rsidRPr="001A2BED" w:rsidR="00913097">
        <w:rPr>
          <w:rFonts w:ascii="Century Gothic" w:hAnsi="Century Gothic" w:cstheme="minorHAnsi"/>
          <w:sz w:val="28"/>
          <w:szCs w:val="28"/>
        </w:rPr>
        <w:t xml:space="preserve"> assessments </w:t>
      </w:r>
      <w:r w:rsidRPr="001A2BED">
        <w:rPr>
          <w:rFonts w:ascii="Century Gothic" w:hAnsi="Century Gothic" w:cstheme="minorHAnsi"/>
          <w:sz w:val="28"/>
          <w:szCs w:val="28"/>
        </w:rPr>
        <w:t>take place on a daily and weekly basis</w:t>
      </w:r>
      <w:r w:rsidRPr="001A2BED" w:rsidR="001B26E3">
        <w:rPr>
          <w:rFonts w:ascii="Century Gothic" w:hAnsi="Century Gothic" w:cstheme="minorHAnsi"/>
          <w:sz w:val="28"/>
          <w:szCs w:val="28"/>
        </w:rPr>
        <w:t>, enabling teachers to be sure</w:t>
      </w:r>
      <w:r w:rsidRPr="001A2BED">
        <w:rPr>
          <w:rFonts w:ascii="Century Gothic" w:hAnsi="Century Gothic" w:cstheme="minorHAnsi"/>
          <w:sz w:val="28"/>
          <w:szCs w:val="28"/>
        </w:rPr>
        <w:t xml:space="preserve"> children are understanding new concepts before moving on. They also inform future planning and provide support and challenge where necessary</w:t>
      </w:r>
      <w:r w:rsidRPr="001A2BED" w:rsidR="002C55BD">
        <w:rPr>
          <w:rFonts w:ascii="Century Gothic" w:hAnsi="Century Gothic" w:cstheme="minorHAnsi"/>
          <w:sz w:val="28"/>
          <w:szCs w:val="28"/>
        </w:rPr>
        <w:t xml:space="preserve">. </w:t>
      </w:r>
    </w:p>
    <w:p w:rsidRPr="00FC0B2E" w:rsidR="00151346" w:rsidP="00D37D21" w:rsidRDefault="001B26E3" w14:paraId="78CBE72E" w14:textId="48B4A98C">
      <w:pPr>
        <w:pStyle w:val="ListParagraph"/>
        <w:numPr>
          <w:ilvl w:val="0"/>
          <w:numId w:val="5"/>
        </w:numPr>
        <w:rPr>
          <w:rFonts w:ascii="Century Gothic" w:hAnsi="Century Gothic" w:cstheme="minorHAnsi"/>
          <w:sz w:val="28"/>
          <w:szCs w:val="28"/>
        </w:rPr>
      </w:pPr>
      <w:r w:rsidRPr="00FC0B2E">
        <w:rPr>
          <w:rFonts w:ascii="Century Gothic" w:hAnsi="Century Gothic" w:cstheme="minorHAnsi"/>
          <w:sz w:val="28"/>
          <w:szCs w:val="28"/>
        </w:rPr>
        <w:t>Summative</w:t>
      </w:r>
      <w:r w:rsidRPr="00FC0B2E" w:rsidR="00913097">
        <w:rPr>
          <w:rFonts w:ascii="Century Gothic" w:hAnsi="Century Gothic" w:cstheme="minorHAnsi"/>
          <w:sz w:val="28"/>
          <w:szCs w:val="28"/>
        </w:rPr>
        <w:t xml:space="preserve"> assessments are carried out termly. The purpose of these assessments is to review and record the progress the pupils have made, measured against school and national targets. This is done by drawing on class records of key objectives and any supplementary notes that have been made</w:t>
      </w:r>
      <w:r w:rsidRPr="00FC0B2E" w:rsidR="00FD5C64">
        <w:rPr>
          <w:rFonts w:ascii="Century Gothic" w:hAnsi="Century Gothic" w:cstheme="minorHAnsi"/>
          <w:sz w:val="28"/>
          <w:szCs w:val="28"/>
        </w:rPr>
        <w:t>,</w:t>
      </w:r>
      <w:r w:rsidRPr="00FC0B2E" w:rsidR="00913097">
        <w:rPr>
          <w:rFonts w:ascii="Century Gothic" w:hAnsi="Century Gothic" w:cstheme="minorHAnsi"/>
          <w:sz w:val="28"/>
          <w:szCs w:val="28"/>
        </w:rPr>
        <w:t xml:space="preserve"> </w:t>
      </w:r>
      <w:r w:rsidRPr="00FC0B2E" w:rsidR="00151346">
        <w:rPr>
          <w:rFonts w:ascii="Century Gothic" w:hAnsi="Century Gothic" w:cstheme="minorHAnsi"/>
          <w:sz w:val="28"/>
          <w:szCs w:val="28"/>
        </w:rPr>
        <w:t>as well as</w:t>
      </w:r>
      <w:r w:rsidRPr="00FC0B2E" w:rsidR="00690FDF">
        <w:rPr>
          <w:rFonts w:ascii="Century Gothic" w:hAnsi="Century Gothic" w:cstheme="minorHAnsi"/>
          <w:sz w:val="28"/>
          <w:szCs w:val="28"/>
        </w:rPr>
        <w:t xml:space="preserve"> </w:t>
      </w:r>
      <w:proofErr w:type="gramStart"/>
      <w:r w:rsidRPr="00FC0B2E" w:rsidR="00690FDF">
        <w:rPr>
          <w:rFonts w:ascii="Century Gothic" w:hAnsi="Century Gothic" w:cstheme="minorHAnsi"/>
          <w:sz w:val="28"/>
          <w:szCs w:val="28"/>
        </w:rPr>
        <w:t>through the</w:t>
      </w:r>
      <w:r w:rsidRPr="00FC0B2E" w:rsidR="00FD5C64">
        <w:rPr>
          <w:rFonts w:ascii="Century Gothic" w:hAnsi="Century Gothic" w:cstheme="minorHAnsi"/>
          <w:sz w:val="28"/>
          <w:szCs w:val="28"/>
        </w:rPr>
        <w:t xml:space="preserve"> use of</w:t>
      </w:r>
      <w:proofErr w:type="gramEnd"/>
      <w:r w:rsidRPr="00FC0B2E" w:rsidR="00151346">
        <w:rPr>
          <w:rFonts w:ascii="Century Gothic" w:hAnsi="Century Gothic" w:cstheme="minorHAnsi"/>
          <w:sz w:val="28"/>
          <w:szCs w:val="28"/>
        </w:rPr>
        <w:t xml:space="preserve"> termly</w:t>
      </w:r>
      <w:r w:rsidRPr="00FC0B2E">
        <w:rPr>
          <w:rFonts w:ascii="Century Gothic" w:hAnsi="Century Gothic" w:cstheme="minorHAnsi"/>
          <w:sz w:val="28"/>
          <w:szCs w:val="28"/>
        </w:rPr>
        <w:t xml:space="preserve"> PIXL</w:t>
      </w:r>
      <w:r w:rsidRPr="00FC0B2E" w:rsidR="00FD5C64">
        <w:rPr>
          <w:rFonts w:ascii="Century Gothic" w:hAnsi="Century Gothic" w:cstheme="minorHAnsi"/>
          <w:sz w:val="28"/>
          <w:szCs w:val="28"/>
        </w:rPr>
        <w:t xml:space="preserve"> tests and</w:t>
      </w:r>
      <w:r w:rsidRPr="00FC0B2E" w:rsidR="00151346">
        <w:rPr>
          <w:rFonts w:ascii="Century Gothic" w:hAnsi="Century Gothic" w:cstheme="minorHAnsi"/>
          <w:sz w:val="28"/>
          <w:szCs w:val="28"/>
        </w:rPr>
        <w:t xml:space="preserve"> </w:t>
      </w:r>
      <w:r w:rsidRPr="00FC0B2E" w:rsidR="00913097">
        <w:rPr>
          <w:rFonts w:ascii="Century Gothic" w:hAnsi="Century Gothic" w:cstheme="minorHAnsi"/>
          <w:sz w:val="28"/>
          <w:szCs w:val="28"/>
        </w:rPr>
        <w:t xml:space="preserve">old SATs paper. All data is analysed by senior management, the </w:t>
      </w:r>
      <w:r w:rsidRPr="00FC0B2E" w:rsidR="00F90570">
        <w:rPr>
          <w:rFonts w:ascii="Century Gothic" w:hAnsi="Century Gothic" w:cstheme="minorHAnsi"/>
          <w:sz w:val="28"/>
          <w:szCs w:val="28"/>
        </w:rPr>
        <w:t>English</w:t>
      </w:r>
      <w:r w:rsidRPr="00FC0B2E" w:rsidR="00913097">
        <w:rPr>
          <w:rFonts w:ascii="Century Gothic" w:hAnsi="Century Gothic" w:cstheme="minorHAnsi"/>
          <w:sz w:val="28"/>
          <w:szCs w:val="28"/>
        </w:rPr>
        <w:t xml:space="preserve"> leader and the </w:t>
      </w:r>
      <w:r w:rsidRPr="00FC0B2E">
        <w:rPr>
          <w:rFonts w:ascii="Century Gothic" w:hAnsi="Century Gothic" w:cstheme="minorHAnsi"/>
          <w:sz w:val="28"/>
          <w:szCs w:val="28"/>
        </w:rPr>
        <w:t>class teacher to support gaps analysis and progress judgements</w:t>
      </w:r>
      <w:r w:rsidRPr="00FC0B2E" w:rsidR="00913097">
        <w:rPr>
          <w:rFonts w:ascii="Century Gothic" w:hAnsi="Century Gothic" w:cstheme="minorHAnsi"/>
          <w:sz w:val="28"/>
          <w:szCs w:val="28"/>
        </w:rPr>
        <w:t>.</w:t>
      </w:r>
    </w:p>
    <w:p w:rsidRPr="00FC0B2E" w:rsidR="001B26E3" w:rsidP="00D37D21" w:rsidRDefault="001B26E3" w14:paraId="0AB3C78D" w14:textId="5260D35A">
      <w:pPr>
        <w:pStyle w:val="ListParagraph"/>
        <w:numPr>
          <w:ilvl w:val="0"/>
          <w:numId w:val="5"/>
        </w:numPr>
        <w:rPr>
          <w:rFonts w:ascii="Century Gothic" w:hAnsi="Century Gothic" w:cstheme="minorHAnsi"/>
          <w:sz w:val="28"/>
          <w:szCs w:val="28"/>
        </w:rPr>
      </w:pPr>
      <w:r w:rsidRPr="00FC0B2E">
        <w:rPr>
          <w:rFonts w:ascii="Century Gothic" w:hAnsi="Century Gothic" w:cstheme="minorHAnsi"/>
          <w:sz w:val="28"/>
          <w:szCs w:val="28"/>
        </w:rPr>
        <w:t>Teachers formally assess pupils at four different stages throughout the year on O-Track, where they are identified as ‘Working Towards’, ‘Expected’ or ‘Working at Greater Depth’ for their age-related expectations. Teachers can also assess the children as working within the objectives of a prior year group if this is required.</w:t>
      </w:r>
    </w:p>
    <w:p w:rsidRPr="00FC0B2E" w:rsidR="00F46C79" w:rsidP="00F46C79" w:rsidRDefault="00DC0112" w14:paraId="3D055082" w14:textId="29D56496">
      <w:pPr>
        <w:pStyle w:val="ListParagraph"/>
        <w:numPr>
          <w:ilvl w:val="0"/>
          <w:numId w:val="5"/>
        </w:numPr>
        <w:rPr>
          <w:rFonts w:ascii="Century Gothic" w:hAnsi="Century Gothic" w:cstheme="minorHAnsi"/>
          <w:sz w:val="28"/>
          <w:szCs w:val="28"/>
        </w:rPr>
      </w:pPr>
      <w:r w:rsidRPr="00FC0B2E">
        <w:rPr>
          <w:rFonts w:ascii="Century Gothic" w:hAnsi="Century Gothic" w:cstheme="minorHAnsi"/>
          <w:sz w:val="28"/>
          <w:szCs w:val="28"/>
        </w:rPr>
        <w:t>At the end of Key Stage 1 and Key Stage 2</w:t>
      </w:r>
      <w:r w:rsidRPr="00FC0B2E" w:rsidR="001B26E3">
        <w:rPr>
          <w:rFonts w:ascii="Century Gothic" w:hAnsi="Century Gothic" w:cstheme="minorHAnsi"/>
          <w:sz w:val="28"/>
          <w:szCs w:val="28"/>
        </w:rPr>
        <w:t>,</w:t>
      </w:r>
      <w:r w:rsidRPr="00FC0B2E">
        <w:rPr>
          <w:rFonts w:ascii="Century Gothic" w:hAnsi="Century Gothic" w:cstheme="minorHAnsi"/>
          <w:sz w:val="28"/>
          <w:szCs w:val="28"/>
        </w:rPr>
        <w:t xml:space="preserve"> each pupil’s level of achievement against national standards is included as part</w:t>
      </w:r>
      <w:r w:rsidRPr="00FC0B2E" w:rsidR="00F46C79">
        <w:rPr>
          <w:rFonts w:ascii="Century Gothic" w:hAnsi="Century Gothic" w:cstheme="minorHAnsi"/>
          <w:sz w:val="28"/>
          <w:szCs w:val="28"/>
        </w:rPr>
        <w:t xml:space="preserve"> of their annual written report</w:t>
      </w:r>
      <w:r w:rsidRPr="00FC0B2E" w:rsidR="002A7296">
        <w:rPr>
          <w:rFonts w:ascii="Century Gothic" w:hAnsi="Century Gothic" w:cstheme="minorHAnsi"/>
          <w:sz w:val="28"/>
          <w:szCs w:val="28"/>
        </w:rPr>
        <w:t>.</w:t>
      </w:r>
    </w:p>
    <w:p w:rsidRPr="00FC0B2E" w:rsidR="00FC0B2E" w:rsidP="000E58AD" w:rsidRDefault="000E58AD" w14:paraId="16922E42" w14:textId="77777777">
      <w:pPr>
        <w:rPr>
          <w:rFonts w:ascii="Century Gothic" w:hAnsi="Century Gothic"/>
          <w:color w:val="FF0000"/>
          <w:sz w:val="28"/>
          <w:szCs w:val="28"/>
        </w:rPr>
      </w:pPr>
      <w:r w:rsidRPr="00FC0B2E">
        <w:rPr>
          <w:rFonts w:ascii="Century Gothic" w:hAnsi="Century Gothic"/>
          <w:color w:val="FF0000"/>
          <w:sz w:val="28"/>
          <w:szCs w:val="28"/>
        </w:rPr>
        <w:t xml:space="preserve">Statutory </w:t>
      </w:r>
      <w:proofErr w:type="spellStart"/>
      <w:r w:rsidRPr="00FC0B2E">
        <w:rPr>
          <w:rFonts w:ascii="Century Gothic" w:hAnsi="Century Gothic"/>
          <w:color w:val="FF0000"/>
          <w:sz w:val="28"/>
          <w:szCs w:val="28"/>
        </w:rPr>
        <w:t>Assessment</w:t>
      </w:r>
      <w:r w:rsidRPr="00FC0B2E" w:rsidR="00FC0B2E">
        <w:rPr>
          <w:rFonts w:ascii="Century Gothic" w:hAnsi="Century Gothic"/>
          <w:color w:val="FF0000"/>
          <w:sz w:val="28"/>
          <w:szCs w:val="28"/>
        </w:rPr>
        <w:t>s:</w:t>
      </w:r>
      <w:proofErr w:type="spellEnd"/>
    </w:p>
    <w:p w:rsidRPr="00FC0B2E" w:rsidR="00FC0B2E" w:rsidP="000E58AD" w:rsidRDefault="000E58AD" w14:paraId="4450C31D" w14:textId="77777777">
      <w:pPr>
        <w:rPr>
          <w:rFonts w:ascii="Century Gothic" w:hAnsi="Century Gothic"/>
          <w:sz w:val="28"/>
          <w:szCs w:val="28"/>
        </w:rPr>
      </w:pPr>
      <w:r w:rsidRPr="00FC0B2E">
        <w:rPr>
          <w:rFonts w:ascii="Century Gothic" w:hAnsi="Century Gothic"/>
          <w:sz w:val="28"/>
          <w:szCs w:val="28"/>
        </w:rPr>
        <w:t xml:space="preserve">Year 1: Children take part in the Phonics Screening check. </w:t>
      </w:r>
    </w:p>
    <w:p w:rsidRPr="00FC0B2E" w:rsidR="00FC0B2E" w:rsidP="000E58AD" w:rsidRDefault="000E58AD" w14:paraId="3DC1E98A" w14:textId="77777777">
      <w:pPr>
        <w:rPr>
          <w:rFonts w:ascii="Century Gothic" w:hAnsi="Century Gothic"/>
          <w:sz w:val="28"/>
          <w:szCs w:val="28"/>
        </w:rPr>
      </w:pPr>
      <w:r w:rsidRPr="00FC0B2E">
        <w:rPr>
          <w:rFonts w:ascii="Century Gothic" w:hAnsi="Century Gothic"/>
          <w:sz w:val="28"/>
          <w:szCs w:val="28"/>
        </w:rPr>
        <w:t xml:space="preserve">Year 2: Children are assessed in Reading as part of the end of Key Stage 1 SATs. </w:t>
      </w:r>
    </w:p>
    <w:p w:rsidRPr="00FC0B2E" w:rsidR="000E58AD" w:rsidP="000E58AD" w:rsidRDefault="000E58AD" w14:paraId="327FA99B" w14:textId="695A06C0">
      <w:pPr>
        <w:rPr>
          <w:rFonts w:ascii="Century Gothic" w:hAnsi="Century Gothic"/>
          <w:sz w:val="28"/>
          <w:szCs w:val="28"/>
        </w:rPr>
      </w:pPr>
      <w:r w:rsidRPr="00FC0B2E">
        <w:rPr>
          <w:rFonts w:ascii="Century Gothic" w:hAnsi="Century Gothic"/>
          <w:sz w:val="28"/>
          <w:szCs w:val="28"/>
        </w:rPr>
        <w:t>Year 6: Children are formally assessed in Reading as part of the end of Key Stage 2 SATs.</w:t>
      </w:r>
      <w:r w:rsidRPr="00FC0B2E">
        <w:rPr>
          <w:rFonts w:ascii="Century Gothic" w:hAnsi="Century Gothic"/>
          <w:sz w:val="28"/>
          <w:szCs w:val="28"/>
        </w:rPr>
        <w:t xml:space="preserve"> </w:t>
      </w:r>
    </w:p>
    <w:p w:rsidRPr="001A2BED" w:rsidR="00F46C79" w:rsidP="00F46C79" w:rsidRDefault="00F46C79" w14:paraId="2CB40302" w14:textId="4CA740F2">
      <w:pPr>
        <w:pStyle w:val="Heading1"/>
        <w:rPr>
          <w:rFonts w:ascii="Century Gothic" w:hAnsi="Century Gothic" w:cstheme="minorHAnsi"/>
          <w:color w:val="FF0000"/>
          <w:sz w:val="28"/>
          <w:szCs w:val="28"/>
        </w:rPr>
      </w:pPr>
    </w:p>
    <w:p w:rsidR="00382C96" w:rsidP="00382C96" w:rsidRDefault="00382C96" w14:paraId="7288BB60" w14:textId="77777777">
      <w:pPr>
        <w:pStyle w:val="ListParagraph"/>
        <w:rPr>
          <w:rFonts w:ascii="Century Gothic" w:hAnsi="Century Gothic" w:cstheme="minorHAnsi"/>
          <w:sz w:val="20"/>
          <w:szCs w:val="20"/>
        </w:rPr>
      </w:pPr>
    </w:p>
    <w:p w:rsidRPr="004E6712" w:rsidR="004E6712" w:rsidP="004E6712" w:rsidRDefault="004E6712" w14:paraId="1A8FD131" w14:textId="791B43DD">
      <w:pPr>
        <w:rPr>
          <w:rFonts w:ascii="Century Gothic" w:hAnsi="Century Gothic" w:cstheme="minorHAnsi"/>
          <w:sz w:val="20"/>
          <w:szCs w:val="20"/>
        </w:rPr>
      </w:pPr>
    </w:p>
    <w:p w:rsidRPr="00DD74E9" w:rsidR="00517A54" w:rsidP="00517A54" w:rsidRDefault="00517A54" w14:paraId="7EC03B73" w14:textId="77777777">
      <w:pPr>
        <w:tabs>
          <w:tab w:val="left" w:pos="989"/>
        </w:tabs>
        <w:rPr>
          <w:rFonts w:cstheme="minorHAnsi"/>
        </w:rPr>
      </w:pPr>
    </w:p>
    <w:sectPr w:rsidRPr="00DD74E9" w:rsidR="00517A54" w:rsidSect="00913097">
      <w:footerReference w:type="default" r:id="rId14"/>
      <w:pgSz w:w="11906" w:h="16838" w:orient="portrait"/>
      <w:pgMar w:top="1440" w:right="1080" w:bottom="1440" w:left="1080" w:header="708"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1CF0" w:rsidP="00EC087E" w:rsidRDefault="00CF1CF0" w14:paraId="708DC460" w14:textId="77777777">
      <w:pPr>
        <w:spacing w:after="0" w:line="240" w:lineRule="auto"/>
      </w:pPr>
      <w:r>
        <w:separator/>
      </w:r>
    </w:p>
  </w:endnote>
  <w:endnote w:type="continuationSeparator" w:id="0">
    <w:p w:rsidR="00CF1CF0" w:rsidP="00EC087E" w:rsidRDefault="00CF1CF0" w14:paraId="493371F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646099"/>
      <w:docPartObj>
        <w:docPartGallery w:val="Page Numbers (Bottom of Page)"/>
        <w:docPartUnique/>
      </w:docPartObj>
    </w:sdtPr>
    <w:sdtEndPr>
      <w:rPr>
        <w:noProof/>
      </w:rPr>
    </w:sdtEndPr>
    <w:sdtContent>
      <w:p w:rsidR="000B27CF" w:rsidRDefault="000B27CF" w14:paraId="516B23D8" w14:textId="360AE9D6">
        <w:pPr>
          <w:pStyle w:val="Footer"/>
          <w:jc w:val="right"/>
        </w:pPr>
        <w:r>
          <w:fldChar w:fldCharType="begin"/>
        </w:r>
        <w:r>
          <w:instrText xml:space="preserve"> PAGE   \* MERGEFORMAT </w:instrText>
        </w:r>
        <w:r>
          <w:fldChar w:fldCharType="separate"/>
        </w:r>
        <w:r w:rsidR="00DC0112">
          <w:rPr>
            <w:noProof/>
          </w:rPr>
          <w:t>3</w:t>
        </w:r>
        <w:r>
          <w:rPr>
            <w:noProof/>
          </w:rPr>
          <w:fldChar w:fldCharType="end"/>
        </w:r>
      </w:p>
    </w:sdtContent>
  </w:sdt>
  <w:p w:rsidR="000B27CF" w:rsidRDefault="000B27CF" w14:paraId="75E5E7BA" w14:textId="77777777">
    <w:pPr>
      <w:pStyle w:val="Footer"/>
    </w:pPr>
  </w:p>
  <w:p w:rsidR="000B27CF" w:rsidRDefault="000B27CF" w14:paraId="23450C08" w14:textId="77777777"/>
  <w:p w:rsidR="000B27CF" w:rsidRDefault="000B27CF" w14:paraId="1909B9E3" w14:textId="77777777"/>
  <w:p w:rsidR="000B27CF" w:rsidRDefault="000B27CF" w14:paraId="3D7F522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1CF0" w:rsidP="00EC087E" w:rsidRDefault="00CF1CF0" w14:paraId="69A86D62" w14:textId="77777777">
      <w:pPr>
        <w:spacing w:after="0" w:line="240" w:lineRule="auto"/>
      </w:pPr>
      <w:r>
        <w:separator/>
      </w:r>
    </w:p>
  </w:footnote>
  <w:footnote w:type="continuationSeparator" w:id="0">
    <w:p w:rsidR="00CF1CF0" w:rsidP="00EC087E" w:rsidRDefault="00CF1CF0" w14:paraId="2D336351"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Xp7RYSsEoBVysZ" int2:id="s7kHRJg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2C7"/>
    <w:multiLevelType w:val="hybridMultilevel"/>
    <w:tmpl w:val="0248C66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D30FE1"/>
    <w:multiLevelType w:val="hybridMultilevel"/>
    <w:tmpl w:val="D4B6F1D0"/>
    <w:lvl w:ilvl="0" w:tplc="0809000D">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7700626"/>
    <w:multiLevelType w:val="hybridMultilevel"/>
    <w:tmpl w:val="393AE55C"/>
    <w:lvl w:ilvl="0" w:tplc="0809000D">
      <w:start w:val="1"/>
      <w:numFmt w:val="bullet"/>
      <w:lvlText w:val=""/>
      <w:lvlJc w:val="left"/>
      <w:pPr>
        <w:ind w:left="927" w:hanging="360"/>
      </w:pPr>
      <w:rPr>
        <w:rFonts w:hint="default" w:ascii="Wingdings" w:hAnsi="Wingdings"/>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3" w15:restartNumberingAfterBreak="0">
    <w:nsid w:val="0A51723E"/>
    <w:multiLevelType w:val="hybridMultilevel"/>
    <w:tmpl w:val="F112BE00"/>
    <w:lvl w:ilvl="0" w:tplc="0809000D">
      <w:start w:val="1"/>
      <w:numFmt w:val="bullet"/>
      <w:lvlText w:val=""/>
      <w:lvlJc w:val="left"/>
      <w:pPr>
        <w:ind w:left="1146" w:hanging="360"/>
      </w:pPr>
      <w:rPr>
        <w:rFonts w:hint="default" w:ascii="Wingdings" w:hAnsi="Wingdings"/>
      </w:rPr>
    </w:lvl>
    <w:lvl w:ilvl="1" w:tplc="08090003">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0A825C52"/>
    <w:multiLevelType w:val="hybridMultilevel"/>
    <w:tmpl w:val="E506B402"/>
    <w:lvl w:ilvl="0" w:tplc="08090003">
      <w:start w:val="1"/>
      <w:numFmt w:val="bullet"/>
      <w:lvlText w:val="o"/>
      <w:lvlJc w:val="left"/>
      <w:pPr>
        <w:ind w:left="1713" w:hanging="360"/>
      </w:pPr>
      <w:rPr>
        <w:rFonts w:hint="default" w:ascii="Courier New" w:hAnsi="Courier New" w:cs="Courier New"/>
      </w:rPr>
    </w:lvl>
    <w:lvl w:ilvl="1" w:tplc="08090003" w:tentative="1">
      <w:start w:val="1"/>
      <w:numFmt w:val="bullet"/>
      <w:lvlText w:val="o"/>
      <w:lvlJc w:val="left"/>
      <w:pPr>
        <w:ind w:left="2433" w:hanging="360"/>
      </w:pPr>
      <w:rPr>
        <w:rFonts w:hint="default" w:ascii="Courier New" w:hAnsi="Courier New" w:cs="Courier New"/>
      </w:rPr>
    </w:lvl>
    <w:lvl w:ilvl="2" w:tplc="08090005" w:tentative="1">
      <w:start w:val="1"/>
      <w:numFmt w:val="bullet"/>
      <w:lvlText w:val=""/>
      <w:lvlJc w:val="left"/>
      <w:pPr>
        <w:ind w:left="3153" w:hanging="360"/>
      </w:pPr>
      <w:rPr>
        <w:rFonts w:hint="default" w:ascii="Wingdings" w:hAnsi="Wingdings"/>
      </w:rPr>
    </w:lvl>
    <w:lvl w:ilvl="3" w:tplc="08090001" w:tentative="1">
      <w:start w:val="1"/>
      <w:numFmt w:val="bullet"/>
      <w:lvlText w:val=""/>
      <w:lvlJc w:val="left"/>
      <w:pPr>
        <w:ind w:left="3873" w:hanging="360"/>
      </w:pPr>
      <w:rPr>
        <w:rFonts w:hint="default" w:ascii="Symbol" w:hAnsi="Symbol"/>
      </w:rPr>
    </w:lvl>
    <w:lvl w:ilvl="4" w:tplc="08090003" w:tentative="1">
      <w:start w:val="1"/>
      <w:numFmt w:val="bullet"/>
      <w:lvlText w:val="o"/>
      <w:lvlJc w:val="left"/>
      <w:pPr>
        <w:ind w:left="4593" w:hanging="360"/>
      </w:pPr>
      <w:rPr>
        <w:rFonts w:hint="default" w:ascii="Courier New" w:hAnsi="Courier New" w:cs="Courier New"/>
      </w:rPr>
    </w:lvl>
    <w:lvl w:ilvl="5" w:tplc="08090005" w:tentative="1">
      <w:start w:val="1"/>
      <w:numFmt w:val="bullet"/>
      <w:lvlText w:val=""/>
      <w:lvlJc w:val="left"/>
      <w:pPr>
        <w:ind w:left="5313" w:hanging="360"/>
      </w:pPr>
      <w:rPr>
        <w:rFonts w:hint="default" w:ascii="Wingdings" w:hAnsi="Wingdings"/>
      </w:rPr>
    </w:lvl>
    <w:lvl w:ilvl="6" w:tplc="08090001" w:tentative="1">
      <w:start w:val="1"/>
      <w:numFmt w:val="bullet"/>
      <w:lvlText w:val=""/>
      <w:lvlJc w:val="left"/>
      <w:pPr>
        <w:ind w:left="6033" w:hanging="360"/>
      </w:pPr>
      <w:rPr>
        <w:rFonts w:hint="default" w:ascii="Symbol" w:hAnsi="Symbol"/>
      </w:rPr>
    </w:lvl>
    <w:lvl w:ilvl="7" w:tplc="08090003" w:tentative="1">
      <w:start w:val="1"/>
      <w:numFmt w:val="bullet"/>
      <w:lvlText w:val="o"/>
      <w:lvlJc w:val="left"/>
      <w:pPr>
        <w:ind w:left="6753" w:hanging="360"/>
      </w:pPr>
      <w:rPr>
        <w:rFonts w:hint="default" w:ascii="Courier New" w:hAnsi="Courier New" w:cs="Courier New"/>
      </w:rPr>
    </w:lvl>
    <w:lvl w:ilvl="8" w:tplc="08090005" w:tentative="1">
      <w:start w:val="1"/>
      <w:numFmt w:val="bullet"/>
      <w:lvlText w:val=""/>
      <w:lvlJc w:val="left"/>
      <w:pPr>
        <w:ind w:left="7473" w:hanging="360"/>
      </w:pPr>
      <w:rPr>
        <w:rFonts w:hint="default" w:ascii="Wingdings" w:hAnsi="Wingdings"/>
      </w:rPr>
    </w:lvl>
  </w:abstractNum>
  <w:abstractNum w:abstractNumId="5" w15:restartNumberingAfterBreak="0">
    <w:nsid w:val="0F706379"/>
    <w:multiLevelType w:val="hybridMultilevel"/>
    <w:tmpl w:val="8AF8E65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2A33985"/>
    <w:multiLevelType w:val="hybridMultilevel"/>
    <w:tmpl w:val="A0FC5FE4"/>
    <w:lvl w:ilvl="0" w:tplc="0809000D">
      <w:start w:val="1"/>
      <w:numFmt w:val="bullet"/>
      <w:lvlText w:val=""/>
      <w:lvlJc w:val="left"/>
      <w:pPr>
        <w:ind w:left="720" w:hanging="360"/>
      </w:pPr>
      <w:rPr>
        <w:rFonts w:hint="default" w:ascii="Wingdings" w:hAnsi="Wingding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75C5C"/>
    <w:multiLevelType w:val="hybridMultilevel"/>
    <w:tmpl w:val="155020F4"/>
    <w:lvl w:ilvl="0" w:tplc="0809000D">
      <w:start w:val="1"/>
      <w:numFmt w:val="bullet"/>
      <w:lvlText w:val=""/>
      <w:lvlJc w:val="left"/>
      <w:pPr>
        <w:ind w:left="1210" w:hanging="360"/>
      </w:pPr>
      <w:rPr>
        <w:rFonts w:hint="default" w:ascii="Wingdings" w:hAnsi="Wingdings"/>
      </w:rPr>
    </w:lvl>
    <w:lvl w:ilvl="1" w:tplc="08090003" w:tentative="1">
      <w:start w:val="1"/>
      <w:numFmt w:val="bullet"/>
      <w:lvlText w:val="o"/>
      <w:lvlJc w:val="left"/>
      <w:pPr>
        <w:ind w:left="1930" w:hanging="360"/>
      </w:pPr>
      <w:rPr>
        <w:rFonts w:hint="default" w:ascii="Courier New" w:hAnsi="Courier New" w:cs="Courier New"/>
      </w:rPr>
    </w:lvl>
    <w:lvl w:ilvl="2" w:tplc="08090005" w:tentative="1">
      <w:start w:val="1"/>
      <w:numFmt w:val="bullet"/>
      <w:lvlText w:val=""/>
      <w:lvlJc w:val="left"/>
      <w:pPr>
        <w:ind w:left="2650" w:hanging="360"/>
      </w:pPr>
      <w:rPr>
        <w:rFonts w:hint="default" w:ascii="Wingdings" w:hAnsi="Wingdings"/>
      </w:rPr>
    </w:lvl>
    <w:lvl w:ilvl="3" w:tplc="08090001" w:tentative="1">
      <w:start w:val="1"/>
      <w:numFmt w:val="bullet"/>
      <w:lvlText w:val=""/>
      <w:lvlJc w:val="left"/>
      <w:pPr>
        <w:ind w:left="3370" w:hanging="360"/>
      </w:pPr>
      <w:rPr>
        <w:rFonts w:hint="default" w:ascii="Symbol" w:hAnsi="Symbol"/>
      </w:rPr>
    </w:lvl>
    <w:lvl w:ilvl="4" w:tplc="08090003" w:tentative="1">
      <w:start w:val="1"/>
      <w:numFmt w:val="bullet"/>
      <w:lvlText w:val="o"/>
      <w:lvlJc w:val="left"/>
      <w:pPr>
        <w:ind w:left="4090" w:hanging="360"/>
      </w:pPr>
      <w:rPr>
        <w:rFonts w:hint="default" w:ascii="Courier New" w:hAnsi="Courier New" w:cs="Courier New"/>
      </w:rPr>
    </w:lvl>
    <w:lvl w:ilvl="5" w:tplc="08090005" w:tentative="1">
      <w:start w:val="1"/>
      <w:numFmt w:val="bullet"/>
      <w:lvlText w:val=""/>
      <w:lvlJc w:val="left"/>
      <w:pPr>
        <w:ind w:left="4810" w:hanging="360"/>
      </w:pPr>
      <w:rPr>
        <w:rFonts w:hint="default" w:ascii="Wingdings" w:hAnsi="Wingdings"/>
      </w:rPr>
    </w:lvl>
    <w:lvl w:ilvl="6" w:tplc="08090001" w:tentative="1">
      <w:start w:val="1"/>
      <w:numFmt w:val="bullet"/>
      <w:lvlText w:val=""/>
      <w:lvlJc w:val="left"/>
      <w:pPr>
        <w:ind w:left="5530" w:hanging="360"/>
      </w:pPr>
      <w:rPr>
        <w:rFonts w:hint="default" w:ascii="Symbol" w:hAnsi="Symbol"/>
      </w:rPr>
    </w:lvl>
    <w:lvl w:ilvl="7" w:tplc="08090003" w:tentative="1">
      <w:start w:val="1"/>
      <w:numFmt w:val="bullet"/>
      <w:lvlText w:val="o"/>
      <w:lvlJc w:val="left"/>
      <w:pPr>
        <w:ind w:left="6250" w:hanging="360"/>
      </w:pPr>
      <w:rPr>
        <w:rFonts w:hint="default" w:ascii="Courier New" w:hAnsi="Courier New" w:cs="Courier New"/>
      </w:rPr>
    </w:lvl>
    <w:lvl w:ilvl="8" w:tplc="08090005" w:tentative="1">
      <w:start w:val="1"/>
      <w:numFmt w:val="bullet"/>
      <w:lvlText w:val=""/>
      <w:lvlJc w:val="left"/>
      <w:pPr>
        <w:ind w:left="6970" w:hanging="360"/>
      </w:pPr>
      <w:rPr>
        <w:rFonts w:hint="default" w:ascii="Wingdings" w:hAnsi="Wingdings"/>
      </w:rPr>
    </w:lvl>
  </w:abstractNum>
  <w:abstractNum w:abstractNumId="8" w15:restartNumberingAfterBreak="0">
    <w:nsid w:val="23B74B35"/>
    <w:multiLevelType w:val="hybridMultilevel"/>
    <w:tmpl w:val="E04454CE"/>
    <w:lvl w:ilvl="0" w:tplc="0809000D">
      <w:start w:val="1"/>
      <w:numFmt w:val="bullet"/>
      <w:lvlText w:val=""/>
      <w:lvlJc w:val="left"/>
      <w:pPr>
        <w:ind w:left="1494" w:hanging="360"/>
      </w:pPr>
      <w:rPr>
        <w:rFonts w:hint="default" w:ascii="Wingdings" w:hAnsi="Wingdings"/>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9" w15:restartNumberingAfterBreak="0">
    <w:nsid w:val="2A4D081D"/>
    <w:multiLevelType w:val="hybridMultilevel"/>
    <w:tmpl w:val="E3ACECD2"/>
    <w:lvl w:ilvl="0" w:tplc="0809000D">
      <w:start w:val="1"/>
      <w:numFmt w:val="bullet"/>
      <w:lvlText w:val=""/>
      <w:lvlJc w:val="left"/>
      <w:pPr>
        <w:ind w:left="927" w:hanging="360"/>
      </w:pPr>
      <w:rPr>
        <w:rFonts w:hint="default" w:ascii="Wingdings" w:hAnsi="Wingdings"/>
      </w:rPr>
    </w:lvl>
    <w:lvl w:ilvl="1" w:tplc="08090003">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0" w15:restartNumberingAfterBreak="0">
    <w:nsid w:val="32A0606E"/>
    <w:multiLevelType w:val="hybridMultilevel"/>
    <w:tmpl w:val="40AC99F0"/>
    <w:lvl w:ilvl="0" w:tplc="1E7488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D05D52"/>
    <w:multiLevelType w:val="hybridMultilevel"/>
    <w:tmpl w:val="CFAA526E"/>
    <w:lvl w:ilvl="0" w:tplc="0809000D">
      <w:start w:val="1"/>
      <w:numFmt w:val="bullet"/>
      <w:lvlText w:val=""/>
      <w:lvlJc w:val="left"/>
      <w:pPr>
        <w:ind w:left="1200" w:hanging="360"/>
      </w:pPr>
      <w:rPr>
        <w:rFonts w:hint="default" w:ascii="Wingdings" w:hAnsi="Wingdings"/>
      </w:rPr>
    </w:lvl>
    <w:lvl w:ilvl="1" w:tplc="08090003" w:tentative="1">
      <w:start w:val="1"/>
      <w:numFmt w:val="bullet"/>
      <w:lvlText w:val="o"/>
      <w:lvlJc w:val="left"/>
      <w:pPr>
        <w:ind w:left="1920" w:hanging="360"/>
      </w:pPr>
      <w:rPr>
        <w:rFonts w:hint="default" w:ascii="Courier New" w:hAnsi="Courier New" w:cs="Courier New"/>
      </w:rPr>
    </w:lvl>
    <w:lvl w:ilvl="2" w:tplc="08090005" w:tentative="1">
      <w:start w:val="1"/>
      <w:numFmt w:val="bullet"/>
      <w:lvlText w:val=""/>
      <w:lvlJc w:val="left"/>
      <w:pPr>
        <w:ind w:left="2640" w:hanging="360"/>
      </w:pPr>
      <w:rPr>
        <w:rFonts w:hint="default" w:ascii="Wingdings" w:hAnsi="Wingdings"/>
      </w:rPr>
    </w:lvl>
    <w:lvl w:ilvl="3" w:tplc="08090001" w:tentative="1">
      <w:start w:val="1"/>
      <w:numFmt w:val="bullet"/>
      <w:lvlText w:val=""/>
      <w:lvlJc w:val="left"/>
      <w:pPr>
        <w:ind w:left="3360" w:hanging="360"/>
      </w:pPr>
      <w:rPr>
        <w:rFonts w:hint="default" w:ascii="Symbol" w:hAnsi="Symbol"/>
      </w:rPr>
    </w:lvl>
    <w:lvl w:ilvl="4" w:tplc="08090003" w:tentative="1">
      <w:start w:val="1"/>
      <w:numFmt w:val="bullet"/>
      <w:lvlText w:val="o"/>
      <w:lvlJc w:val="left"/>
      <w:pPr>
        <w:ind w:left="4080" w:hanging="360"/>
      </w:pPr>
      <w:rPr>
        <w:rFonts w:hint="default" w:ascii="Courier New" w:hAnsi="Courier New" w:cs="Courier New"/>
      </w:rPr>
    </w:lvl>
    <w:lvl w:ilvl="5" w:tplc="08090005" w:tentative="1">
      <w:start w:val="1"/>
      <w:numFmt w:val="bullet"/>
      <w:lvlText w:val=""/>
      <w:lvlJc w:val="left"/>
      <w:pPr>
        <w:ind w:left="4800" w:hanging="360"/>
      </w:pPr>
      <w:rPr>
        <w:rFonts w:hint="default" w:ascii="Wingdings" w:hAnsi="Wingdings"/>
      </w:rPr>
    </w:lvl>
    <w:lvl w:ilvl="6" w:tplc="08090001" w:tentative="1">
      <w:start w:val="1"/>
      <w:numFmt w:val="bullet"/>
      <w:lvlText w:val=""/>
      <w:lvlJc w:val="left"/>
      <w:pPr>
        <w:ind w:left="5520" w:hanging="360"/>
      </w:pPr>
      <w:rPr>
        <w:rFonts w:hint="default" w:ascii="Symbol" w:hAnsi="Symbol"/>
      </w:rPr>
    </w:lvl>
    <w:lvl w:ilvl="7" w:tplc="08090003" w:tentative="1">
      <w:start w:val="1"/>
      <w:numFmt w:val="bullet"/>
      <w:lvlText w:val="o"/>
      <w:lvlJc w:val="left"/>
      <w:pPr>
        <w:ind w:left="6240" w:hanging="360"/>
      </w:pPr>
      <w:rPr>
        <w:rFonts w:hint="default" w:ascii="Courier New" w:hAnsi="Courier New" w:cs="Courier New"/>
      </w:rPr>
    </w:lvl>
    <w:lvl w:ilvl="8" w:tplc="08090005" w:tentative="1">
      <w:start w:val="1"/>
      <w:numFmt w:val="bullet"/>
      <w:lvlText w:val=""/>
      <w:lvlJc w:val="left"/>
      <w:pPr>
        <w:ind w:left="6960" w:hanging="360"/>
      </w:pPr>
      <w:rPr>
        <w:rFonts w:hint="default" w:ascii="Wingdings" w:hAnsi="Wingdings"/>
      </w:rPr>
    </w:lvl>
  </w:abstractNum>
  <w:abstractNum w:abstractNumId="12" w15:restartNumberingAfterBreak="0">
    <w:nsid w:val="3CE31CCB"/>
    <w:multiLevelType w:val="hybridMultilevel"/>
    <w:tmpl w:val="EFE02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395592"/>
    <w:multiLevelType w:val="hybridMultilevel"/>
    <w:tmpl w:val="F2E0FDCA"/>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 w15:restartNumberingAfterBreak="0">
    <w:nsid w:val="417E35E4"/>
    <w:multiLevelType w:val="hybridMultilevel"/>
    <w:tmpl w:val="3FF883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58E1A70"/>
    <w:multiLevelType w:val="hybridMultilevel"/>
    <w:tmpl w:val="CC1009DE"/>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6" w15:restartNumberingAfterBreak="0">
    <w:nsid w:val="4B6F3696"/>
    <w:multiLevelType w:val="hybridMultilevel"/>
    <w:tmpl w:val="CFB027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1091832"/>
    <w:multiLevelType w:val="hybridMultilevel"/>
    <w:tmpl w:val="4344E00E"/>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49B77CE"/>
    <w:multiLevelType w:val="hybridMultilevel"/>
    <w:tmpl w:val="D6A04EA0"/>
    <w:lvl w:ilvl="0" w:tplc="0809000D">
      <w:start w:val="1"/>
      <w:numFmt w:val="bullet"/>
      <w:lvlText w:val=""/>
      <w:lvlJc w:val="left"/>
      <w:pPr>
        <w:ind w:left="1352" w:hanging="360"/>
      </w:pPr>
      <w:rPr>
        <w:rFonts w:hint="default" w:ascii="Wingdings" w:hAnsi="Wingdings"/>
      </w:rPr>
    </w:lvl>
    <w:lvl w:ilvl="1" w:tplc="08090003" w:tentative="1">
      <w:start w:val="1"/>
      <w:numFmt w:val="bullet"/>
      <w:lvlText w:val="o"/>
      <w:lvlJc w:val="left"/>
      <w:pPr>
        <w:ind w:left="2072" w:hanging="360"/>
      </w:pPr>
      <w:rPr>
        <w:rFonts w:hint="default" w:ascii="Courier New" w:hAnsi="Courier New" w:cs="Courier New"/>
      </w:rPr>
    </w:lvl>
    <w:lvl w:ilvl="2" w:tplc="08090005" w:tentative="1">
      <w:start w:val="1"/>
      <w:numFmt w:val="bullet"/>
      <w:lvlText w:val=""/>
      <w:lvlJc w:val="left"/>
      <w:pPr>
        <w:ind w:left="2792" w:hanging="360"/>
      </w:pPr>
      <w:rPr>
        <w:rFonts w:hint="default" w:ascii="Wingdings" w:hAnsi="Wingdings"/>
      </w:rPr>
    </w:lvl>
    <w:lvl w:ilvl="3" w:tplc="08090001" w:tentative="1">
      <w:start w:val="1"/>
      <w:numFmt w:val="bullet"/>
      <w:lvlText w:val=""/>
      <w:lvlJc w:val="left"/>
      <w:pPr>
        <w:ind w:left="3512" w:hanging="360"/>
      </w:pPr>
      <w:rPr>
        <w:rFonts w:hint="default" w:ascii="Symbol" w:hAnsi="Symbol"/>
      </w:rPr>
    </w:lvl>
    <w:lvl w:ilvl="4" w:tplc="08090003" w:tentative="1">
      <w:start w:val="1"/>
      <w:numFmt w:val="bullet"/>
      <w:lvlText w:val="o"/>
      <w:lvlJc w:val="left"/>
      <w:pPr>
        <w:ind w:left="4232" w:hanging="360"/>
      </w:pPr>
      <w:rPr>
        <w:rFonts w:hint="default" w:ascii="Courier New" w:hAnsi="Courier New" w:cs="Courier New"/>
      </w:rPr>
    </w:lvl>
    <w:lvl w:ilvl="5" w:tplc="08090005" w:tentative="1">
      <w:start w:val="1"/>
      <w:numFmt w:val="bullet"/>
      <w:lvlText w:val=""/>
      <w:lvlJc w:val="left"/>
      <w:pPr>
        <w:ind w:left="4952" w:hanging="360"/>
      </w:pPr>
      <w:rPr>
        <w:rFonts w:hint="default" w:ascii="Wingdings" w:hAnsi="Wingdings"/>
      </w:rPr>
    </w:lvl>
    <w:lvl w:ilvl="6" w:tplc="08090001" w:tentative="1">
      <w:start w:val="1"/>
      <w:numFmt w:val="bullet"/>
      <w:lvlText w:val=""/>
      <w:lvlJc w:val="left"/>
      <w:pPr>
        <w:ind w:left="5672" w:hanging="360"/>
      </w:pPr>
      <w:rPr>
        <w:rFonts w:hint="default" w:ascii="Symbol" w:hAnsi="Symbol"/>
      </w:rPr>
    </w:lvl>
    <w:lvl w:ilvl="7" w:tplc="08090003" w:tentative="1">
      <w:start w:val="1"/>
      <w:numFmt w:val="bullet"/>
      <w:lvlText w:val="o"/>
      <w:lvlJc w:val="left"/>
      <w:pPr>
        <w:ind w:left="6392" w:hanging="360"/>
      </w:pPr>
      <w:rPr>
        <w:rFonts w:hint="default" w:ascii="Courier New" w:hAnsi="Courier New" w:cs="Courier New"/>
      </w:rPr>
    </w:lvl>
    <w:lvl w:ilvl="8" w:tplc="08090005" w:tentative="1">
      <w:start w:val="1"/>
      <w:numFmt w:val="bullet"/>
      <w:lvlText w:val=""/>
      <w:lvlJc w:val="left"/>
      <w:pPr>
        <w:ind w:left="7112" w:hanging="360"/>
      </w:pPr>
      <w:rPr>
        <w:rFonts w:hint="default" w:ascii="Wingdings" w:hAnsi="Wingdings"/>
      </w:rPr>
    </w:lvl>
  </w:abstractNum>
  <w:abstractNum w:abstractNumId="19" w15:restartNumberingAfterBreak="0">
    <w:nsid w:val="5F15770F"/>
    <w:multiLevelType w:val="hybridMultilevel"/>
    <w:tmpl w:val="998E5E34"/>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0" w15:restartNumberingAfterBreak="0">
    <w:nsid w:val="5FA03C8D"/>
    <w:multiLevelType w:val="hybridMultilevel"/>
    <w:tmpl w:val="13145BC4"/>
    <w:lvl w:ilvl="0" w:tplc="C2A81E94">
      <w:start w:val="1"/>
      <w:numFmt w:val="decimal"/>
      <w:lvlText w:val="%1."/>
      <w:lvlJc w:val="left"/>
      <w:pPr>
        <w:ind w:left="360" w:hanging="360"/>
      </w:pPr>
      <w:rPr>
        <w:rFonts w:hint="default"/>
        <w:b/>
      </w:rPr>
    </w:lvl>
    <w:lvl w:ilvl="1" w:tplc="0809000D">
      <w:start w:val="1"/>
      <w:numFmt w:val="bullet"/>
      <w:lvlText w:val=""/>
      <w:lvlJc w:val="left"/>
      <w:pPr>
        <w:ind w:left="1352" w:hanging="360"/>
      </w:pPr>
      <w:rPr>
        <w:rFonts w:hint="default" w:ascii="Wingdings" w:hAnsi="Wingding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390ED1"/>
    <w:multiLevelType w:val="hybridMultilevel"/>
    <w:tmpl w:val="1A1C2BAC"/>
    <w:lvl w:ilvl="0" w:tplc="0809000D">
      <w:start w:val="1"/>
      <w:numFmt w:val="bullet"/>
      <w:lvlText w:val=""/>
      <w:lvlJc w:val="left"/>
      <w:pPr>
        <w:ind w:left="927" w:hanging="360"/>
      </w:pPr>
      <w:rPr>
        <w:rFonts w:hint="default" w:ascii="Wingdings" w:hAnsi="Wingdings"/>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22" w15:restartNumberingAfterBreak="0">
    <w:nsid w:val="68AA7F5C"/>
    <w:multiLevelType w:val="hybridMultilevel"/>
    <w:tmpl w:val="5D76F46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D5518CF"/>
    <w:multiLevelType w:val="hybridMultilevel"/>
    <w:tmpl w:val="08027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EBC0406"/>
    <w:multiLevelType w:val="hybridMultilevel"/>
    <w:tmpl w:val="CDDE7C9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3A42413"/>
    <w:multiLevelType w:val="hybridMultilevel"/>
    <w:tmpl w:val="517C88F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3EE3A76"/>
    <w:multiLevelType w:val="hybridMultilevel"/>
    <w:tmpl w:val="104CB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896EBF"/>
    <w:multiLevelType w:val="hybridMultilevel"/>
    <w:tmpl w:val="4F1A2642"/>
    <w:lvl w:ilvl="0" w:tplc="0809000F">
      <w:start w:val="1"/>
      <w:numFmt w:val="decimal"/>
      <w:lvlText w:val="%1."/>
      <w:lvlJc w:val="left"/>
      <w:pPr>
        <w:ind w:left="360" w:hanging="360"/>
      </w:pPr>
      <w:rPr>
        <w:rFonts w:hint="default"/>
      </w:rPr>
    </w:lvl>
    <w:lvl w:ilvl="1" w:tplc="0809000D">
      <w:start w:val="1"/>
      <w:numFmt w:val="bullet"/>
      <w:lvlText w:val=""/>
      <w:lvlJc w:val="left"/>
      <w:pPr>
        <w:ind w:left="1494" w:hanging="360"/>
      </w:pPr>
      <w:rPr>
        <w:rFonts w:hint="default" w:ascii="Wingdings" w:hAnsi="Wingding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4E1FCD"/>
    <w:multiLevelType w:val="hybridMultilevel"/>
    <w:tmpl w:val="7F6835E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90718172">
    <w:abstractNumId w:val="27"/>
  </w:num>
  <w:num w:numId="2" w16cid:durableId="1600016941">
    <w:abstractNumId w:val="3"/>
  </w:num>
  <w:num w:numId="3" w16cid:durableId="2011835612">
    <w:abstractNumId w:val="24"/>
  </w:num>
  <w:num w:numId="4" w16cid:durableId="1187252144">
    <w:abstractNumId w:val="8"/>
  </w:num>
  <w:num w:numId="5" w16cid:durableId="1340809368">
    <w:abstractNumId w:val="6"/>
  </w:num>
  <w:num w:numId="6" w16cid:durableId="1182233734">
    <w:abstractNumId w:val="16"/>
  </w:num>
  <w:num w:numId="7" w16cid:durableId="1812094313">
    <w:abstractNumId w:val="23"/>
  </w:num>
  <w:num w:numId="8" w16cid:durableId="816340430">
    <w:abstractNumId w:val="11"/>
  </w:num>
  <w:num w:numId="9" w16cid:durableId="511064968">
    <w:abstractNumId w:val="4"/>
  </w:num>
  <w:num w:numId="10" w16cid:durableId="2076735330">
    <w:abstractNumId w:val="21"/>
  </w:num>
  <w:num w:numId="11" w16cid:durableId="988903639">
    <w:abstractNumId w:val="1"/>
  </w:num>
  <w:num w:numId="12" w16cid:durableId="475220641">
    <w:abstractNumId w:val="28"/>
  </w:num>
  <w:num w:numId="13" w16cid:durableId="316307808">
    <w:abstractNumId w:val="19"/>
  </w:num>
  <w:num w:numId="14" w16cid:durableId="656959101">
    <w:abstractNumId w:val="13"/>
  </w:num>
  <w:num w:numId="15" w16cid:durableId="1178231324">
    <w:abstractNumId w:val="22"/>
  </w:num>
  <w:num w:numId="16" w16cid:durableId="1343819502">
    <w:abstractNumId w:val="0"/>
  </w:num>
  <w:num w:numId="17" w16cid:durableId="1289702038">
    <w:abstractNumId w:val="14"/>
  </w:num>
  <w:num w:numId="18" w16cid:durableId="863252630">
    <w:abstractNumId w:val="10"/>
  </w:num>
  <w:num w:numId="19" w16cid:durableId="918833214">
    <w:abstractNumId w:val="15"/>
  </w:num>
  <w:num w:numId="20" w16cid:durableId="154259114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6434233">
    <w:abstractNumId w:val="11"/>
  </w:num>
  <w:num w:numId="22" w16cid:durableId="1255435167">
    <w:abstractNumId w:val="7"/>
  </w:num>
  <w:num w:numId="23" w16cid:durableId="9715158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1986218">
    <w:abstractNumId w:val="18"/>
  </w:num>
  <w:num w:numId="25" w16cid:durableId="21395674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2185900">
    <w:abstractNumId w:val="2"/>
  </w:num>
  <w:num w:numId="27" w16cid:durableId="1831671169">
    <w:abstractNumId w:val="21"/>
  </w:num>
  <w:num w:numId="28" w16cid:durableId="1278416962">
    <w:abstractNumId w:val="9"/>
  </w:num>
  <w:num w:numId="29" w16cid:durableId="1057631239">
    <w:abstractNumId w:val="1"/>
  </w:num>
  <w:num w:numId="30" w16cid:durableId="726149541">
    <w:abstractNumId w:val="12"/>
  </w:num>
  <w:num w:numId="31" w16cid:durableId="504440775">
    <w:abstractNumId w:val="5"/>
  </w:num>
  <w:num w:numId="32" w16cid:durableId="83694979">
    <w:abstractNumId w:val="17"/>
  </w:num>
  <w:num w:numId="33" w16cid:durableId="1486778307">
    <w:abstractNumId w:val="25"/>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1C"/>
    <w:rsid w:val="00000000"/>
    <w:rsid w:val="00004D83"/>
    <w:rsid w:val="00031B6F"/>
    <w:rsid w:val="00035374"/>
    <w:rsid w:val="00041666"/>
    <w:rsid w:val="00052380"/>
    <w:rsid w:val="000902C9"/>
    <w:rsid w:val="00090F6A"/>
    <w:rsid w:val="000915DD"/>
    <w:rsid w:val="00091A03"/>
    <w:rsid w:val="000B27CF"/>
    <w:rsid w:val="000E58AD"/>
    <w:rsid w:val="000F1572"/>
    <w:rsid w:val="00116C5B"/>
    <w:rsid w:val="00121A35"/>
    <w:rsid w:val="00122EE9"/>
    <w:rsid w:val="00131A0E"/>
    <w:rsid w:val="0013350E"/>
    <w:rsid w:val="0013543B"/>
    <w:rsid w:val="00142F95"/>
    <w:rsid w:val="00151346"/>
    <w:rsid w:val="00152C5A"/>
    <w:rsid w:val="00171940"/>
    <w:rsid w:val="001772CA"/>
    <w:rsid w:val="001846B1"/>
    <w:rsid w:val="00190D8C"/>
    <w:rsid w:val="001A2BED"/>
    <w:rsid w:val="001B26E3"/>
    <w:rsid w:val="001C7AFF"/>
    <w:rsid w:val="001E2E57"/>
    <w:rsid w:val="001E37CB"/>
    <w:rsid w:val="001F387B"/>
    <w:rsid w:val="001F6CAB"/>
    <w:rsid w:val="00213BA8"/>
    <w:rsid w:val="00216EA3"/>
    <w:rsid w:val="00226C6C"/>
    <w:rsid w:val="00245968"/>
    <w:rsid w:val="00261528"/>
    <w:rsid w:val="00266194"/>
    <w:rsid w:val="002A7296"/>
    <w:rsid w:val="002A756F"/>
    <w:rsid w:val="002B0029"/>
    <w:rsid w:val="002C55BD"/>
    <w:rsid w:val="002E03F3"/>
    <w:rsid w:val="00323C0F"/>
    <w:rsid w:val="003328B7"/>
    <w:rsid w:val="0037197A"/>
    <w:rsid w:val="00376A28"/>
    <w:rsid w:val="00382C96"/>
    <w:rsid w:val="00391534"/>
    <w:rsid w:val="003B3255"/>
    <w:rsid w:val="003D02E0"/>
    <w:rsid w:val="003D2CB0"/>
    <w:rsid w:val="003D618E"/>
    <w:rsid w:val="003E227B"/>
    <w:rsid w:val="003F6FB9"/>
    <w:rsid w:val="00404139"/>
    <w:rsid w:val="00405C08"/>
    <w:rsid w:val="00406078"/>
    <w:rsid w:val="004134C9"/>
    <w:rsid w:val="00422A52"/>
    <w:rsid w:val="00443F79"/>
    <w:rsid w:val="00450ADA"/>
    <w:rsid w:val="00454CD0"/>
    <w:rsid w:val="0046085E"/>
    <w:rsid w:val="00474C5F"/>
    <w:rsid w:val="004750C9"/>
    <w:rsid w:val="004951C2"/>
    <w:rsid w:val="004A4059"/>
    <w:rsid w:val="004B3D50"/>
    <w:rsid w:val="004B7983"/>
    <w:rsid w:val="004E6712"/>
    <w:rsid w:val="00517A54"/>
    <w:rsid w:val="00524AB0"/>
    <w:rsid w:val="005303B3"/>
    <w:rsid w:val="005402B8"/>
    <w:rsid w:val="0056067A"/>
    <w:rsid w:val="00583EB5"/>
    <w:rsid w:val="005933B3"/>
    <w:rsid w:val="00595199"/>
    <w:rsid w:val="005A05F6"/>
    <w:rsid w:val="005A2596"/>
    <w:rsid w:val="005A7305"/>
    <w:rsid w:val="005B22B0"/>
    <w:rsid w:val="005D6784"/>
    <w:rsid w:val="005F346F"/>
    <w:rsid w:val="005F38E6"/>
    <w:rsid w:val="0060184D"/>
    <w:rsid w:val="00604AED"/>
    <w:rsid w:val="00606689"/>
    <w:rsid w:val="00632EEC"/>
    <w:rsid w:val="006443BD"/>
    <w:rsid w:val="00647F06"/>
    <w:rsid w:val="00652BBC"/>
    <w:rsid w:val="00682152"/>
    <w:rsid w:val="0068582C"/>
    <w:rsid w:val="00690FDF"/>
    <w:rsid w:val="00693851"/>
    <w:rsid w:val="006B27AC"/>
    <w:rsid w:val="006C217B"/>
    <w:rsid w:val="006D0502"/>
    <w:rsid w:val="006F3376"/>
    <w:rsid w:val="006F5B82"/>
    <w:rsid w:val="006F5EDC"/>
    <w:rsid w:val="007213B1"/>
    <w:rsid w:val="007536EC"/>
    <w:rsid w:val="00753D1C"/>
    <w:rsid w:val="00756182"/>
    <w:rsid w:val="0076002E"/>
    <w:rsid w:val="007617A8"/>
    <w:rsid w:val="00762A3E"/>
    <w:rsid w:val="00780B58"/>
    <w:rsid w:val="007A7127"/>
    <w:rsid w:val="007D631B"/>
    <w:rsid w:val="007F7875"/>
    <w:rsid w:val="00802311"/>
    <w:rsid w:val="00811E81"/>
    <w:rsid w:val="00830250"/>
    <w:rsid w:val="00864F77"/>
    <w:rsid w:val="0088086D"/>
    <w:rsid w:val="008942B3"/>
    <w:rsid w:val="008C73F0"/>
    <w:rsid w:val="008E5506"/>
    <w:rsid w:val="008F4D4B"/>
    <w:rsid w:val="00903C8E"/>
    <w:rsid w:val="00905F2A"/>
    <w:rsid w:val="00907496"/>
    <w:rsid w:val="00913097"/>
    <w:rsid w:val="0097348F"/>
    <w:rsid w:val="009747BA"/>
    <w:rsid w:val="0098602A"/>
    <w:rsid w:val="009B5AEE"/>
    <w:rsid w:val="009C32A1"/>
    <w:rsid w:val="009D39C8"/>
    <w:rsid w:val="009F1BAB"/>
    <w:rsid w:val="00A05BD1"/>
    <w:rsid w:val="00A66662"/>
    <w:rsid w:val="00A8791C"/>
    <w:rsid w:val="00A968F1"/>
    <w:rsid w:val="00A97692"/>
    <w:rsid w:val="00AD0EBB"/>
    <w:rsid w:val="00AE18FA"/>
    <w:rsid w:val="00B2285E"/>
    <w:rsid w:val="00B71D1C"/>
    <w:rsid w:val="00BA6243"/>
    <w:rsid w:val="00BA765B"/>
    <w:rsid w:val="00BB38B6"/>
    <w:rsid w:val="00BF0A4C"/>
    <w:rsid w:val="00C35C83"/>
    <w:rsid w:val="00C4201A"/>
    <w:rsid w:val="00C5061E"/>
    <w:rsid w:val="00C5232E"/>
    <w:rsid w:val="00C72B37"/>
    <w:rsid w:val="00C76BE1"/>
    <w:rsid w:val="00C76E52"/>
    <w:rsid w:val="00C82C5D"/>
    <w:rsid w:val="00CD366E"/>
    <w:rsid w:val="00CE4004"/>
    <w:rsid w:val="00CF1CF0"/>
    <w:rsid w:val="00D01446"/>
    <w:rsid w:val="00D021E3"/>
    <w:rsid w:val="00D02247"/>
    <w:rsid w:val="00D02E07"/>
    <w:rsid w:val="00D31C41"/>
    <w:rsid w:val="00D37733"/>
    <w:rsid w:val="00D37D21"/>
    <w:rsid w:val="00D67CED"/>
    <w:rsid w:val="00D75C05"/>
    <w:rsid w:val="00D82913"/>
    <w:rsid w:val="00DB1BB7"/>
    <w:rsid w:val="00DC0112"/>
    <w:rsid w:val="00DC22C4"/>
    <w:rsid w:val="00DD0467"/>
    <w:rsid w:val="00DD6587"/>
    <w:rsid w:val="00DD7460"/>
    <w:rsid w:val="00DD74E9"/>
    <w:rsid w:val="00DE1F66"/>
    <w:rsid w:val="00DE4180"/>
    <w:rsid w:val="00DE4B33"/>
    <w:rsid w:val="00E04338"/>
    <w:rsid w:val="00E16FD0"/>
    <w:rsid w:val="00E21E82"/>
    <w:rsid w:val="00E307B9"/>
    <w:rsid w:val="00E40DC7"/>
    <w:rsid w:val="00E41769"/>
    <w:rsid w:val="00E42BF7"/>
    <w:rsid w:val="00E47822"/>
    <w:rsid w:val="00E52E14"/>
    <w:rsid w:val="00EA00DA"/>
    <w:rsid w:val="00EA2097"/>
    <w:rsid w:val="00EC087E"/>
    <w:rsid w:val="00EC562A"/>
    <w:rsid w:val="00EF5852"/>
    <w:rsid w:val="00EF5F8D"/>
    <w:rsid w:val="00F22A8A"/>
    <w:rsid w:val="00F46C79"/>
    <w:rsid w:val="00F551F9"/>
    <w:rsid w:val="00F601A9"/>
    <w:rsid w:val="00F62422"/>
    <w:rsid w:val="00F70617"/>
    <w:rsid w:val="00F90570"/>
    <w:rsid w:val="00FA21B6"/>
    <w:rsid w:val="00FC0B2E"/>
    <w:rsid w:val="00FC3710"/>
    <w:rsid w:val="00FD3A1B"/>
    <w:rsid w:val="00FD5C64"/>
    <w:rsid w:val="00FE32DA"/>
    <w:rsid w:val="231FB571"/>
    <w:rsid w:val="2DB5C723"/>
    <w:rsid w:val="54C7B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55363"/>
  <w15:docId w15:val="{F5C685B2-CAF2-48B0-8F8D-CE33807B42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76BE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F387B"/>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82152"/>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B0029"/>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E41769"/>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E41769"/>
    <w:rPr>
      <w:rFonts w:eastAsiaTheme="minorEastAsia"/>
      <w:lang w:val="en-US"/>
    </w:rPr>
  </w:style>
  <w:style w:type="character" w:styleId="Heading1Char" w:customStyle="1">
    <w:name w:val="Heading 1 Char"/>
    <w:basedOn w:val="DefaultParagraphFont"/>
    <w:link w:val="Heading1"/>
    <w:uiPriority w:val="9"/>
    <w:rsid w:val="00C76BE1"/>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EC087E"/>
    <w:pPr>
      <w:outlineLvl w:val="9"/>
    </w:pPr>
    <w:rPr>
      <w:lang w:val="en-US"/>
    </w:rPr>
  </w:style>
  <w:style w:type="paragraph" w:styleId="TOC1">
    <w:name w:val="toc 1"/>
    <w:basedOn w:val="Normal"/>
    <w:next w:val="Normal"/>
    <w:autoRedefine/>
    <w:uiPriority w:val="39"/>
    <w:unhideWhenUsed/>
    <w:rsid w:val="00052380"/>
    <w:pPr>
      <w:tabs>
        <w:tab w:val="right" w:leader="dot" w:pos="9016"/>
      </w:tabs>
      <w:spacing w:after="100"/>
      <w:jc w:val="center"/>
    </w:pPr>
  </w:style>
  <w:style w:type="character" w:styleId="Hyperlink">
    <w:name w:val="Hyperlink"/>
    <w:basedOn w:val="DefaultParagraphFont"/>
    <w:uiPriority w:val="99"/>
    <w:unhideWhenUsed/>
    <w:rsid w:val="00EC087E"/>
    <w:rPr>
      <w:color w:val="0563C1" w:themeColor="hyperlink"/>
      <w:u w:val="single"/>
    </w:rPr>
  </w:style>
  <w:style w:type="paragraph" w:styleId="Header">
    <w:name w:val="header"/>
    <w:basedOn w:val="Normal"/>
    <w:link w:val="HeaderChar"/>
    <w:uiPriority w:val="99"/>
    <w:unhideWhenUsed/>
    <w:rsid w:val="00EC087E"/>
    <w:pPr>
      <w:tabs>
        <w:tab w:val="center" w:pos="4513"/>
        <w:tab w:val="right" w:pos="9026"/>
      </w:tabs>
      <w:spacing w:after="0" w:line="240" w:lineRule="auto"/>
    </w:pPr>
  </w:style>
  <w:style w:type="character" w:styleId="HeaderChar" w:customStyle="1">
    <w:name w:val="Header Char"/>
    <w:basedOn w:val="DefaultParagraphFont"/>
    <w:link w:val="Header"/>
    <w:uiPriority w:val="99"/>
    <w:rsid w:val="00EC087E"/>
  </w:style>
  <w:style w:type="paragraph" w:styleId="Footer">
    <w:name w:val="footer"/>
    <w:basedOn w:val="Normal"/>
    <w:link w:val="FooterChar"/>
    <w:uiPriority w:val="99"/>
    <w:unhideWhenUsed/>
    <w:rsid w:val="00EC087E"/>
    <w:pPr>
      <w:tabs>
        <w:tab w:val="center" w:pos="4513"/>
        <w:tab w:val="right" w:pos="9026"/>
      </w:tabs>
      <w:spacing w:after="0" w:line="240" w:lineRule="auto"/>
    </w:pPr>
  </w:style>
  <w:style w:type="character" w:styleId="FooterChar" w:customStyle="1">
    <w:name w:val="Footer Char"/>
    <w:basedOn w:val="DefaultParagraphFont"/>
    <w:link w:val="Footer"/>
    <w:uiPriority w:val="99"/>
    <w:rsid w:val="00EC087E"/>
  </w:style>
  <w:style w:type="paragraph" w:styleId="ListParagraph">
    <w:name w:val="List Paragraph"/>
    <w:basedOn w:val="Normal"/>
    <w:uiPriority w:val="34"/>
    <w:qFormat/>
    <w:rsid w:val="00FD3A1B"/>
    <w:pPr>
      <w:ind w:left="720"/>
      <w:contextualSpacing/>
    </w:pPr>
  </w:style>
  <w:style w:type="character" w:styleId="Heading3Char" w:customStyle="1">
    <w:name w:val="Heading 3 Char"/>
    <w:basedOn w:val="DefaultParagraphFont"/>
    <w:link w:val="Heading3"/>
    <w:uiPriority w:val="9"/>
    <w:semiHidden/>
    <w:rsid w:val="00682152"/>
    <w:rPr>
      <w:rFonts w:asciiTheme="majorHAnsi" w:hAnsiTheme="majorHAnsi" w:eastAsiaTheme="majorEastAsia" w:cstheme="majorBidi"/>
      <w:color w:val="1F4D78" w:themeColor="accent1" w:themeShade="7F"/>
      <w:sz w:val="24"/>
      <w:szCs w:val="24"/>
    </w:rPr>
  </w:style>
  <w:style w:type="character" w:styleId="Heading2Char" w:customStyle="1">
    <w:name w:val="Heading 2 Char"/>
    <w:basedOn w:val="DefaultParagraphFont"/>
    <w:link w:val="Heading2"/>
    <w:uiPriority w:val="9"/>
    <w:semiHidden/>
    <w:rsid w:val="001F387B"/>
    <w:rPr>
      <w:rFonts w:asciiTheme="majorHAnsi" w:hAnsiTheme="majorHAnsi" w:eastAsiaTheme="majorEastAsia" w:cstheme="majorBidi"/>
      <w:color w:val="2E74B5" w:themeColor="accent1" w:themeShade="BF"/>
      <w:sz w:val="26"/>
      <w:szCs w:val="26"/>
    </w:rPr>
  </w:style>
  <w:style w:type="character" w:styleId="FollowedHyperlink">
    <w:name w:val="FollowedHyperlink"/>
    <w:basedOn w:val="DefaultParagraphFont"/>
    <w:uiPriority w:val="99"/>
    <w:semiHidden/>
    <w:unhideWhenUsed/>
    <w:rsid w:val="006F3376"/>
    <w:rPr>
      <w:color w:val="954F72" w:themeColor="followedHyperlink"/>
      <w:u w:val="single"/>
    </w:rPr>
  </w:style>
  <w:style w:type="paragraph" w:styleId="BalloonText">
    <w:name w:val="Balloon Text"/>
    <w:basedOn w:val="Normal"/>
    <w:link w:val="BalloonTextChar"/>
    <w:uiPriority w:val="99"/>
    <w:semiHidden/>
    <w:unhideWhenUsed/>
    <w:rsid w:val="007A712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A7127"/>
    <w:rPr>
      <w:rFonts w:ascii="Segoe UI" w:hAnsi="Segoe UI" w:cs="Segoe UI"/>
      <w:sz w:val="18"/>
      <w:szCs w:val="18"/>
    </w:rPr>
  </w:style>
  <w:style w:type="paragraph" w:styleId="NormalWeb">
    <w:name w:val="Normal (Web)"/>
    <w:basedOn w:val="Normal"/>
    <w:uiPriority w:val="99"/>
    <w:semiHidden/>
    <w:unhideWhenUsed/>
    <w:rsid w:val="00E42BF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4Char" w:customStyle="1">
    <w:name w:val="Heading 4 Char"/>
    <w:basedOn w:val="DefaultParagraphFont"/>
    <w:link w:val="Heading4"/>
    <w:uiPriority w:val="9"/>
    <w:semiHidden/>
    <w:rsid w:val="002B0029"/>
    <w:rPr>
      <w:rFonts w:asciiTheme="majorHAnsi" w:hAnsiTheme="majorHAnsi" w:eastAsiaTheme="majorEastAsia" w:cstheme="majorBidi"/>
      <w:i/>
      <w:iCs/>
      <w:color w:val="2E74B5" w:themeColor="accent1" w:themeShade="BF"/>
    </w:rPr>
  </w:style>
  <w:style w:type="paragraph" w:styleId="BodyText">
    <w:name w:val="Body Text"/>
    <w:basedOn w:val="Normal"/>
    <w:link w:val="BodyTextChar"/>
    <w:uiPriority w:val="1"/>
    <w:unhideWhenUsed/>
    <w:qFormat/>
    <w:rsid w:val="00D75C05"/>
    <w:pPr>
      <w:widowControl w:val="0"/>
      <w:autoSpaceDE w:val="0"/>
      <w:autoSpaceDN w:val="0"/>
      <w:spacing w:after="0" w:line="240" w:lineRule="auto"/>
    </w:pPr>
    <w:rPr>
      <w:rFonts w:ascii="Comic Sans MS" w:hAnsi="Comic Sans MS" w:eastAsia="Comic Sans MS" w:cs="Comic Sans MS"/>
      <w:sz w:val="20"/>
      <w:szCs w:val="20"/>
      <w:lang w:val="en-US"/>
    </w:rPr>
  </w:style>
  <w:style w:type="character" w:styleId="BodyTextChar" w:customStyle="1">
    <w:name w:val="Body Text Char"/>
    <w:basedOn w:val="DefaultParagraphFont"/>
    <w:link w:val="BodyText"/>
    <w:uiPriority w:val="1"/>
    <w:rsid w:val="00D75C05"/>
    <w:rPr>
      <w:rFonts w:ascii="Comic Sans MS" w:hAnsi="Comic Sans MS" w:eastAsia="Comic Sans MS" w:cs="Comic Sans M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929">
      <w:bodyDiv w:val="1"/>
      <w:marLeft w:val="0"/>
      <w:marRight w:val="0"/>
      <w:marTop w:val="0"/>
      <w:marBottom w:val="0"/>
      <w:divBdr>
        <w:top w:val="none" w:sz="0" w:space="0" w:color="auto"/>
        <w:left w:val="none" w:sz="0" w:space="0" w:color="auto"/>
        <w:bottom w:val="none" w:sz="0" w:space="0" w:color="auto"/>
        <w:right w:val="none" w:sz="0" w:space="0" w:color="auto"/>
      </w:divBdr>
    </w:div>
    <w:div w:id="335155982">
      <w:bodyDiv w:val="1"/>
      <w:marLeft w:val="0"/>
      <w:marRight w:val="0"/>
      <w:marTop w:val="0"/>
      <w:marBottom w:val="0"/>
      <w:divBdr>
        <w:top w:val="none" w:sz="0" w:space="0" w:color="auto"/>
        <w:left w:val="none" w:sz="0" w:space="0" w:color="auto"/>
        <w:bottom w:val="none" w:sz="0" w:space="0" w:color="auto"/>
        <w:right w:val="none" w:sz="0" w:space="0" w:color="auto"/>
      </w:divBdr>
    </w:div>
    <w:div w:id="427385084">
      <w:bodyDiv w:val="1"/>
      <w:marLeft w:val="0"/>
      <w:marRight w:val="0"/>
      <w:marTop w:val="0"/>
      <w:marBottom w:val="0"/>
      <w:divBdr>
        <w:top w:val="none" w:sz="0" w:space="0" w:color="auto"/>
        <w:left w:val="none" w:sz="0" w:space="0" w:color="auto"/>
        <w:bottom w:val="none" w:sz="0" w:space="0" w:color="auto"/>
        <w:right w:val="none" w:sz="0" w:space="0" w:color="auto"/>
      </w:divBdr>
    </w:div>
    <w:div w:id="448552821">
      <w:bodyDiv w:val="1"/>
      <w:marLeft w:val="0"/>
      <w:marRight w:val="0"/>
      <w:marTop w:val="0"/>
      <w:marBottom w:val="0"/>
      <w:divBdr>
        <w:top w:val="none" w:sz="0" w:space="0" w:color="auto"/>
        <w:left w:val="none" w:sz="0" w:space="0" w:color="auto"/>
        <w:bottom w:val="none" w:sz="0" w:space="0" w:color="auto"/>
        <w:right w:val="none" w:sz="0" w:space="0" w:color="auto"/>
      </w:divBdr>
    </w:div>
    <w:div w:id="698971320">
      <w:bodyDiv w:val="1"/>
      <w:marLeft w:val="0"/>
      <w:marRight w:val="0"/>
      <w:marTop w:val="0"/>
      <w:marBottom w:val="0"/>
      <w:divBdr>
        <w:top w:val="none" w:sz="0" w:space="0" w:color="auto"/>
        <w:left w:val="none" w:sz="0" w:space="0" w:color="auto"/>
        <w:bottom w:val="none" w:sz="0" w:space="0" w:color="auto"/>
        <w:right w:val="none" w:sz="0" w:space="0" w:color="auto"/>
      </w:divBdr>
      <w:divsChild>
        <w:div w:id="600800207">
          <w:marLeft w:val="0"/>
          <w:marRight w:val="0"/>
          <w:marTop w:val="0"/>
          <w:marBottom w:val="0"/>
          <w:divBdr>
            <w:top w:val="none" w:sz="0" w:space="0" w:color="auto"/>
            <w:left w:val="none" w:sz="0" w:space="0" w:color="auto"/>
            <w:bottom w:val="none" w:sz="0" w:space="0" w:color="auto"/>
            <w:right w:val="none" w:sz="0" w:space="0" w:color="auto"/>
          </w:divBdr>
          <w:divsChild>
            <w:div w:id="1459567518">
              <w:marLeft w:val="-225"/>
              <w:marRight w:val="-225"/>
              <w:marTop w:val="0"/>
              <w:marBottom w:val="0"/>
              <w:divBdr>
                <w:top w:val="none" w:sz="0" w:space="0" w:color="auto"/>
                <w:left w:val="none" w:sz="0" w:space="0" w:color="auto"/>
                <w:bottom w:val="none" w:sz="0" w:space="0" w:color="auto"/>
                <w:right w:val="none" w:sz="0" w:space="0" w:color="auto"/>
              </w:divBdr>
              <w:divsChild>
                <w:div w:id="19516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641">
          <w:marLeft w:val="0"/>
          <w:marRight w:val="0"/>
          <w:marTop w:val="0"/>
          <w:marBottom w:val="0"/>
          <w:divBdr>
            <w:top w:val="none" w:sz="0" w:space="0" w:color="auto"/>
            <w:left w:val="none" w:sz="0" w:space="0" w:color="auto"/>
            <w:bottom w:val="none" w:sz="0" w:space="0" w:color="auto"/>
            <w:right w:val="none" w:sz="0" w:space="0" w:color="auto"/>
          </w:divBdr>
          <w:divsChild>
            <w:div w:id="1218467619">
              <w:marLeft w:val="-225"/>
              <w:marRight w:val="-225"/>
              <w:marTop w:val="0"/>
              <w:marBottom w:val="0"/>
              <w:divBdr>
                <w:top w:val="none" w:sz="0" w:space="0" w:color="auto"/>
                <w:left w:val="none" w:sz="0" w:space="0" w:color="auto"/>
                <w:bottom w:val="none" w:sz="0" w:space="0" w:color="auto"/>
                <w:right w:val="none" w:sz="0" w:space="0" w:color="auto"/>
              </w:divBdr>
              <w:divsChild>
                <w:div w:id="19071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1939">
          <w:marLeft w:val="0"/>
          <w:marRight w:val="0"/>
          <w:marTop w:val="0"/>
          <w:marBottom w:val="0"/>
          <w:divBdr>
            <w:top w:val="single" w:sz="6" w:space="31" w:color="E4E4E4"/>
            <w:left w:val="none" w:sz="0" w:space="0" w:color="auto"/>
            <w:bottom w:val="single" w:sz="6" w:space="31" w:color="E4E4E4"/>
            <w:right w:val="none" w:sz="0" w:space="0" w:color="auto"/>
          </w:divBdr>
          <w:divsChild>
            <w:div w:id="855271028">
              <w:marLeft w:val="0"/>
              <w:marRight w:val="0"/>
              <w:marTop w:val="0"/>
              <w:marBottom w:val="0"/>
              <w:divBdr>
                <w:top w:val="none" w:sz="0" w:space="0" w:color="auto"/>
                <w:left w:val="none" w:sz="0" w:space="0" w:color="auto"/>
                <w:bottom w:val="none" w:sz="0" w:space="0" w:color="auto"/>
                <w:right w:val="none" w:sz="0" w:space="0" w:color="auto"/>
              </w:divBdr>
              <w:divsChild>
                <w:div w:id="944072486">
                  <w:marLeft w:val="-225"/>
                  <w:marRight w:val="-225"/>
                  <w:marTop w:val="0"/>
                  <w:marBottom w:val="0"/>
                  <w:divBdr>
                    <w:top w:val="none" w:sz="0" w:space="0" w:color="auto"/>
                    <w:left w:val="none" w:sz="0" w:space="0" w:color="auto"/>
                    <w:bottom w:val="none" w:sz="0" w:space="0" w:color="auto"/>
                    <w:right w:val="none" w:sz="0" w:space="0" w:color="auto"/>
                  </w:divBdr>
                  <w:divsChild>
                    <w:div w:id="620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1611">
          <w:marLeft w:val="0"/>
          <w:marRight w:val="0"/>
          <w:marTop w:val="0"/>
          <w:marBottom w:val="0"/>
          <w:divBdr>
            <w:top w:val="none" w:sz="0" w:space="0" w:color="auto"/>
            <w:left w:val="none" w:sz="0" w:space="0" w:color="auto"/>
            <w:bottom w:val="none" w:sz="0" w:space="0" w:color="auto"/>
            <w:right w:val="none" w:sz="0" w:space="0" w:color="auto"/>
          </w:divBdr>
          <w:divsChild>
            <w:div w:id="2099019560">
              <w:marLeft w:val="-225"/>
              <w:marRight w:val="-225"/>
              <w:marTop w:val="0"/>
              <w:marBottom w:val="0"/>
              <w:divBdr>
                <w:top w:val="none" w:sz="0" w:space="0" w:color="auto"/>
                <w:left w:val="none" w:sz="0" w:space="0" w:color="auto"/>
                <w:bottom w:val="none" w:sz="0" w:space="0" w:color="auto"/>
                <w:right w:val="none" w:sz="0" w:space="0" w:color="auto"/>
              </w:divBdr>
              <w:divsChild>
                <w:div w:id="10996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8135">
          <w:marLeft w:val="0"/>
          <w:marRight w:val="0"/>
          <w:marTop w:val="0"/>
          <w:marBottom w:val="0"/>
          <w:divBdr>
            <w:top w:val="single" w:sz="6" w:space="31" w:color="E4E4E4"/>
            <w:left w:val="none" w:sz="0" w:space="0" w:color="auto"/>
            <w:bottom w:val="single" w:sz="6" w:space="31" w:color="E4E4E4"/>
            <w:right w:val="none" w:sz="0" w:space="0" w:color="auto"/>
          </w:divBdr>
          <w:divsChild>
            <w:div w:id="1692872057">
              <w:marLeft w:val="0"/>
              <w:marRight w:val="0"/>
              <w:marTop w:val="0"/>
              <w:marBottom w:val="0"/>
              <w:divBdr>
                <w:top w:val="none" w:sz="0" w:space="0" w:color="auto"/>
                <w:left w:val="none" w:sz="0" w:space="0" w:color="auto"/>
                <w:bottom w:val="none" w:sz="0" w:space="0" w:color="auto"/>
                <w:right w:val="none" w:sz="0" w:space="0" w:color="auto"/>
              </w:divBdr>
              <w:divsChild>
                <w:div w:id="1925146006">
                  <w:marLeft w:val="-225"/>
                  <w:marRight w:val="-225"/>
                  <w:marTop w:val="0"/>
                  <w:marBottom w:val="0"/>
                  <w:divBdr>
                    <w:top w:val="none" w:sz="0" w:space="0" w:color="auto"/>
                    <w:left w:val="none" w:sz="0" w:space="0" w:color="auto"/>
                    <w:bottom w:val="none" w:sz="0" w:space="0" w:color="auto"/>
                    <w:right w:val="none" w:sz="0" w:space="0" w:color="auto"/>
                  </w:divBdr>
                  <w:divsChild>
                    <w:div w:id="6912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8796">
      <w:bodyDiv w:val="1"/>
      <w:marLeft w:val="0"/>
      <w:marRight w:val="0"/>
      <w:marTop w:val="0"/>
      <w:marBottom w:val="0"/>
      <w:divBdr>
        <w:top w:val="none" w:sz="0" w:space="0" w:color="auto"/>
        <w:left w:val="none" w:sz="0" w:space="0" w:color="auto"/>
        <w:bottom w:val="none" w:sz="0" w:space="0" w:color="auto"/>
        <w:right w:val="none" w:sz="0" w:space="0" w:color="auto"/>
      </w:divBdr>
    </w:div>
    <w:div w:id="877398165">
      <w:bodyDiv w:val="1"/>
      <w:marLeft w:val="0"/>
      <w:marRight w:val="0"/>
      <w:marTop w:val="0"/>
      <w:marBottom w:val="0"/>
      <w:divBdr>
        <w:top w:val="none" w:sz="0" w:space="0" w:color="auto"/>
        <w:left w:val="none" w:sz="0" w:space="0" w:color="auto"/>
        <w:bottom w:val="none" w:sz="0" w:space="0" w:color="auto"/>
        <w:right w:val="none" w:sz="0" w:space="0" w:color="auto"/>
      </w:divBdr>
    </w:div>
    <w:div w:id="1020283587">
      <w:bodyDiv w:val="1"/>
      <w:marLeft w:val="0"/>
      <w:marRight w:val="0"/>
      <w:marTop w:val="0"/>
      <w:marBottom w:val="0"/>
      <w:divBdr>
        <w:top w:val="none" w:sz="0" w:space="0" w:color="auto"/>
        <w:left w:val="none" w:sz="0" w:space="0" w:color="auto"/>
        <w:bottom w:val="none" w:sz="0" w:space="0" w:color="auto"/>
        <w:right w:val="none" w:sz="0" w:space="0" w:color="auto"/>
      </w:divBdr>
    </w:div>
    <w:div w:id="1323705463">
      <w:bodyDiv w:val="1"/>
      <w:marLeft w:val="0"/>
      <w:marRight w:val="0"/>
      <w:marTop w:val="0"/>
      <w:marBottom w:val="0"/>
      <w:divBdr>
        <w:top w:val="none" w:sz="0" w:space="0" w:color="auto"/>
        <w:left w:val="none" w:sz="0" w:space="0" w:color="auto"/>
        <w:bottom w:val="none" w:sz="0" w:space="0" w:color="auto"/>
        <w:right w:val="none" w:sz="0" w:space="0" w:color="auto"/>
      </w:divBdr>
    </w:div>
    <w:div w:id="1397783671">
      <w:bodyDiv w:val="1"/>
      <w:marLeft w:val="0"/>
      <w:marRight w:val="0"/>
      <w:marTop w:val="0"/>
      <w:marBottom w:val="0"/>
      <w:divBdr>
        <w:top w:val="none" w:sz="0" w:space="0" w:color="auto"/>
        <w:left w:val="none" w:sz="0" w:space="0" w:color="auto"/>
        <w:bottom w:val="none" w:sz="0" w:space="0" w:color="auto"/>
        <w:right w:val="none" w:sz="0" w:space="0" w:color="auto"/>
      </w:divBdr>
    </w:div>
    <w:div w:id="1852841648">
      <w:bodyDiv w:val="1"/>
      <w:marLeft w:val="0"/>
      <w:marRight w:val="0"/>
      <w:marTop w:val="0"/>
      <w:marBottom w:val="0"/>
      <w:divBdr>
        <w:top w:val="none" w:sz="0" w:space="0" w:color="auto"/>
        <w:left w:val="none" w:sz="0" w:space="0" w:color="auto"/>
        <w:bottom w:val="none" w:sz="0" w:space="0" w:color="auto"/>
        <w:right w:val="none" w:sz="0" w:space="0" w:color="auto"/>
      </w:divBdr>
    </w:div>
    <w:div w:id="21412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g"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glossary/document.xml" Id="Rb95d5d8cf61c4c5b" /><Relationship Type="http://schemas.microsoft.com/office/2020/10/relationships/intelligence" Target="intelligence2.xml" Id="Rb51e4567a88c4d6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f01b1a5-1545-4504-a627-0410014d12de}"/>
      </w:docPartPr>
      <w:docPartBody>
        <w:p w14:paraId="59D3FAC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2018-09-11T00:00:00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CB90158EBFA74F9FA46378398F3DAF" ma:contentTypeVersion="16" ma:contentTypeDescription="Create a new document." ma:contentTypeScope="" ma:versionID="1895f0db06761bc9b6a5d7494d222c1b">
  <xsd:schema xmlns:xsd="http://www.w3.org/2001/XMLSchema" xmlns:xs="http://www.w3.org/2001/XMLSchema" xmlns:p="http://schemas.microsoft.com/office/2006/metadata/properties" xmlns:ns2="a4e9660d-74ae-4ac3-84b4-f14cfcda18d3" xmlns:ns3="3272504c-4ffd-48db-8ad2-1a53615439f9" targetNamespace="http://schemas.microsoft.com/office/2006/metadata/properties" ma:root="true" ma:fieldsID="0b0dcc9cd1d4f0997c2979a82b3d7a62" ns2:_="" ns3:_="">
    <xsd:import namespace="a4e9660d-74ae-4ac3-84b4-f14cfcda18d3"/>
    <xsd:import namespace="3272504c-4ffd-48db-8ad2-1a53615439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660d-74ae-4ac3-84b4-f14cfcda1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2504c-4ffd-48db-8ad2-1a53615439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c61888-67b3-4730-bfe9-176f9c7e2f00}" ma:internalName="TaxCatchAll" ma:showField="CatchAllData" ma:web="3272504c-4ffd-48db-8ad2-1a53615439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e9660d-74ae-4ac3-84b4-f14cfcda18d3">
      <Terms xmlns="http://schemas.microsoft.com/office/infopath/2007/PartnerControls"/>
    </lcf76f155ced4ddcb4097134ff3c332f>
    <TaxCatchAll xmlns="3272504c-4ffd-48db-8ad2-1a53615439f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CE015A-4BA4-4555-A930-D3F8D3639DD4}"/>
</file>

<file path=customXml/itemProps3.xml><?xml version="1.0" encoding="utf-8"?>
<ds:datastoreItem xmlns:ds="http://schemas.openxmlformats.org/officeDocument/2006/customXml" ds:itemID="{D4778806-3A08-4B63-A5C2-8FB2F3881E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613057-3760-4CCA-867B-9742AA8F450B}">
  <ds:schemaRefs>
    <ds:schemaRef ds:uri="http://schemas.openxmlformats.org/officeDocument/2006/bibliography"/>
  </ds:schemaRefs>
</ds:datastoreItem>
</file>

<file path=customXml/itemProps5.xml><?xml version="1.0" encoding="utf-8"?>
<ds:datastoreItem xmlns:ds="http://schemas.openxmlformats.org/officeDocument/2006/customXml" ds:itemID="{C269CEBD-9FD9-4B29-98A0-1398FDBAB5E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Palmer Academy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Teach Reading at Martlesham Primary Academy</dc:title>
  <dc:subject>[Document version date]</dc:subject>
  <dc:creator>Dom Prendergast</dc:creator>
  <cp:lastModifiedBy>Jayne Clarke</cp:lastModifiedBy>
  <cp:revision>10</cp:revision>
  <cp:lastPrinted>2019-02-06T15:27:00Z</cp:lastPrinted>
  <dcterms:created xsi:type="dcterms:W3CDTF">2023-05-03T15:15:00Z</dcterms:created>
  <dcterms:modified xsi:type="dcterms:W3CDTF">2023-05-18T16:43:30Z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0x01010013CB90158EBFA74F9FA46378398F3DAF</vt:lpwstr>
  </property>
  <property fmtid="{D5CDD505-2E9C-101B-9397-08002B2CF9AE}" pid="3" name="MediaServiceImageTags">
    <vt:lpwstr/>
  </property>
</Properties>
</file>