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9B2C" w14:textId="32A54597" w:rsidR="004C421B" w:rsidRPr="00651ACB" w:rsidRDefault="00114248" w:rsidP="004C421B">
      <w:pPr>
        <w:tabs>
          <w:tab w:val="left" w:pos="3510"/>
        </w:tabs>
        <w:jc w:val="both"/>
        <w:rPr>
          <w:rFonts w:cs="Calibri"/>
        </w:rPr>
      </w:pPr>
      <w:r>
        <w:rPr>
          <w:noProof/>
        </w:rPr>
        <w:drawing>
          <wp:anchor distT="0" distB="0" distL="114300" distR="114300" simplePos="0" relativeHeight="251659264" behindDoc="0" locked="0" layoutInCell="1" allowOverlap="1" wp14:anchorId="096B8D59" wp14:editId="77E162A1">
            <wp:simplePos x="0" y="0"/>
            <wp:positionH relativeFrom="margin">
              <wp:posOffset>238125</wp:posOffset>
            </wp:positionH>
            <wp:positionV relativeFrom="paragraph">
              <wp:posOffset>0</wp:posOffset>
            </wp:positionV>
            <wp:extent cx="1381125" cy="1381125"/>
            <wp:effectExtent l="0" t="0" r="9525" b="9525"/>
            <wp:wrapSquare wrapText="bothSides"/>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3A1E1" w14:textId="77777777" w:rsidR="004C421B" w:rsidRDefault="004C421B" w:rsidP="004C421B">
      <w:pPr>
        <w:jc w:val="both"/>
        <w:rPr>
          <w:rFonts w:cs="Calibri"/>
        </w:rPr>
      </w:pPr>
    </w:p>
    <w:p w14:paraId="3E49D6D1" w14:textId="3A10FD05" w:rsidR="00D148E6" w:rsidRPr="00D148E6" w:rsidRDefault="00D148E6" w:rsidP="33618F89">
      <w:pPr>
        <w:jc w:val="center"/>
      </w:pPr>
    </w:p>
    <w:p w14:paraId="6636E4B2" w14:textId="2067ABC0" w:rsidR="004C421B" w:rsidRDefault="004C421B" w:rsidP="004C421B">
      <w:pPr>
        <w:tabs>
          <w:tab w:val="left" w:pos="3510"/>
        </w:tabs>
        <w:jc w:val="both"/>
        <w:rPr>
          <w:rFonts w:cs="Calibri"/>
        </w:rPr>
      </w:pPr>
    </w:p>
    <w:p w14:paraId="44349C92" w14:textId="3167733E" w:rsidR="00114248" w:rsidRDefault="00114248" w:rsidP="004C421B">
      <w:pPr>
        <w:tabs>
          <w:tab w:val="left" w:pos="3510"/>
        </w:tabs>
        <w:jc w:val="both"/>
        <w:rPr>
          <w:rFonts w:cs="Calibri"/>
        </w:rPr>
      </w:pPr>
    </w:p>
    <w:p w14:paraId="68BCE212" w14:textId="77777777" w:rsidR="00114248" w:rsidRPr="00651ACB" w:rsidRDefault="00114248" w:rsidP="004C421B">
      <w:pPr>
        <w:tabs>
          <w:tab w:val="left" w:pos="3510"/>
        </w:tabs>
        <w:jc w:val="both"/>
        <w:rPr>
          <w:rFonts w:cs="Calibri"/>
        </w:rPr>
      </w:pPr>
    </w:p>
    <w:p w14:paraId="62F073FA" w14:textId="00541A00" w:rsidR="004C421B" w:rsidRPr="004C65E7" w:rsidRDefault="00562603" w:rsidP="004C421B">
      <w:pPr>
        <w:tabs>
          <w:tab w:val="left" w:pos="3510"/>
        </w:tabs>
        <w:jc w:val="center"/>
        <w:rPr>
          <w:rFonts w:ascii="DM Sans" w:hAnsi="DM Sans" w:cs="Calibri"/>
          <w:sz w:val="80"/>
          <w:szCs w:val="80"/>
        </w:rPr>
      </w:pPr>
      <w:r>
        <w:rPr>
          <w:rFonts w:ascii="DM Sans" w:hAnsi="DM Sans" w:cs="Calibri"/>
          <w:sz w:val="80"/>
          <w:szCs w:val="80"/>
        </w:rPr>
        <w:t>Complaints</w:t>
      </w:r>
      <w:r w:rsidR="004C421B" w:rsidRPr="004C65E7">
        <w:rPr>
          <w:rFonts w:ascii="DM Sans" w:hAnsi="DM Sans" w:cs="Calibri"/>
          <w:sz w:val="80"/>
          <w:szCs w:val="80"/>
        </w:rPr>
        <w:t xml:space="preserve"> </w:t>
      </w:r>
      <w:r w:rsidR="0075201A" w:rsidRPr="004C65E7">
        <w:rPr>
          <w:rFonts w:ascii="DM Sans" w:hAnsi="DM Sans" w:cs="Calibri"/>
          <w:sz w:val="80"/>
          <w:szCs w:val="80"/>
        </w:rPr>
        <w:t>P</w:t>
      </w:r>
      <w:r w:rsidR="004C421B" w:rsidRPr="004C65E7">
        <w:rPr>
          <w:rFonts w:ascii="DM Sans" w:hAnsi="DM Sans" w:cs="Calibri"/>
          <w:sz w:val="80"/>
          <w:szCs w:val="80"/>
        </w:rPr>
        <w:t>olicy</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00CC0F02">
        <w:trPr>
          <w:trHeight w:val="70"/>
          <w:jc w:val="center"/>
        </w:trPr>
        <w:tc>
          <w:tcPr>
            <w:tcW w:w="2840" w:type="dxa"/>
            <w:shd w:val="clear" w:color="auto" w:fill="auto"/>
          </w:tcPr>
          <w:p w14:paraId="11414D10"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Audience:</w:t>
            </w:r>
          </w:p>
        </w:tc>
        <w:tc>
          <w:tcPr>
            <w:tcW w:w="5519" w:type="dxa"/>
            <w:shd w:val="clear" w:color="auto" w:fill="auto"/>
          </w:tcPr>
          <w:p w14:paraId="7060FC1C" w14:textId="5A691830" w:rsidR="00A262F0" w:rsidRDefault="004A5FC6" w:rsidP="008C572C">
            <w:pPr>
              <w:pStyle w:val="NoSpacing"/>
              <w:rPr>
                <w:rFonts w:ascii="DM Sans" w:hAnsi="DM Sans" w:cstheme="minorHAnsi"/>
              </w:rPr>
            </w:pPr>
            <w:r>
              <w:rPr>
                <w:rFonts w:ascii="DM Sans" w:hAnsi="DM Sans" w:cstheme="minorHAnsi"/>
              </w:rPr>
              <w:t>Parents</w:t>
            </w:r>
          </w:p>
          <w:p w14:paraId="0CD1E167" w14:textId="1180FB89" w:rsidR="00FA79E0" w:rsidRPr="004C65E7" w:rsidRDefault="00FA79E0" w:rsidP="008C572C">
            <w:pPr>
              <w:pStyle w:val="NoSpacing"/>
              <w:rPr>
                <w:rFonts w:ascii="DM Sans" w:hAnsi="DM Sans"/>
              </w:rPr>
            </w:pPr>
            <w:r>
              <w:rPr>
                <w:rFonts w:ascii="DM Sans" w:hAnsi="DM Sans" w:cstheme="minorHAnsi"/>
              </w:rPr>
              <w:t>REAch2 Staff</w:t>
            </w:r>
          </w:p>
          <w:p w14:paraId="28D14856" w14:textId="6D159779" w:rsidR="00506542" w:rsidRPr="004C65E7" w:rsidRDefault="00506542" w:rsidP="008C572C">
            <w:pPr>
              <w:pStyle w:val="NoSpacing"/>
              <w:rPr>
                <w:rFonts w:ascii="DM Sans" w:hAnsi="DM Sans"/>
              </w:rPr>
            </w:pPr>
            <w:r w:rsidRPr="004C65E7">
              <w:rPr>
                <w:rFonts w:ascii="DM Sans" w:hAnsi="DM Sans" w:cstheme="minorHAnsi"/>
              </w:rPr>
              <w:t>Local Governing Bodies</w:t>
            </w:r>
          </w:p>
          <w:p w14:paraId="7FD0E11B" w14:textId="77777777" w:rsidR="00506542" w:rsidRPr="004C65E7" w:rsidRDefault="00506542" w:rsidP="008C572C">
            <w:pPr>
              <w:pStyle w:val="NoSpacing"/>
              <w:rPr>
                <w:rFonts w:ascii="DM Sans" w:hAnsi="DM Sans" w:cstheme="minorHAnsi"/>
              </w:rPr>
            </w:pPr>
            <w:r w:rsidRPr="004C65E7">
              <w:rPr>
                <w:rFonts w:ascii="DM Sans" w:hAnsi="DM Sans" w:cstheme="minorHAnsi"/>
              </w:rPr>
              <w:t>Cluster Boards</w:t>
            </w:r>
          </w:p>
          <w:p w14:paraId="506DAF4E" w14:textId="6F5AB717" w:rsidR="00506542" w:rsidRPr="004C65E7" w:rsidRDefault="00506542" w:rsidP="008C572C">
            <w:pPr>
              <w:pStyle w:val="NoSpacing"/>
              <w:rPr>
                <w:rFonts w:ascii="DM Sans" w:hAnsi="DM Sans" w:cstheme="minorHAnsi"/>
              </w:rPr>
            </w:pPr>
            <w:r w:rsidRPr="004C65E7">
              <w:rPr>
                <w:rFonts w:ascii="DM Sans" w:hAnsi="DM Sans" w:cstheme="minorHAnsi"/>
              </w:rPr>
              <w:t>Trustees</w:t>
            </w:r>
          </w:p>
        </w:tc>
      </w:tr>
      <w:tr w:rsidR="004C421B" w:rsidRPr="004C65E7" w14:paraId="14702285" w14:textId="77777777" w:rsidTr="00CC0F02">
        <w:trPr>
          <w:trHeight w:val="70"/>
          <w:jc w:val="center"/>
        </w:trPr>
        <w:tc>
          <w:tcPr>
            <w:tcW w:w="2840" w:type="dxa"/>
            <w:shd w:val="clear" w:color="auto" w:fill="auto"/>
          </w:tcPr>
          <w:p w14:paraId="473E6ADE" w14:textId="6072DF89" w:rsidR="004C421B" w:rsidRPr="00400DD7" w:rsidRDefault="009F5144" w:rsidP="00651ACB">
            <w:pPr>
              <w:tabs>
                <w:tab w:val="left" w:pos="3510"/>
              </w:tabs>
              <w:spacing w:after="0" w:line="240" w:lineRule="auto"/>
              <w:jc w:val="both"/>
              <w:rPr>
                <w:rFonts w:ascii="DM Sans" w:hAnsi="DM Sans" w:cs="Calibri"/>
              </w:rPr>
            </w:pPr>
            <w:r w:rsidRPr="00400DD7">
              <w:rPr>
                <w:rFonts w:ascii="DM Sans" w:hAnsi="DM Sans" w:cs="Calibri"/>
              </w:rPr>
              <w:t>Ratified</w:t>
            </w:r>
            <w:r w:rsidR="004C421B" w:rsidRPr="00400DD7">
              <w:rPr>
                <w:rFonts w:ascii="DM Sans" w:hAnsi="DM Sans" w:cs="Calibri"/>
              </w:rPr>
              <w:t>:</w:t>
            </w:r>
          </w:p>
        </w:tc>
        <w:tc>
          <w:tcPr>
            <w:tcW w:w="5519" w:type="dxa"/>
            <w:shd w:val="clear" w:color="auto" w:fill="auto"/>
          </w:tcPr>
          <w:p w14:paraId="1F10EE61" w14:textId="77777777" w:rsidR="00245C0E" w:rsidRPr="004C65E7" w:rsidRDefault="00506542" w:rsidP="00651ACB">
            <w:pPr>
              <w:tabs>
                <w:tab w:val="left" w:pos="3510"/>
              </w:tabs>
              <w:spacing w:after="0" w:line="240" w:lineRule="auto"/>
              <w:jc w:val="both"/>
              <w:rPr>
                <w:rFonts w:ascii="DM Sans" w:hAnsi="DM Sans" w:cs="Calibri"/>
                <w:color w:val="000000"/>
              </w:rPr>
            </w:pPr>
            <w:r w:rsidRPr="004C65E7">
              <w:rPr>
                <w:rFonts w:ascii="DM Sans" w:hAnsi="DM Sans" w:cs="Calibri"/>
                <w:color w:val="000000"/>
              </w:rPr>
              <w:t>REAch2 Trust Board</w:t>
            </w:r>
          </w:p>
          <w:p w14:paraId="6C83B97F" w14:textId="0600D6A9" w:rsidR="00506542" w:rsidRPr="004C65E7" w:rsidRDefault="000A1163" w:rsidP="00651ACB">
            <w:pPr>
              <w:tabs>
                <w:tab w:val="left" w:pos="3510"/>
              </w:tabs>
              <w:spacing w:after="0" w:line="240" w:lineRule="auto"/>
              <w:jc w:val="both"/>
              <w:rPr>
                <w:rFonts w:ascii="DM Sans" w:hAnsi="DM Sans" w:cs="Calibri"/>
                <w:color w:val="000000"/>
              </w:rPr>
            </w:pPr>
            <w:r>
              <w:rPr>
                <w:rFonts w:ascii="DM Sans" w:hAnsi="DM Sans" w:cs="Calibri"/>
                <w:color w:val="000000"/>
              </w:rPr>
              <w:t>October</w:t>
            </w:r>
            <w:r w:rsidR="00005CE2">
              <w:rPr>
                <w:rFonts w:ascii="DM Sans" w:hAnsi="DM Sans" w:cs="Calibri"/>
                <w:color w:val="000000"/>
              </w:rPr>
              <w:t xml:space="preserve"> 2022</w:t>
            </w:r>
          </w:p>
        </w:tc>
      </w:tr>
      <w:tr w:rsidR="004C421B" w:rsidRPr="004C65E7" w14:paraId="608DA799" w14:textId="77777777" w:rsidTr="004034E5">
        <w:trPr>
          <w:trHeight w:val="1320"/>
          <w:jc w:val="center"/>
        </w:trPr>
        <w:tc>
          <w:tcPr>
            <w:tcW w:w="2840" w:type="dxa"/>
            <w:shd w:val="clear" w:color="auto" w:fill="auto"/>
          </w:tcPr>
          <w:p w14:paraId="2CE8F2A7" w14:textId="7E43F875"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Other</w:t>
            </w:r>
            <w:r w:rsidR="00744DF7" w:rsidRPr="00400DD7">
              <w:rPr>
                <w:rFonts w:ascii="DM Sans" w:hAnsi="DM Sans" w:cs="Calibri"/>
              </w:rPr>
              <w:t xml:space="preserve"> </w:t>
            </w:r>
            <w:r w:rsidRPr="00400DD7">
              <w:rPr>
                <w:rFonts w:ascii="DM Sans" w:hAnsi="DM Sans" w:cs="Calibri"/>
              </w:rPr>
              <w:t>related policies:</w:t>
            </w:r>
          </w:p>
        </w:tc>
        <w:tc>
          <w:tcPr>
            <w:tcW w:w="5519" w:type="dxa"/>
            <w:shd w:val="clear" w:color="auto" w:fill="auto"/>
          </w:tcPr>
          <w:p w14:paraId="3C0C2D38" w14:textId="03074FCD" w:rsidR="004C421B" w:rsidRDefault="0073616F" w:rsidP="008D74F8">
            <w:pPr>
              <w:pStyle w:val="NoSpacing"/>
              <w:jc w:val="both"/>
              <w:rPr>
                <w:rFonts w:ascii="DM Sans" w:hAnsi="DM Sans"/>
              </w:rPr>
            </w:pPr>
            <w:r w:rsidRPr="004034E5">
              <w:rPr>
                <w:rFonts w:ascii="DM Sans" w:hAnsi="DM Sans"/>
              </w:rPr>
              <w:t>Grievance Policy</w:t>
            </w:r>
          </w:p>
          <w:p w14:paraId="4A8D2CBC" w14:textId="3AAF02A5" w:rsidR="004034E5" w:rsidRDefault="004034E5" w:rsidP="008D74F8">
            <w:pPr>
              <w:pStyle w:val="NoSpacing"/>
              <w:jc w:val="both"/>
              <w:rPr>
                <w:rFonts w:ascii="DM Sans" w:hAnsi="DM Sans"/>
              </w:rPr>
            </w:pPr>
            <w:r>
              <w:rPr>
                <w:rFonts w:ascii="DM Sans" w:hAnsi="DM Sans"/>
              </w:rPr>
              <w:t>Exclusion Policy</w:t>
            </w:r>
          </w:p>
          <w:p w14:paraId="6705569F" w14:textId="0C3BF055" w:rsidR="004034E5" w:rsidRPr="004034E5" w:rsidRDefault="004034E5" w:rsidP="008D74F8">
            <w:pPr>
              <w:pStyle w:val="NoSpacing"/>
              <w:jc w:val="both"/>
              <w:rPr>
                <w:rFonts w:ascii="DM Sans" w:hAnsi="DM Sans"/>
              </w:rPr>
            </w:pPr>
            <w:r>
              <w:rPr>
                <w:rFonts w:ascii="DM Sans" w:hAnsi="DM Sans"/>
              </w:rPr>
              <w:t>Whistleblowing Policy</w:t>
            </w:r>
          </w:p>
          <w:p w14:paraId="7FB1BC31" w14:textId="43D5B1B3" w:rsidR="004034E5" w:rsidRPr="004034E5" w:rsidRDefault="004034E5" w:rsidP="004034E5">
            <w:pPr>
              <w:spacing w:after="200" w:line="276" w:lineRule="auto"/>
              <w:jc w:val="both"/>
              <w:rPr>
                <w:rFonts w:ascii="DM Sans" w:hAnsi="DM Sans" w:cs="Arial"/>
              </w:rPr>
            </w:pPr>
            <w:r w:rsidRPr="004034E5">
              <w:rPr>
                <w:rFonts w:ascii="DM Sans" w:hAnsi="DM Sans" w:cs="Arial"/>
              </w:rPr>
              <w:t xml:space="preserve">Safeguarding Policy </w:t>
            </w:r>
          </w:p>
        </w:tc>
      </w:tr>
      <w:tr w:rsidR="004C421B" w:rsidRPr="004C65E7" w14:paraId="267AAB3F" w14:textId="77777777" w:rsidTr="00CC0F02">
        <w:trPr>
          <w:jc w:val="center"/>
        </w:trPr>
        <w:tc>
          <w:tcPr>
            <w:tcW w:w="2840" w:type="dxa"/>
            <w:shd w:val="clear" w:color="auto" w:fill="auto"/>
          </w:tcPr>
          <w:p w14:paraId="356385E7"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Policy owner:</w:t>
            </w:r>
          </w:p>
        </w:tc>
        <w:tc>
          <w:tcPr>
            <w:tcW w:w="5519" w:type="dxa"/>
            <w:shd w:val="clear" w:color="auto" w:fill="auto"/>
          </w:tcPr>
          <w:p w14:paraId="4614C948" w14:textId="2F2DBED6" w:rsidR="004C421B" w:rsidRPr="004C65E7" w:rsidRDefault="0073616F" w:rsidP="00651ACB">
            <w:pPr>
              <w:tabs>
                <w:tab w:val="left" w:pos="3510"/>
              </w:tabs>
              <w:spacing w:after="0" w:line="240" w:lineRule="auto"/>
              <w:jc w:val="both"/>
              <w:rPr>
                <w:rFonts w:ascii="DM Sans" w:hAnsi="DM Sans" w:cs="Calibri"/>
              </w:rPr>
            </w:pPr>
            <w:r>
              <w:rPr>
                <w:rFonts w:ascii="DM Sans" w:hAnsi="DM Sans"/>
              </w:rPr>
              <w:t>Gill Ellyard, Director of Education</w:t>
            </w:r>
          </w:p>
        </w:tc>
      </w:tr>
      <w:tr w:rsidR="004C421B" w:rsidRPr="004C65E7" w14:paraId="04063DC9" w14:textId="77777777" w:rsidTr="00CC0F02">
        <w:trPr>
          <w:jc w:val="center"/>
        </w:trPr>
        <w:tc>
          <w:tcPr>
            <w:tcW w:w="2840" w:type="dxa"/>
            <w:shd w:val="clear" w:color="auto" w:fill="auto"/>
          </w:tcPr>
          <w:p w14:paraId="32B01CF4" w14:textId="77777777" w:rsidR="004C421B" w:rsidRPr="00400DD7" w:rsidRDefault="004C421B" w:rsidP="00651ACB">
            <w:pPr>
              <w:tabs>
                <w:tab w:val="left" w:pos="3510"/>
              </w:tabs>
              <w:spacing w:after="0" w:line="240" w:lineRule="auto"/>
              <w:jc w:val="both"/>
              <w:rPr>
                <w:rFonts w:ascii="DM Sans" w:hAnsi="DM Sans" w:cs="Calibri"/>
              </w:rPr>
            </w:pPr>
            <w:r w:rsidRPr="00400DD7">
              <w:rPr>
                <w:rFonts w:ascii="DM Sans" w:hAnsi="DM Sans" w:cs="Calibri"/>
              </w:rPr>
              <w:t>Review:</w:t>
            </w:r>
          </w:p>
        </w:tc>
        <w:tc>
          <w:tcPr>
            <w:tcW w:w="5519" w:type="dxa"/>
            <w:shd w:val="clear" w:color="auto" w:fill="auto"/>
          </w:tcPr>
          <w:p w14:paraId="29538446" w14:textId="234C093B" w:rsidR="004C421B" w:rsidRPr="004C65E7" w:rsidRDefault="0073616F" w:rsidP="004057FE">
            <w:pPr>
              <w:tabs>
                <w:tab w:val="left" w:pos="3510"/>
              </w:tabs>
              <w:spacing w:after="0" w:line="240" w:lineRule="auto"/>
              <w:jc w:val="both"/>
              <w:rPr>
                <w:rFonts w:ascii="DM Sans" w:hAnsi="DM Sans" w:cs="Calibri"/>
              </w:rPr>
            </w:pPr>
            <w:r>
              <w:rPr>
                <w:rFonts w:ascii="DM Sans" w:hAnsi="DM Sans" w:cs="Calibri"/>
              </w:rPr>
              <w:t>Every 3 years</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3C17C14D" w14:textId="77777777" w:rsidR="007E5E61" w:rsidRPr="004C65E7" w:rsidRDefault="007E5E61" w:rsidP="004C421B">
      <w:pPr>
        <w:jc w:val="both"/>
        <w:rPr>
          <w:rFonts w:ascii="DM Sans" w:hAnsi="DM Sans" w:cs="Calibri"/>
        </w:rPr>
      </w:pPr>
    </w:p>
    <w:p w14:paraId="18068D46" w14:textId="61034906" w:rsidR="004C421B" w:rsidRPr="00845F28" w:rsidRDefault="004C421B" w:rsidP="004C421B">
      <w:pPr>
        <w:spacing w:after="0" w:line="240" w:lineRule="auto"/>
        <w:jc w:val="both"/>
        <w:rPr>
          <w:rFonts w:ascii="DM Sans" w:eastAsia="Times New Roman" w:hAnsi="DM Sans" w:cs="Calibri"/>
          <w:u w:val="single"/>
          <w:lang w:eastAsia="en-GB"/>
        </w:rPr>
      </w:pPr>
    </w:p>
    <w:p w14:paraId="372326F2" w14:textId="3F98778C" w:rsidR="00181E3E" w:rsidRPr="00181E3E" w:rsidRDefault="00B21384">
      <w:pPr>
        <w:pStyle w:val="TOC1"/>
        <w:rPr>
          <w:rFonts w:asciiTheme="minorHAnsi" w:eastAsiaTheme="minorEastAsia" w:hAnsiTheme="minorHAnsi" w:cstheme="minorBidi"/>
          <w:b w:val="0"/>
          <w:bCs w:val="0"/>
          <w:i w:val="0"/>
          <w:iCs w:val="0"/>
          <w:lang w:eastAsia="en-GB"/>
        </w:rPr>
      </w:pPr>
      <w:r w:rsidRPr="00845F28">
        <w:rPr>
          <w:rFonts w:eastAsia="Times New Roman" w:cs="Calibri"/>
          <w:u w:val="single"/>
          <w:lang w:eastAsia="en-GB"/>
        </w:rPr>
        <w:lastRenderedPageBreak/>
        <w:fldChar w:fldCharType="begin"/>
      </w:r>
      <w:r w:rsidRPr="00181E3E">
        <w:rPr>
          <w:rFonts w:eastAsia="Times New Roman" w:cs="Calibri"/>
          <w:u w:val="single"/>
          <w:lang w:eastAsia="en-GB"/>
        </w:rPr>
        <w:instrText xml:space="preserve"> TOC \o "1-3" \u </w:instrText>
      </w:r>
      <w:r w:rsidRPr="00845F28">
        <w:rPr>
          <w:rFonts w:eastAsia="Times New Roman" w:cs="Calibri"/>
          <w:u w:val="single"/>
          <w:lang w:eastAsia="en-GB"/>
        </w:rPr>
        <w:fldChar w:fldCharType="separate"/>
      </w:r>
      <w:r w:rsidR="00181E3E" w:rsidRPr="00181E3E">
        <w:t>Policy Overview</w:t>
      </w:r>
      <w:r w:rsidR="00181E3E" w:rsidRPr="00181E3E">
        <w:tab/>
      </w:r>
      <w:r w:rsidR="00181E3E" w:rsidRPr="00181E3E">
        <w:fldChar w:fldCharType="begin"/>
      </w:r>
      <w:r w:rsidR="00181E3E" w:rsidRPr="00181E3E">
        <w:instrText xml:space="preserve"> PAGEREF _Toc118052537 \h </w:instrText>
      </w:r>
      <w:r w:rsidR="00181E3E" w:rsidRPr="00181E3E">
        <w:fldChar w:fldCharType="separate"/>
      </w:r>
      <w:r w:rsidR="00181E3E" w:rsidRPr="00181E3E">
        <w:t>4</w:t>
      </w:r>
      <w:r w:rsidR="00181E3E" w:rsidRPr="00181E3E">
        <w:fldChar w:fldCharType="end"/>
      </w:r>
    </w:p>
    <w:p w14:paraId="5A99D653" w14:textId="49B2B71F" w:rsidR="00181E3E" w:rsidRPr="00181E3E" w:rsidRDefault="00181E3E">
      <w:pPr>
        <w:pStyle w:val="TOC1"/>
        <w:rPr>
          <w:rFonts w:asciiTheme="minorHAnsi" w:eastAsiaTheme="minorEastAsia" w:hAnsiTheme="minorHAnsi" w:cstheme="minorBidi"/>
          <w:b w:val="0"/>
          <w:bCs w:val="0"/>
          <w:i w:val="0"/>
          <w:iCs w:val="0"/>
          <w:lang w:eastAsia="en-GB"/>
        </w:rPr>
      </w:pPr>
      <w:r w:rsidRPr="00181E3E">
        <w:t>Definitions</w:t>
      </w:r>
      <w:r w:rsidRPr="00181E3E">
        <w:tab/>
      </w:r>
      <w:r w:rsidRPr="00181E3E">
        <w:fldChar w:fldCharType="begin"/>
      </w:r>
      <w:r w:rsidRPr="00181E3E">
        <w:instrText xml:space="preserve"> PAGEREF _Toc118052538 \h </w:instrText>
      </w:r>
      <w:r w:rsidRPr="00181E3E">
        <w:fldChar w:fldCharType="separate"/>
      </w:r>
      <w:r w:rsidRPr="00181E3E">
        <w:t>4</w:t>
      </w:r>
      <w:r w:rsidRPr="00181E3E">
        <w:fldChar w:fldCharType="end"/>
      </w:r>
    </w:p>
    <w:p w14:paraId="5AC001C5" w14:textId="32826EC2" w:rsidR="00181E3E" w:rsidRDefault="00181E3E">
      <w:pPr>
        <w:pStyle w:val="TOC1"/>
        <w:rPr>
          <w:rFonts w:asciiTheme="minorHAnsi" w:eastAsiaTheme="minorEastAsia" w:hAnsiTheme="minorHAnsi" w:cstheme="minorBidi"/>
          <w:b w:val="0"/>
          <w:bCs w:val="0"/>
          <w:i w:val="0"/>
          <w:iCs w:val="0"/>
          <w:lang w:eastAsia="en-GB"/>
        </w:rPr>
      </w:pPr>
      <w:r w:rsidRPr="00181E3E">
        <w:rPr>
          <w:lang w:eastAsia="en-GB"/>
        </w:rPr>
        <w:t>Policy In Detail</w:t>
      </w:r>
      <w:r>
        <w:tab/>
      </w:r>
      <w:r>
        <w:fldChar w:fldCharType="begin"/>
      </w:r>
      <w:r>
        <w:instrText xml:space="preserve"> PAGEREF _Toc118052539 \h </w:instrText>
      </w:r>
      <w:r>
        <w:fldChar w:fldCharType="separate"/>
      </w:r>
      <w:r>
        <w:t>5</w:t>
      </w:r>
      <w:r>
        <w:fldChar w:fldCharType="end"/>
      </w:r>
    </w:p>
    <w:p w14:paraId="1310D7AF" w14:textId="19BC85C1" w:rsidR="00181E3E" w:rsidRDefault="00181E3E">
      <w:pPr>
        <w:pStyle w:val="TOC2"/>
        <w:rPr>
          <w:rFonts w:asciiTheme="minorHAnsi" w:eastAsiaTheme="minorEastAsia" w:hAnsiTheme="minorHAnsi" w:cstheme="minorBidi"/>
          <w:lang w:eastAsia="en-GB"/>
        </w:rPr>
      </w:pPr>
      <w:r w:rsidRPr="00971DFF">
        <w:rPr>
          <w:b/>
          <w:bCs/>
        </w:rPr>
        <w:t>Roles and Responsibilities</w:t>
      </w:r>
      <w:r>
        <w:tab/>
      </w:r>
      <w:r>
        <w:fldChar w:fldCharType="begin"/>
      </w:r>
      <w:r>
        <w:instrText xml:space="preserve"> PAGEREF _Toc118052540 \h </w:instrText>
      </w:r>
      <w:r>
        <w:fldChar w:fldCharType="separate"/>
      </w:r>
      <w:r>
        <w:t>5</w:t>
      </w:r>
      <w:r>
        <w:fldChar w:fldCharType="end"/>
      </w:r>
    </w:p>
    <w:p w14:paraId="082F0462" w14:textId="011A1D0A" w:rsidR="00181E3E" w:rsidRDefault="00181E3E">
      <w:pPr>
        <w:pStyle w:val="TOC2"/>
        <w:rPr>
          <w:rFonts w:asciiTheme="minorHAnsi" w:eastAsiaTheme="minorEastAsia" w:hAnsiTheme="minorHAnsi" w:cstheme="minorBidi"/>
          <w:lang w:eastAsia="en-GB"/>
        </w:rPr>
      </w:pPr>
      <w:r w:rsidRPr="00971DFF">
        <w:rPr>
          <w:b/>
          <w:bCs/>
        </w:rPr>
        <w:t>Making a complaint</w:t>
      </w:r>
      <w:r>
        <w:tab/>
      </w:r>
      <w:r>
        <w:fldChar w:fldCharType="begin"/>
      </w:r>
      <w:r>
        <w:instrText xml:space="preserve"> PAGEREF _Toc118052541 \h </w:instrText>
      </w:r>
      <w:r>
        <w:fldChar w:fldCharType="separate"/>
      </w:r>
      <w:r>
        <w:t>7</w:t>
      </w:r>
      <w:r>
        <w:fldChar w:fldCharType="end"/>
      </w:r>
    </w:p>
    <w:p w14:paraId="0EC7D2BC" w14:textId="2A96911E" w:rsidR="00181E3E" w:rsidRDefault="00181E3E">
      <w:pPr>
        <w:pStyle w:val="TOC2"/>
        <w:rPr>
          <w:rFonts w:asciiTheme="minorHAnsi" w:eastAsiaTheme="minorEastAsia" w:hAnsiTheme="minorHAnsi" w:cstheme="minorBidi"/>
          <w:lang w:eastAsia="en-GB"/>
        </w:rPr>
      </w:pPr>
      <w:r w:rsidRPr="00971DFF">
        <w:rPr>
          <w:b/>
          <w:bCs/>
        </w:rPr>
        <w:t>Complaints Procedure</w:t>
      </w:r>
      <w:r>
        <w:tab/>
      </w:r>
      <w:r>
        <w:fldChar w:fldCharType="begin"/>
      </w:r>
      <w:r>
        <w:instrText xml:space="preserve"> PAGEREF _Toc118052542 \h </w:instrText>
      </w:r>
      <w:r>
        <w:fldChar w:fldCharType="separate"/>
      </w:r>
      <w:r>
        <w:t>8</w:t>
      </w:r>
      <w:r>
        <w:fldChar w:fldCharType="end"/>
      </w:r>
    </w:p>
    <w:p w14:paraId="22EC3371" w14:textId="760E05F8" w:rsidR="00181E3E" w:rsidRDefault="00181E3E">
      <w:pPr>
        <w:pStyle w:val="TOC2"/>
        <w:rPr>
          <w:rFonts w:asciiTheme="minorHAnsi" w:eastAsiaTheme="minorEastAsia" w:hAnsiTheme="minorHAnsi" w:cstheme="minorBidi"/>
          <w:lang w:eastAsia="en-GB"/>
        </w:rPr>
      </w:pPr>
      <w:r w:rsidRPr="00971DFF">
        <w:rPr>
          <w:b/>
          <w:bCs/>
        </w:rPr>
        <w:t>Exceptional circumstances</w:t>
      </w:r>
      <w:r>
        <w:tab/>
      </w:r>
      <w:r>
        <w:fldChar w:fldCharType="begin"/>
      </w:r>
      <w:r>
        <w:instrText xml:space="preserve"> PAGEREF _Toc118052543 \h </w:instrText>
      </w:r>
      <w:r>
        <w:fldChar w:fldCharType="separate"/>
      </w:r>
      <w:r>
        <w:t>12</w:t>
      </w:r>
      <w:r>
        <w:fldChar w:fldCharType="end"/>
      </w:r>
    </w:p>
    <w:p w14:paraId="5A7E31EB" w14:textId="10109344" w:rsidR="00181E3E" w:rsidRDefault="00181E3E">
      <w:pPr>
        <w:pStyle w:val="TOC2"/>
        <w:rPr>
          <w:rFonts w:asciiTheme="minorHAnsi" w:eastAsiaTheme="minorEastAsia" w:hAnsiTheme="minorHAnsi" w:cstheme="minorBidi"/>
          <w:lang w:eastAsia="en-GB"/>
        </w:rPr>
      </w:pPr>
      <w:r w:rsidRPr="00971DFF">
        <w:rPr>
          <w:b/>
          <w:bCs/>
        </w:rPr>
        <w:t>Managing unreasonable requests</w:t>
      </w:r>
      <w:r>
        <w:tab/>
      </w:r>
      <w:r>
        <w:fldChar w:fldCharType="begin"/>
      </w:r>
      <w:r>
        <w:instrText xml:space="preserve"> PAGEREF _Toc118052544 \h </w:instrText>
      </w:r>
      <w:r>
        <w:fldChar w:fldCharType="separate"/>
      </w:r>
      <w:r>
        <w:t>13</w:t>
      </w:r>
      <w:r>
        <w:fldChar w:fldCharType="end"/>
      </w:r>
    </w:p>
    <w:p w14:paraId="364DE33B" w14:textId="26EA90E9" w:rsidR="00181E3E" w:rsidRDefault="00181E3E">
      <w:pPr>
        <w:pStyle w:val="TOC2"/>
        <w:rPr>
          <w:rFonts w:asciiTheme="minorHAnsi" w:eastAsiaTheme="minorEastAsia" w:hAnsiTheme="minorHAnsi" w:cstheme="minorBidi"/>
          <w:lang w:eastAsia="en-GB"/>
        </w:rPr>
      </w:pPr>
      <w:r w:rsidRPr="00971DFF">
        <w:rPr>
          <w:b/>
          <w:bCs/>
        </w:rPr>
        <w:t>Complaints campaigns</w:t>
      </w:r>
      <w:r>
        <w:tab/>
      </w:r>
      <w:r>
        <w:fldChar w:fldCharType="begin"/>
      </w:r>
      <w:r>
        <w:instrText xml:space="preserve"> PAGEREF _Toc118052545 \h </w:instrText>
      </w:r>
      <w:r>
        <w:fldChar w:fldCharType="separate"/>
      </w:r>
      <w:r>
        <w:t>15</w:t>
      </w:r>
      <w:r>
        <w:fldChar w:fldCharType="end"/>
      </w:r>
    </w:p>
    <w:p w14:paraId="6513269F" w14:textId="28B2DBB5" w:rsidR="00181E3E" w:rsidRDefault="00181E3E">
      <w:pPr>
        <w:pStyle w:val="TOC2"/>
        <w:rPr>
          <w:rFonts w:asciiTheme="minorHAnsi" w:eastAsiaTheme="minorEastAsia" w:hAnsiTheme="minorHAnsi" w:cstheme="minorBidi"/>
          <w:lang w:eastAsia="en-GB"/>
        </w:rPr>
      </w:pPr>
      <w:r w:rsidRPr="00971DFF">
        <w:rPr>
          <w:b/>
          <w:bCs/>
        </w:rPr>
        <w:t>Barring from the premises</w:t>
      </w:r>
      <w:r>
        <w:tab/>
      </w:r>
      <w:r>
        <w:fldChar w:fldCharType="begin"/>
      </w:r>
      <w:r>
        <w:instrText xml:space="preserve"> PAGEREF _Toc118052546 \h </w:instrText>
      </w:r>
      <w:r>
        <w:fldChar w:fldCharType="separate"/>
      </w:r>
      <w:r>
        <w:t>15</w:t>
      </w:r>
      <w:r>
        <w:fldChar w:fldCharType="end"/>
      </w:r>
    </w:p>
    <w:p w14:paraId="2ABD99F3" w14:textId="3EDBA2BA" w:rsidR="00181E3E" w:rsidRDefault="00181E3E">
      <w:pPr>
        <w:pStyle w:val="TOC2"/>
        <w:rPr>
          <w:rFonts w:asciiTheme="minorHAnsi" w:eastAsiaTheme="minorEastAsia" w:hAnsiTheme="minorHAnsi" w:cstheme="minorBidi"/>
          <w:lang w:eastAsia="en-GB"/>
        </w:rPr>
      </w:pPr>
      <w:r w:rsidRPr="00971DFF">
        <w:rPr>
          <w:b/>
          <w:bCs/>
        </w:rPr>
        <w:t>Standard of fluency complaints</w:t>
      </w:r>
      <w:r>
        <w:tab/>
      </w:r>
      <w:r>
        <w:fldChar w:fldCharType="begin"/>
      </w:r>
      <w:r>
        <w:instrText xml:space="preserve"> PAGEREF _Toc118052547 \h </w:instrText>
      </w:r>
      <w:r>
        <w:fldChar w:fldCharType="separate"/>
      </w:r>
      <w:r>
        <w:t>15</w:t>
      </w:r>
      <w:r>
        <w:fldChar w:fldCharType="end"/>
      </w:r>
    </w:p>
    <w:p w14:paraId="46C7C03D" w14:textId="499AD9CC" w:rsidR="00181E3E" w:rsidRDefault="00181E3E">
      <w:pPr>
        <w:pStyle w:val="TOC2"/>
        <w:rPr>
          <w:rFonts w:asciiTheme="minorHAnsi" w:eastAsiaTheme="minorEastAsia" w:hAnsiTheme="minorHAnsi" w:cstheme="minorBidi"/>
          <w:lang w:eastAsia="en-GB"/>
        </w:rPr>
      </w:pPr>
      <w:r w:rsidRPr="00971DFF">
        <w:rPr>
          <w:b/>
          <w:bCs/>
        </w:rPr>
        <w:t>Role of the school complaints unit (SCU)</w:t>
      </w:r>
      <w:r>
        <w:tab/>
      </w:r>
      <w:r>
        <w:fldChar w:fldCharType="begin"/>
      </w:r>
      <w:r>
        <w:instrText xml:space="preserve"> PAGEREF _Toc118052548 \h </w:instrText>
      </w:r>
      <w:r>
        <w:fldChar w:fldCharType="separate"/>
      </w:r>
      <w:r>
        <w:t>16</w:t>
      </w:r>
      <w:r>
        <w:fldChar w:fldCharType="end"/>
      </w:r>
    </w:p>
    <w:p w14:paraId="7826D081" w14:textId="4148D20C" w:rsidR="00181E3E" w:rsidRDefault="00181E3E">
      <w:pPr>
        <w:pStyle w:val="TOC2"/>
        <w:rPr>
          <w:rFonts w:asciiTheme="minorHAnsi" w:eastAsiaTheme="minorEastAsia" w:hAnsiTheme="minorHAnsi" w:cstheme="minorBidi"/>
          <w:lang w:eastAsia="en-GB"/>
        </w:rPr>
      </w:pPr>
      <w:r w:rsidRPr="00971DFF">
        <w:rPr>
          <w:b/>
          <w:bCs/>
        </w:rPr>
        <w:t>Transferring data</w:t>
      </w:r>
      <w:r>
        <w:tab/>
      </w:r>
      <w:r>
        <w:fldChar w:fldCharType="begin"/>
      </w:r>
      <w:r>
        <w:instrText xml:space="preserve"> PAGEREF _Toc118052549 \h </w:instrText>
      </w:r>
      <w:r>
        <w:fldChar w:fldCharType="separate"/>
      </w:r>
      <w:r>
        <w:t>16</w:t>
      </w:r>
      <w:r>
        <w:fldChar w:fldCharType="end"/>
      </w:r>
    </w:p>
    <w:p w14:paraId="0419D7BB" w14:textId="226CADA4" w:rsidR="00181E3E" w:rsidRDefault="00181E3E">
      <w:pPr>
        <w:pStyle w:val="TOC2"/>
        <w:rPr>
          <w:rFonts w:asciiTheme="minorHAnsi" w:eastAsiaTheme="minorEastAsia" w:hAnsiTheme="minorHAnsi" w:cstheme="minorBidi"/>
          <w:lang w:eastAsia="en-GB"/>
        </w:rPr>
      </w:pPr>
      <w:r w:rsidRPr="00971DFF">
        <w:rPr>
          <w:b/>
          <w:bCs/>
        </w:rPr>
        <w:t>Availability</w:t>
      </w:r>
      <w:r>
        <w:tab/>
      </w:r>
      <w:r>
        <w:fldChar w:fldCharType="begin"/>
      </w:r>
      <w:r>
        <w:instrText xml:space="preserve"> PAGEREF _Toc118052550 \h </w:instrText>
      </w:r>
      <w:r>
        <w:fldChar w:fldCharType="separate"/>
      </w:r>
      <w:r>
        <w:t>17</w:t>
      </w:r>
      <w:r>
        <w:fldChar w:fldCharType="end"/>
      </w:r>
    </w:p>
    <w:p w14:paraId="6E75E5F1" w14:textId="4FEC596D" w:rsidR="00181E3E" w:rsidRDefault="00181E3E">
      <w:pPr>
        <w:pStyle w:val="TOC1"/>
        <w:rPr>
          <w:rFonts w:asciiTheme="minorHAnsi" w:eastAsiaTheme="minorEastAsia" w:hAnsiTheme="minorHAnsi" w:cstheme="minorBidi"/>
          <w:b w:val="0"/>
          <w:bCs w:val="0"/>
          <w:i w:val="0"/>
          <w:iCs w:val="0"/>
          <w:lang w:eastAsia="en-GB"/>
        </w:rPr>
      </w:pPr>
      <w:r w:rsidRPr="00971DFF">
        <w:t>Policy Review</w:t>
      </w:r>
      <w:r>
        <w:tab/>
      </w:r>
      <w:r>
        <w:fldChar w:fldCharType="begin"/>
      </w:r>
      <w:r>
        <w:instrText xml:space="preserve"> PAGEREF _Toc118052551 \h </w:instrText>
      </w:r>
      <w:r>
        <w:fldChar w:fldCharType="separate"/>
      </w:r>
      <w:r>
        <w:t>17</w:t>
      </w:r>
      <w:r>
        <w:fldChar w:fldCharType="end"/>
      </w:r>
    </w:p>
    <w:p w14:paraId="3C03338E" w14:textId="58923D7E" w:rsidR="00181E3E" w:rsidRDefault="00181E3E">
      <w:pPr>
        <w:pStyle w:val="TOC1"/>
        <w:rPr>
          <w:rFonts w:asciiTheme="minorHAnsi" w:eastAsiaTheme="minorEastAsia" w:hAnsiTheme="minorHAnsi" w:cstheme="minorBidi"/>
          <w:b w:val="0"/>
          <w:bCs w:val="0"/>
          <w:i w:val="0"/>
          <w:iCs w:val="0"/>
          <w:lang w:eastAsia="en-GB"/>
        </w:rPr>
      </w:pPr>
      <w:r>
        <w:t>Appendix 1 – REAch2 Formal complaint form</w:t>
      </w:r>
      <w:r>
        <w:tab/>
      </w:r>
      <w:r>
        <w:fldChar w:fldCharType="begin"/>
      </w:r>
      <w:r>
        <w:instrText xml:space="preserve"> PAGEREF _Toc118052552 \h </w:instrText>
      </w:r>
      <w:r>
        <w:fldChar w:fldCharType="separate"/>
      </w:r>
      <w:r>
        <w:t>18</w:t>
      </w:r>
      <w:r>
        <w:fldChar w:fldCharType="end"/>
      </w:r>
    </w:p>
    <w:p w14:paraId="61DDA2BB" w14:textId="47ABE96F" w:rsidR="00181E3E" w:rsidRDefault="00181E3E">
      <w:pPr>
        <w:pStyle w:val="TOC1"/>
        <w:rPr>
          <w:rFonts w:asciiTheme="minorHAnsi" w:eastAsiaTheme="minorEastAsia" w:hAnsiTheme="minorHAnsi" w:cstheme="minorBidi"/>
          <w:b w:val="0"/>
          <w:bCs w:val="0"/>
          <w:i w:val="0"/>
          <w:iCs w:val="0"/>
          <w:lang w:eastAsia="en-GB"/>
        </w:rPr>
      </w:pPr>
      <w:r>
        <w:t>Appendix 2 - Stage 3 complaint appeal panel agenda</w:t>
      </w:r>
      <w:r>
        <w:tab/>
      </w:r>
      <w:r>
        <w:fldChar w:fldCharType="begin"/>
      </w:r>
      <w:r>
        <w:instrText xml:space="preserve"> PAGEREF _Toc118052553 \h </w:instrText>
      </w:r>
      <w:r>
        <w:fldChar w:fldCharType="separate"/>
      </w:r>
      <w:r>
        <w:t>19</w:t>
      </w:r>
      <w:r>
        <w:fldChar w:fldCharType="end"/>
      </w:r>
    </w:p>
    <w:p w14:paraId="0EB8B91A" w14:textId="55E9B138" w:rsidR="00181E3E" w:rsidRDefault="00181E3E">
      <w:pPr>
        <w:pStyle w:val="TOC1"/>
        <w:rPr>
          <w:rFonts w:asciiTheme="minorHAnsi" w:eastAsiaTheme="minorEastAsia" w:hAnsiTheme="minorHAnsi" w:cstheme="minorBidi"/>
          <w:b w:val="0"/>
          <w:bCs w:val="0"/>
          <w:i w:val="0"/>
          <w:iCs w:val="0"/>
          <w:lang w:eastAsia="en-GB"/>
        </w:rPr>
      </w:pPr>
      <w:r>
        <w:t>Appendix 3 - Timeline diagram</w:t>
      </w:r>
      <w:r>
        <w:tab/>
      </w:r>
      <w:r>
        <w:fldChar w:fldCharType="begin"/>
      </w:r>
      <w:r>
        <w:instrText xml:space="preserve"> PAGEREF _Toc118052554 \h </w:instrText>
      </w:r>
      <w:r>
        <w:fldChar w:fldCharType="separate"/>
      </w:r>
      <w:r>
        <w:t>20</w:t>
      </w:r>
      <w:r>
        <w:fldChar w:fldCharType="end"/>
      </w:r>
    </w:p>
    <w:p w14:paraId="5FA1D3C4" w14:textId="0BBD548A" w:rsidR="00181E3E" w:rsidRDefault="00181E3E">
      <w:pPr>
        <w:pStyle w:val="TOC1"/>
        <w:rPr>
          <w:rFonts w:asciiTheme="minorHAnsi" w:eastAsiaTheme="minorEastAsia" w:hAnsiTheme="minorHAnsi" w:cstheme="minorBidi"/>
          <w:b w:val="0"/>
          <w:bCs w:val="0"/>
          <w:i w:val="0"/>
          <w:iCs w:val="0"/>
          <w:lang w:eastAsia="en-GB"/>
        </w:rPr>
      </w:pPr>
      <w:r>
        <w:t>Appendix 4 - Guide to interviewing</w:t>
      </w:r>
      <w:r>
        <w:tab/>
      </w:r>
      <w:r>
        <w:fldChar w:fldCharType="begin"/>
      </w:r>
      <w:r>
        <w:instrText xml:space="preserve"> PAGEREF _Toc118052555 \h </w:instrText>
      </w:r>
      <w:r>
        <w:fldChar w:fldCharType="separate"/>
      </w:r>
      <w:r>
        <w:t>21</w:t>
      </w:r>
      <w:r>
        <w:fldChar w:fldCharType="end"/>
      </w:r>
    </w:p>
    <w:p w14:paraId="5E45DE51" w14:textId="5ACBD161" w:rsidR="00181E3E" w:rsidRDefault="00181E3E">
      <w:pPr>
        <w:pStyle w:val="TOC1"/>
        <w:rPr>
          <w:rFonts w:asciiTheme="minorHAnsi" w:eastAsiaTheme="minorEastAsia" w:hAnsiTheme="minorHAnsi" w:cstheme="minorBidi"/>
          <w:b w:val="0"/>
          <w:bCs w:val="0"/>
          <w:i w:val="0"/>
          <w:iCs w:val="0"/>
          <w:lang w:eastAsia="en-GB"/>
        </w:rPr>
      </w:pPr>
      <w:r>
        <w:t>Appendix 5 – Complaints not in scope</w:t>
      </w:r>
      <w:r>
        <w:tab/>
      </w:r>
      <w:r>
        <w:fldChar w:fldCharType="begin"/>
      </w:r>
      <w:r>
        <w:instrText xml:space="preserve"> PAGEREF _Toc118052556 \h </w:instrText>
      </w:r>
      <w:r>
        <w:fldChar w:fldCharType="separate"/>
      </w:r>
      <w:r>
        <w:t>23</w:t>
      </w:r>
      <w:r>
        <w:fldChar w:fldCharType="end"/>
      </w:r>
    </w:p>
    <w:p w14:paraId="561552F4" w14:textId="396EBAA5" w:rsidR="00EB3C2B" w:rsidRPr="00C604B7" w:rsidRDefault="00B21384" w:rsidP="004C421B">
      <w:pPr>
        <w:spacing w:after="0" w:line="240" w:lineRule="auto"/>
        <w:jc w:val="both"/>
        <w:rPr>
          <w:rFonts w:ascii="DM Sans" w:eastAsia="Times New Roman" w:hAnsi="DM Sans" w:cs="Calibri"/>
          <w:color w:val="000000"/>
          <w:u w:val="single"/>
          <w:lang w:eastAsia="en-GB"/>
        </w:rPr>
      </w:pPr>
      <w:r w:rsidRPr="00845F28">
        <w:rPr>
          <w:rFonts w:ascii="DM Sans" w:eastAsia="Times New Roman" w:hAnsi="DM Sans" w:cs="Calibri"/>
          <w:u w:val="single"/>
          <w:lang w:eastAsia="en-GB"/>
        </w:rPr>
        <w:fldChar w:fldCharType="end"/>
      </w:r>
    </w:p>
    <w:p w14:paraId="4E666868"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9C03D8A"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6F05B637"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92C4913"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42FC49B9" w14:textId="77777777"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63A526A8" w14:textId="410FE426" w:rsidR="004C421B" w:rsidRPr="00C604B7" w:rsidRDefault="004C421B" w:rsidP="004C421B">
      <w:pPr>
        <w:spacing w:after="0" w:line="240" w:lineRule="auto"/>
        <w:jc w:val="both"/>
        <w:rPr>
          <w:rFonts w:ascii="DM Sans" w:eastAsia="Times New Roman" w:hAnsi="DM Sans" w:cs="Calibri"/>
          <w:color w:val="000000"/>
          <w:u w:val="single"/>
          <w:lang w:eastAsia="en-GB"/>
        </w:rPr>
      </w:pPr>
    </w:p>
    <w:p w14:paraId="19B049EB" w14:textId="1B10741F" w:rsidR="001C5096" w:rsidRDefault="001C5096" w:rsidP="004C421B">
      <w:pPr>
        <w:spacing w:after="0" w:line="240" w:lineRule="auto"/>
        <w:jc w:val="both"/>
        <w:rPr>
          <w:rFonts w:ascii="DM Sans" w:eastAsia="Times New Roman" w:hAnsi="DM Sans" w:cs="Calibri"/>
          <w:color w:val="000000"/>
          <w:u w:val="single"/>
          <w:lang w:eastAsia="en-GB"/>
        </w:rPr>
      </w:pPr>
    </w:p>
    <w:p w14:paraId="61438221" w14:textId="75E42704" w:rsidR="001C5096" w:rsidRDefault="001C5096" w:rsidP="004C421B">
      <w:pPr>
        <w:spacing w:after="0" w:line="240" w:lineRule="auto"/>
        <w:jc w:val="both"/>
        <w:rPr>
          <w:rFonts w:ascii="DM Sans" w:eastAsia="Times New Roman" w:hAnsi="DM Sans" w:cs="Calibri"/>
          <w:color w:val="000000"/>
          <w:u w:val="single"/>
          <w:lang w:eastAsia="en-GB"/>
        </w:rPr>
      </w:pPr>
    </w:p>
    <w:p w14:paraId="4CB9CE65" w14:textId="0F2FE1F8" w:rsidR="001C5096" w:rsidRDefault="001C5096" w:rsidP="004C421B">
      <w:pPr>
        <w:spacing w:after="0" w:line="240" w:lineRule="auto"/>
        <w:jc w:val="both"/>
        <w:rPr>
          <w:rFonts w:ascii="DM Sans" w:eastAsia="Times New Roman" w:hAnsi="DM Sans" w:cs="Calibri"/>
          <w:color w:val="000000"/>
          <w:u w:val="single"/>
          <w:lang w:eastAsia="en-GB"/>
        </w:rPr>
      </w:pPr>
    </w:p>
    <w:p w14:paraId="3AFCA270" w14:textId="08F07723" w:rsidR="001C5096" w:rsidRDefault="001C5096" w:rsidP="004C421B">
      <w:pPr>
        <w:spacing w:after="0" w:line="240" w:lineRule="auto"/>
        <w:jc w:val="both"/>
        <w:rPr>
          <w:rFonts w:ascii="DM Sans" w:eastAsia="Times New Roman" w:hAnsi="DM Sans" w:cs="Calibri"/>
          <w:color w:val="000000"/>
          <w:u w:val="single"/>
          <w:lang w:eastAsia="en-GB"/>
        </w:rPr>
      </w:pPr>
    </w:p>
    <w:p w14:paraId="0C172208" w14:textId="6E8135BD" w:rsidR="001C5096" w:rsidRDefault="001C5096" w:rsidP="004C421B">
      <w:pPr>
        <w:spacing w:after="0" w:line="240" w:lineRule="auto"/>
        <w:jc w:val="both"/>
        <w:rPr>
          <w:rFonts w:ascii="DM Sans" w:eastAsia="Times New Roman" w:hAnsi="DM Sans" w:cs="Calibri"/>
          <w:color w:val="000000"/>
          <w:u w:val="single"/>
          <w:lang w:eastAsia="en-GB"/>
        </w:rPr>
      </w:pPr>
    </w:p>
    <w:p w14:paraId="6DF793A3" w14:textId="4DE7B758" w:rsidR="001C5096" w:rsidRDefault="001C5096" w:rsidP="004C421B">
      <w:pPr>
        <w:spacing w:after="0" w:line="240" w:lineRule="auto"/>
        <w:jc w:val="both"/>
        <w:rPr>
          <w:rFonts w:ascii="DM Sans" w:eastAsia="Times New Roman" w:hAnsi="DM Sans" w:cs="Calibri"/>
          <w:color w:val="000000"/>
          <w:u w:val="single"/>
          <w:lang w:eastAsia="en-GB"/>
        </w:rPr>
      </w:pPr>
    </w:p>
    <w:p w14:paraId="4D7190CC" w14:textId="18CCB62E" w:rsidR="001C5096" w:rsidRDefault="001C5096" w:rsidP="004C421B">
      <w:pPr>
        <w:spacing w:after="0" w:line="240" w:lineRule="auto"/>
        <w:jc w:val="both"/>
        <w:rPr>
          <w:rFonts w:ascii="DM Sans" w:eastAsia="Times New Roman" w:hAnsi="DM Sans" w:cs="Calibri"/>
          <w:color w:val="000000"/>
          <w:u w:val="single"/>
          <w:lang w:eastAsia="en-GB"/>
        </w:rPr>
      </w:pPr>
    </w:p>
    <w:p w14:paraId="0075D4E9" w14:textId="4375AC16" w:rsidR="001C5096" w:rsidRDefault="001C5096" w:rsidP="004C421B">
      <w:pPr>
        <w:spacing w:after="0" w:line="240" w:lineRule="auto"/>
        <w:jc w:val="both"/>
        <w:rPr>
          <w:rFonts w:ascii="DM Sans" w:eastAsia="Times New Roman" w:hAnsi="DM Sans" w:cs="Calibri"/>
          <w:color w:val="000000"/>
          <w:u w:val="single"/>
          <w:lang w:eastAsia="en-GB"/>
        </w:rPr>
      </w:pPr>
    </w:p>
    <w:p w14:paraId="14579FBD" w14:textId="6B250487" w:rsidR="001C5096" w:rsidRDefault="001C5096" w:rsidP="004C421B">
      <w:pPr>
        <w:spacing w:after="0" w:line="240" w:lineRule="auto"/>
        <w:jc w:val="both"/>
        <w:rPr>
          <w:rFonts w:ascii="DM Sans" w:eastAsia="Times New Roman" w:hAnsi="DM Sans" w:cs="Calibri"/>
          <w:color w:val="000000"/>
          <w:u w:val="single"/>
          <w:lang w:eastAsia="en-GB"/>
        </w:rPr>
      </w:pPr>
    </w:p>
    <w:p w14:paraId="062BAEF3" w14:textId="54E35626" w:rsidR="004F700F" w:rsidRDefault="004F700F" w:rsidP="004C421B">
      <w:pPr>
        <w:spacing w:after="0" w:line="240" w:lineRule="auto"/>
        <w:jc w:val="both"/>
        <w:rPr>
          <w:rFonts w:ascii="DM Sans" w:eastAsia="Times New Roman" w:hAnsi="DM Sans" w:cs="Calibri"/>
          <w:color w:val="000000"/>
          <w:u w:val="single"/>
          <w:lang w:eastAsia="en-GB"/>
        </w:rPr>
      </w:pPr>
    </w:p>
    <w:p w14:paraId="306CE0A6" w14:textId="5BF308E9" w:rsidR="004F700F" w:rsidRDefault="004F700F" w:rsidP="004C421B">
      <w:pPr>
        <w:spacing w:after="0" w:line="240" w:lineRule="auto"/>
        <w:jc w:val="both"/>
        <w:rPr>
          <w:rFonts w:ascii="DM Sans" w:eastAsia="Times New Roman" w:hAnsi="DM Sans" w:cs="Calibri"/>
          <w:color w:val="000000"/>
          <w:u w:val="single"/>
          <w:lang w:eastAsia="en-GB"/>
        </w:rPr>
      </w:pPr>
    </w:p>
    <w:p w14:paraId="15A9ACDC" w14:textId="29594213" w:rsidR="004F700F" w:rsidRDefault="004F700F" w:rsidP="004C421B">
      <w:pPr>
        <w:spacing w:after="0" w:line="240" w:lineRule="auto"/>
        <w:jc w:val="both"/>
        <w:rPr>
          <w:rFonts w:ascii="DM Sans" w:eastAsia="Times New Roman" w:hAnsi="DM Sans" w:cs="Calibri"/>
          <w:color w:val="000000"/>
          <w:u w:val="single"/>
          <w:lang w:eastAsia="en-GB"/>
        </w:rPr>
      </w:pPr>
    </w:p>
    <w:p w14:paraId="604897AF" w14:textId="77777777" w:rsidR="004F700F" w:rsidRDefault="004F700F" w:rsidP="004C421B">
      <w:pPr>
        <w:spacing w:after="0" w:line="240" w:lineRule="auto"/>
        <w:jc w:val="both"/>
        <w:rPr>
          <w:rFonts w:ascii="DM Sans" w:eastAsia="Times New Roman" w:hAnsi="DM Sans" w:cs="Calibri"/>
          <w:color w:val="000000"/>
          <w:u w:val="single"/>
          <w:lang w:eastAsia="en-GB"/>
        </w:rPr>
      </w:pPr>
    </w:p>
    <w:p w14:paraId="06315B52" w14:textId="77777777" w:rsidR="004C65E7" w:rsidRPr="004C65E7" w:rsidRDefault="004C65E7" w:rsidP="004C421B">
      <w:pPr>
        <w:spacing w:after="0" w:line="240" w:lineRule="auto"/>
        <w:jc w:val="both"/>
        <w:rPr>
          <w:rFonts w:ascii="DM Sans" w:eastAsia="Times New Roman" w:hAnsi="DM Sans" w:cs="Calibri"/>
          <w:color w:val="000000"/>
          <w:u w:val="single"/>
          <w:lang w:eastAsia="en-GB"/>
        </w:rPr>
      </w:pPr>
    </w:p>
    <w:p w14:paraId="1490D4E7" w14:textId="78FA0CA9" w:rsidR="000C78AB" w:rsidRPr="00C45F61" w:rsidRDefault="000C78AB" w:rsidP="00E6543A">
      <w:pPr>
        <w:pStyle w:val="Heading1"/>
        <w:rPr>
          <w:rFonts w:ascii="DM Sans" w:hAnsi="DM Sans"/>
          <w:color w:val="2F5496" w:themeColor="accent5" w:themeShade="BF"/>
          <w:sz w:val="28"/>
          <w:szCs w:val="28"/>
        </w:rPr>
      </w:pPr>
      <w:bookmarkStart w:id="0" w:name="_Toc118052537"/>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p>
    <w:p w14:paraId="0050AF4B" w14:textId="326185BF" w:rsidR="002B295A" w:rsidRPr="00745CD6" w:rsidRDefault="002B295A" w:rsidP="004C421B">
      <w:pPr>
        <w:spacing w:after="0" w:line="240" w:lineRule="auto"/>
        <w:jc w:val="both"/>
        <w:rPr>
          <w:rFonts w:ascii="DM Sans" w:eastAsia="Times New Roman" w:hAnsi="DM Sans" w:cs="Calibri"/>
          <w:color w:val="000000"/>
          <w:lang w:eastAsia="en-GB"/>
        </w:rPr>
      </w:pPr>
    </w:p>
    <w:p w14:paraId="12CEA635" w14:textId="7E6F058D" w:rsidR="005A5723" w:rsidRPr="005A5723" w:rsidRDefault="005A5723" w:rsidP="005A5723">
      <w:pPr>
        <w:rPr>
          <w:rFonts w:ascii="DM Sans" w:hAnsi="DM Sans" w:cs="Arial"/>
          <w:bCs/>
        </w:rPr>
      </w:pPr>
      <w:r w:rsidRPr="005A5723">
        <w:rPr>
          <w:rFonts w:ascii="DM Sans" w:hAnsi="DM Sans" w:cs="Arial"/>
          <w:bCs/>
        </w:rPr>
        <w:t>REAch2</w:t>
      </w:r>
      <w:r w:rsidRPr="005A5723">
        <w:rPr>
          <w:rFonts w:ascii="DM Sans" w:hAnsi="DM Sans" w:cs="Arial"/>
          <w:b/>
        </w:rPr>
        <w:t xml:space="preserve"> </w:t>
      </w:r>
      <w:r w:rsidRPr="005A5723">
        <w:rPr>
          <w:rFonts w:ascii="DM Sans" w:hAnsi="DM Sans" w:cs="Arial"/>
          <w:bCs/>
        </w:rPr>
        <w:t xml:space="preserve">prides itself on the quality of teaching and pastoral support provided to its children.  However, we recognise that parents, may from time to time, have concerns about the progress, achievement, </w:t>
      </w:r>
      <w:proofErr w:type="gramStart"/>
      <w:r w:rsidRPr="005A5723">
        <w:rPr>
          <w:rFonts w:ascii="DM Sans" w:hAnsi="DM Sans" w:cs="Arial"/>
          <w:bCs/>
        </w:rPr>
        <w:t>behaviour</w:t>
      </w:r>
      <w:proofErr w:type="gramEnd"/>
      <w:r w:rsidRPr="005A5723">
        <w:rPr>
          <w:rFonts w:ascii="DM Sans" w:hAnsi="DM Sans" w:cs="Arial"/>
          <w:bCs/>
        </w:rPr>
        <w:t xml:space="preserve"> or well-being of their child.  We would like to encourage you to make those concerns known to staff so that we have the opportunity to address these in partnership with you.</w:t>
      </w:r>
    </w:p>
    <w:p w14:paraId="1CCB0BAF" w14:textId="4E9BF710" w:rsidR="005A5723" w:rsidRPr="005A5723" w:rsidRDefault="00143145" w:rsidP="005A5723">
      <w:pPr>
        <w:rPr>
          <w:rFonts w:ascii="DM Sans" w:hAnsi="DM Sans" w:cs="Arial"/>
        </w:rPr>
      </w:pPr>
      <w:r>
        <w:rPr>
          <w:rFonts w:ascii="DM Sans" w:hAnsi="DM Sans" w:cs="Arial"/>
          <w:bCs/>
        </w:rPr>
        <w:t>We</w:t>
      </w:r>
      <w:r w:rsidR="005A5723" w:rsidRPr="005A5723">
        <w:rPr>
          <w:rFonts w:ascii="DM Sans" w:hAnsi="DM Sans" w:cs="Arial"/>
          <w:bCs/>
        </w:rPr>
        <w:t xml:space="preserve"> aim</w:t>
      </w:r>
      <w:r w:rsidR="005A5723" w:rsidRPr="005A5723">
        <w:rPr>
          <w:rFonts w:ascii="DM Sans" w:hAnsi="DM Sans" w:cs="Arial"/>
        </w:rPr>
        <w:t xml:space="preserve"> to resolve all complaints at the earliest possible time, and where possible, informally. </w:t>
      </w:r>
    </w:p>
    <w:p w14:paraId="348BF68A" w14:textId="062F8766" w:rsidR="005A5723" w:rsidRPr="005A5723" w:rsidRDefault="005A5723" w:rsidP="005A5723">
      <w:pPr>
        <w:rPr>
          <w:rFonts w:ascii="DM Sans" w:hAnsi="DM Sans" w:cs="Arial"/>
        </w:rPr>
      </w:pPr>
      <w:r w:rsidRPr="005A5723">
        <w:rPr>
          <w:rFonts w:ascii="DM Sans" w:hAnsi="DM Sans" w:cs="Arial"/>
        </w:rPr>
        <w:t>This policy has been created to deal with any complaint against a member of staff</w:t>
      </w:r>
      <w:r w:rsidR="002F754B">
        <w:rPr>
          <w:rFonts w:ascii="DM Sans" w:hAnsi="DM Sans" w:cs="Arial"/>
        </w:rPr>
        <w:t xml:space="preserve">, </w:t>
      </w:r>
      <w:proofErr w:type="gramStart"/>
      <w:r w:rsidRPr="005A5723">
        <w:rPr>
          <w:rFonts w:ascii="DM Sans" w:hAnsi="DM Sans" w:cs="Arial"/>
        </w:rPr>
        <w:t>school</w:t>
      </w:r>
      <w:proofErr w:type="gramEnd"/>
      <w:r w:rsidR="002F754B">
        <w:rPr>
          <w:rFonts w:ascii="DM Sans" w:hAnsi="DM Sans" w:cs="Arial"/>
        </w:rPr>
        <w:t xml:space="preserve"> or the Trust itself</w:t>
      </w:r>
      <w:r w:rsidRPr="005A5723">
        <w:rPr>
          <w:rFonts w:ascii="DM Sans" w:hAnsi="DM Sans" w:cs="Arial"/>
        </w:rPr>
        <w:t>, relating to any aspects of the provision of facilities or services</w:t>
      </w:r>
      <w:r w:rsidR="009107AA">
        <w:rPr>
          <w:rFonts w:ascii="DM Sans" w:hAnsi="DM Sans" w:cs="Arial"/>
        </w:rPr>
        <w:t xml:space="preserve"> the Trust provides</w:t>
      </w:r>
      <w:r w:rsidRPr="005A5723">
        <w:rPr>
          <w:rFonts w:ascii="DM Sans" w:hAnsi="DM Sans" w:cs="Arial"/>
        </w:rPr>
        <w:t xml:space="preserve">. It is designed to ensure that the complaints procedure is straightforward, impartial, non-adversarial, allows a full and fair investigation, respects confidentiality and delivers an effective response and appropriate redress. </w:t>
      </w:r>
    </w:p>
    <w:p w14:paraId="0E3BB69F" w14:textId="6354B05B" w:rsidR="000C78AB" w:rsidRDefault="005A5723" w:rsidP="00A829EF">
      <w:pPr>
        <w:rPr>
          <w:rFonts w:ascii="DM Sans" w:hAnsi="DM Sans" w:cs="Arial"/>
        </w:rPr>
      </w:pPr>
      <w:r w:rsidRPr="005A5723">
        <w:rPr>
          <w:rFonts w:ascii="DM Sans" w:hAnsi="DM Sans" w:cs="Arial"/>
        </w:rPr>
        <w:t xml:space="preserve">Any person, including a member of the public, is able to make a complaint about the provision of facilities or services that the </w:t>
      </w:r>
      <w:r w:rsidR="0055584F">
        <w:rPr>
          <w:rFonts w:ascii="DM Sans" w:hAnsi="DM Sans" w:cs="Arial"/>
        </w:rPr>
        <w:t>Trust</w:t>
      </w:r>
      <w:r w:rsidRPr="005A5723">
        <w:rPr>
          <w:rFonts w:ascii="DM Sans" w:hAnsi="DM Sans" w:cs="Arial"/>
        </w:rPr>
        <w:t xml:space="preserve"> provides. This policy outlines the procedure that the complainant and </w:t>
      </w:r>
      <w:r w:rsidR="0055584F">
        <w:rPr>
          <w:rFonts w:ascii="DM Sans" w:hAnsi="DM Sans" w:cs="Arial"/>
        </w:rPr>
        <w:t>those receiving the complaint,</w:t>
      </w:r>
      <w:r w:rsidRPr="005A5723">
        <w:rPr>
          <w:rFonts w:ascii="DM Sans" w:hAnsi="DM Sans" w:cs="Arial"/>
          <w:b/>
          <w:bCs/>
          <w:color w:val="FF0000"/>
        </w:rPr>
        <w:t xml:space="preserve"> </w:t>
      </w:r>
      <w:r w:rsidRPr="005A5723">
        <w:rPr>
          <w:rFonts w:ascii="DM Sans" w:hAnsi="DM Sans" w:cs="Arial"/>
        </w:rPr>
        <w:t>must follow. Once a complaint has been made, it can be resolved or withdrawn at any stage.</w:t>
      </w:r>
    </w:p>
    <w:p w14:paraId="0B11D1A9" w14:textId="58B216CC" w:rsidR="00BE0A17" w:rsidRDefault="00BE0A17" w:rsidP="00C604B7">
      <w:pPr>
        <w:pStyle w:val="Heading1"/>
        <w:rPr>
          <w:rFonts w:ascii="DM Sans" w:hAnsi="DM Sans"/>
          <w:color w:val="2F5496" w:themeColor="accent5" w:themeShade="BF"/>
          <w:sz w:val="28"/>
          <w:szCs w:val="28"/>
        </w:rPr>
      </w:pPr>
      <w:bookmarkStart w:id="1" w:name="_Toc118052538"/>
      <w:bookmarkStart w:id="2" w:name="_Hlk42269184"/>
      <w:r w:rsidRPr="00C604B7">
        <w:rPr>
          <w:rFonts w:ascii="DM Sans" w:hAnsi="DM Sans"/>
          <w:color w:val="2F5496" w:themeColor="accent5" w:themeShade="BF"/>
          <w:sz w:val="28"/>
          <w:szCs w:val="28"/>
        </w:rPr>
        <w:t>Definitions</w:t>
      </w:r>
      <w:bookmarkEnd w:id="1"/>
    </w:p>
    <w:p w14:paraId="432185E6" w14:textId="77777777" w:rsidR="00C604B7" w:rsidRPr="00C604B7" w:rsidRDefault="00C604B7" w:rsidP="00C604B7"/>
    <w:p w14:paraId="56913983" w14:textId="173FF11E" w:rsidR="00BE0A17" w:rsidRPr="00BE0A17" w:rsidRDefault="00BE0A17" w:rsidP="00BE0A17">
      <w:pPr>
        <w:rPr>
          <w:rFonts w:ascii="DM Sans" w:hAnsi="DM Sans" w:cs="Arial"/>
        </w:rPr>
      </w:pPr>
      <w:r w:rsidRPr="00BE0A17">
        <w:rPr>
          <w:rFonts w:ascii="DM Sans" w:hAnsi="DM Sans" w:cs="Arial"/>
        </w:rPr>
        <w:t>For the purpose of this policy, a “</w:t>
      </w:r>
      <w:r w:rsidRPr="00BE0A17">
        <w:rPr>
          <w:rFonts w:ascii="DM Sans" w:hAnsi="DM Sans" w:cs="Arial"/>
          <w:b/>
        </w:rPr>
        <w:t>complaint</w:t>
      </w:r>
      <w:r w:rsidRPr="00BE0A17">
        <w:rPr>
          <w:rFonts w:ascii="DM Sans" w:hAnsi="DM Sans" w:cs="Arial"/>
        </w:rPr>
        <w:t xml:space="preserve">” can be defined as ‘an expression of dissatisfaction’ towards the actions taken or a perceived lack of action taken. </w:t>
      </w:r>
    </w:p>
    <w:p w14:paraId="1C583321" w14:textId="77777777" w:rsidR="00BE0A17" w:rsidRPr="00BE0A17" w:rsidRDefault="00BE0A17" w:rsidP="00BE0A17">
      <w:pPr>
        <w:rPr>
          <w:rFonts w:ascii="DM Sans" w:hAnsi="DM Sans" w:cs="Arial"/>
        </w:rPr>
      </w:pPr>
      <w:r w:rsidRPr="00BE0A17">
        <w:rPr>
          <w:rFonts w:ascii="DM Sans" w:hAnsi="DM Sans" w:cs="Arial"/>
        </w:rPr>
        <w:t>A “</w:t>
      </w:r>
      <w:r w:rsidRPr="00BE0A17">
        <w:rPr>
          <w:rFonts w:ascii="DM Sans" w:hAnsi="DM Sans" w:cs="Arial"/>
          <w:b/>
          <w:bCs/>
        </w:rPr>
        <w:t>concern</w:t>
      </w:r>
      <w:r w:rsidRPr="00BE0A17">
        <w:rPr>
          <w:rFonts w:ascii="DM Sans" w:hAnsi="DM Sans" w:cs="Arial"/>
        </w:rPr>
        <w:t xml:space="preserve">” can be defined as ‘an expression of worry or doubt’ where reassurance is required. For the purpose of this policy, </w:t>
      </w:r>
      <w:r w:rsidRPr="00BE0A17">
        <w:rPr>
          <w:rFonts w:ascii="DM Sans" w:hAnsi="DM Sans" w:cs="Arial"/>
          <w:bCs/>
        </w:rPr>
        <w:t>concerns</w:t>
      </w:r>
      <w:r w:rsidRPr="00BE0A17">
        <w:rPr>
          <w:rFonts w:ascii="DM Sans" w:hAnsi="DM Sans" w:cs="Arial"/>
        </w:rPr>
        <w:t xml:space="preserve"> will not be classed and addressed as complaints. Concerns should be addressed through communicating with school/Trust leaders.</w:t>
      </w:r>
    </w:p>
    <w:bookmarkEnd w:id="2"/>
    <w:p w14:paraId="7EAE4470" w14:textId="77777777" w:rsidR="00BE0A17" w:rsidRPr="00BE0A17" w:rsidRDefault="00BE0A17" w:rsidP="00BE0A17">
      <w:pPr>
        <w:rPr>
          <w:rFonts w:ascii="DM Sans" w:hAnsi="DM Sans" w:cs="Arial"/>
        </w:rPr>
      </w:pPr>
      <w:r w:rsidRPr="00BE0A17">
        <w:rPr>
          <w:rFonts w:ascii="DM Sans" w:hAnsi="DM Sans" w:cs="Arial"/>
        </w:rPr>
        <w:t xml:space="preserve">Complaints can be resolved formally, through this procedure, or informally dependent on the complainant’s choice. Any complaint will be taken seriously, whether formally or informally, and the appropriate procedures will be implemented.  </w:t>
      </w:r>
    </w:p>
    <w:p w14:paraId="7E847984" w14:textId="77777777" w:rsidR="00BE0A17" w:rsidRPr="00BE0A17" w:rsidRDefault="00BE0A17" w:rsidP="00BE0A17">
      <w:pPr>
        <w:rPr>
          <w:rFonts w:ascii="DM Sans" w:hAnsi="DM Sans" w:cs="Arial"/>
        </w:rPr>
      </w:pPr>
      <w:r w:rsidRPr="00BE0A17">
        <w:rPr>
          <w:rFonts w:ascii="DM Sans" w:hAnsi="DM Sans" w:cs="Arial"/>
        </w:rPr>
        <w:t>A “</w:t>
      </w:r>
      <w:r w:rsidRPr="00BE0A17">
        <w:rPr>
          <w:rFonts w:ascii="DM Sans" w:hAnsi="DM Sans" w:cs="Arial"/>
          <w:b/>
          <w:bCs/>
        </w:rPr>
        <w:t>grievance</w:t>
      </w:r>
      <w:r w:rsidRPr="00BE0A17">
        <w:rPr>
          <w:rFonts w:ascii="DM Sans" w:hAnsi="DM Sans" w:cs="Arial"/>
        </w:rPr>
        <w:t>” is an issue raised by a member of staff where they feel the school/</w:t>
      </w:r>
      <w:r w:rsidRPr="00BE0A17">
        <w:rPr>
          <w:rFonts w:ascii="DM Sans" w:hAnsi="DM Sans" w:cs="Arial"/>
          <w:b/>
          <w:bCs/>
          <w:color w:val="FF0000"/>
        </w:rPr>
        <w:t xml:space="preserve"> </w:t>
      </w:r>
      <w:r w:rsidRPr="00BE0A17">
        <w:rPr>
          <w:rFonts w:ascii="DM Sans" w:hAnsi="DM Sans" w:cs="Arial"/>
        </w:rPr>
        <w:t xml:space="preserve">Trust has not implemented a policy or process fairly or properly. Grievances will be dealt with in line with the Trust’s </w:t>
      </w:r>
      <w:r w:rsidRPr="00BE0A17">
        <w:rPr>
          <w:rFonts w:ascii="DM Sans" w:hAnsi="DM Sans" w:cs="Arial"/>
          <w:bCs/>
          <w:color w:val="000000" w:themeColor="text1"/>
        </w:rPr>
        <w:t>Grievance Policy</w:t>
      </w:r>
      <w:r w:rsidRPr="00BE0A17">
        <w:rPr>
          <w:rFonts w:ascii="DM Sans" w:hAnsi="DM Sans" w:cs="Arial"/>
        </w:rPr>
        <w:t>.</w:t>
      </w:r>
    </w:p>
    <w:p w14:paraId="3B36AE78" w14:textId="77777777" w:rsidR="00BE0A17" w:rsidRPr="00BE0A17" w:rsidRDefault="00BE0A17" w:rsidP="00BE0A17">
      <w:pPr>
        <w:rPr>
          <w:rFonts w:ascii="DM Sans" w:hAnsi="DM Sans" w:cs="Arial"/>
        </w:rPr>
      </w:pPr>
      <w:r w:rsidRPr="00BE0A17">
        <w:rPr>
          <w:rFonts w:ascii="DM Sans" w:hAnsi="DM Sans" w:cs="Arial"/>
        </w:rPr>
        <w:t>For the purpose of this policy, “</w:t>
      </w:r>
      <w:r w:rsidRPr="00BE0A17">
        <w:rPr>
          <w:rFonts w:ascii="DM Sans" w:hAnsi="DM Sans" w:cs="Arial"/>
          <w:b/>
          <w:bCs/>
        </w:rPr>
        <w:t>unreasonable complaints</w:t>
      </w:r>
      <w:r w:rsidRPr="00BE0A17">
        <w:rPr>
          <w:rFonts w:ascii="DM Sans" w:hAnsi="DM Sans" w:cs="Arial"/>
        </w:rPr>
        <w:t>” include:</w:t>
      </w:r>
    </w:p>
    <w:p w14:paraId="3BD012A0" w14:textId="77777777" w:rsidR="00BE0A17" w:rsidRPr="00BE0A17" w:rsidRDefault="00BE0A17" w:rsidP="006A6B15">
      <w:pPr>
        <w:pStyle w:val="ListParagraph"/>
        <w:numPr>
          <w:ilvl w:val="0"/>
          <w:numId w:val="1"/>
        </w:numPr>
        <w:spacing w:after="0" w:line="276" w:lineRule="auto"/>
        <w:ind w:left="714" w:hanging="357"/>
        <w:contextualSpacing w:val="0"/>
        <w:jc w:val="both"/>
        <w:rPr>
          <w:rFonts w:ascii="DM Sans" w:hAnsi="DM Sans" w:cs="Arial"/>
        </w:rPr>
      </w:pPr>
      <w:r w:rsidRPr="00BE0A17">
        <w:rPr>
          <w:rFonts w:ascii="DM Sans" w:hAnsi="DM Sans" w:cs="Arial"/>
        </w:rPr>
        <w:t>Vexatious complaints, which:</w:t>
      </w:r>
    </w:p>
    <w:p w14:paraId="38676695"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Are obsessive, persistent, harassing, prolific, repetitious.</w:t>
      </w:r>
    </w:p>
    <w:p w14:paraId="71D72F87"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Insist upon pursuing unmeritorious complaints and/or unrealistic outcomes beyond all reason.</w:t>
      </w:r>
    </w:p>
    <w:p w14:paraId="6747403B"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Insist upon pursuing meritorious complaints in an unreasonable manner.</w:t>
      </w:r>
    </w:p>
    <w:p w14:paraId="337810BE" w14:textId="77777777" w:rsidR="00BE0A17" w:rsidRPr="00BE0A17" w:rsidRDefault="00BE0A17" w:rsidP="006A6B15">
      <w:pPr>
        <w:pStyle w:val="ListParagraph"/>
        <w:numPr>
          <w:ilvl w:val="1"/>
          <w:numId w:val="17"/>
        </w:numPr>
        <w:spacing w:after="0" w:line="276" w:lineRule="auto"/>
        <w:contextualSpacing w:val="0"/>
        <w:jc w:val="both"/>
        <w:rPr>
          <w:rFonts w:ascii="DM Sans" w:hAnsi="DM Sans" w:cs="Arial"/>
        </w:rPr>
      </w:pPr>
      <w:r w:rsidRPr="00BE0A17">
        <w:rPr>
          <w:rFonts w:ascii="DM Sans" w:hAnsi="DM Sans" w:cs="Arial"/>
        </w:rPr>
        <w:t>Are designed to cause disruption or annoyance.</w:t>
      </w:r>
    </w:p>
    <w:p w14:paraId="202725C9" w14:textId="77777777" w:rsidR="00BE0A17" w:rsidRPr="00BE0A17" w:rsidRDefault="00BE0A17" w:rsidP="006A6B15">
      <w:pPr>
        <w:pStyle w:val="ListParagraph"/>
        <w:numPr>
          <w:ilvl w:val="1"/>
          <w:numId w:val="17"/>
        </w:numPr>
        <w:spacing w:after="0" w:line="276" w:lineRule="auto"/>
        <w:ind w:left="1434" w:hanging="357"/>
        <w:contextualSpacing w:val="0"/>
        <w:jc w:val="both"/>
        <w:rPr>
          <w:rFonts w:ascii="DM Sans" w:hAnsi="DM Sans" w:cs="Arial"/>
        </w:rPr>
      </w:pPr>
      <w:r w:rsidRPr="00BE0A17">
        <w:rPr>
          <w:rFonts w:ascii="DM Sans" w:hAnsi="DM Sans" w:cs="Arial"/>
        </w:rPr>
        <w:t>Demand for redress which lacks any serious purpose or value.</w:t>
      </w:r>
    </w:p>
    <w:p w14:paraId="18E164EA" w14:textId="77777777" w:rsidR="00BE0A17" w:rsidRPr="00BE0A17" w:rsidRDefault="00BE0A17" w:rsidP="006A6B15">
      <w:pPr>
        <w:pStyle w:val="ListParagraph"/>
        <w:numPr>
          <w:ilvl w:val="0"/>
          <w:numId w:val="1"/>
        </w:numPr>
        <w:spacing w:after="0" w:line="276" w:lineRule="auto"/>
        <w:ind w:left="714" w:hanging="357"/>
        <w:contextualSpacing w:val="0"/>
        <w:jc w:val="both"/>
        <w:rPr>
          <w:rFonts w:ascii="DM Sans" w:hAnsi="DM Sans" w:cs="Arial"/>
        </w:rPr>
      </w:pPr>
      <w:r w:rsidRPr="00BE0A17">
        <w:rPr>
          <w:rFonts w:ascii="DM Sans" w:hAnsi="DM Sans" w:cs="Arial"/>
        </w:rPr>
        <w:t>Serial or persistent complaints, which:</w:t>
      </w:r>
    </w:p>
    <w:p w14:paraId="19E93722" w14:textId="77777777" w:rsidR="00BE0A17" w:rsidRPr="00BE0A17" w:rsidRDefault="00BE0A17" w:rsidP="006A6B15">
      <w:pPr>
        <w:pStyle w:val="ListParagraph"/>
        <w:numPr>
          <w:ilvl w:val="1"/>
          <w:numId w:val="2"/>
        </w:numPr>
        <w:spacing w:after="0" w:line="276" w:lineRule="auto"/>
        <w:contextualSpacing w:val="0"/>
        <w:jc w:val="both"/>
        <w:rPr>
          <w:rFonts w:ascii="DM Sans" w:hAnsi="DM Sans" w:cs="Arial"/>
        </w:rPr>
      </w:pPr>
      <w:r w:rsidRPr="00BE0A17">
        <w:rPr>
          <w:rFonts w:ascii="DM Sans" w:hAnsi="DM Sans" w:cs="Arial"/>
        </w:rPr>
        <w:t xml:space="preserve">Are duplicated, sent by the same complainant once the initial complaint has been closed. </w:t>
      </w:r>
    </w:p>
    <w:p w14:paraId="22F4C9D4" w14:textId="77777777" w:rsidR="00BE0A17" w:rsidRPr="00BE0A17" w:rsidRDefault="00BE0A17" w:rsidP="006A6B15">
      <w:pPr>
        <w:pStyle w:val="ListParagraph"/>
        <w:numPr>
          <w:ilvl w:val="1"/>
          <w:numId w:val="2"/>
        </w:numPr>
        <w:spacing w:after="0" w:line="276" w:lineRule="auto"/>
        <w:contextualSpacing w:val="0"/>
        <w:jc w:val="both"/>
        <w:rPr>
          <w:rFonts w:ascii="DM Sans" w:hAnsi="DM Sans" w:cs="Arial"/>
        </w:rPr>
      </w:pPr>
      <w:r w:rsidRPr="00BE0A17">
        <w:rPr>
          <w:rFonts w:ascii="DM Sans" w:hAnsi="DM Sans" w:cs="Arial"/>
        </w:rPr>
        <w:t>Are new complaints that are submitted additionally, as part of an existing open complaint, by the same complainant.</w:t>
      </w:r>
    </w:p>
    <w:p w14:paraId="23EF7F84" w14:textId="77777777" w:rsidR="00BE0A17" w:rsidRPr="00BE0A17" w:rsidRDefault="00BE0A17" w:rsidP="00BE0A17">
      <w:pPr>
        <w:spacing w:before="200"/>
        <w:rPr>
          <w:rFonts w:ascii="DM Sans" w:hAnsi="DM Sans" w:cs="Arial"/>
        </w:rPr>
      </w:pPr>
      <w:r w:rsidRPr="00BE0A17">
        <w:rPr>
          <w:rFonts w:ascii="DM Sans" w:hAnsi="DM Sans" w:cs="Arial"/>
        </w:rPr>
        <w:lastRenderedPageBreak/>
        <w:t>Serial or persistent complaints will only be marked as ‘serial’ once the complainant has completed the complaints procedure. It is the complaint that will be marked as ‘serial’, meaning the complainant can complain about a separate issue if necessary.</w:t>
      </w:r>
    </w:p>
    <w:p w14:paraId="35FBB8F4" w14:textId="77777777" w:rsidR="00BE0A17" w:rsidRPr="00BE0A17" w:rsidRDefault="00BE0A17" w:rsidP="00BE0A17">
      <w:pPr>
        <w:spacing w:before="200"/>
        <w:rPr>
          <w:rFonts w:ascii="DM Sans" w:hAnsi="DM Sans" w:cs="Arial"/>
        </w:rPr>
      </w:pPr>
      <w:proofErr w:type="gramStart"/>
      <w:r w:rsidRPr="00BE0A17">
        <w:rPr>
          <w:rFonts w:ascii="DM Sans" w:hAnsi="DM Sans" w:cs="Arial"/>
        </w:rPr>
        <w:t>For the purpose of</w:t>
      </w:r>
      <w:proofErr w:type="gramEnd"/>
      <w:r w:rsidRPr="00BE0A17">
        <w:rPr>
          <w:rFonts w:ascii="DM Sans" w:hAnsi="DM Sans" w:cs="Arial"/>
        </w:rPr>
        <w:t xml:space="preserve"> this policy, “</w:t>
      </w:r>
      <w:r w:rsidRPr="00BE0A17">
        <w:rPr>
          <w:rFonts w:ascii="DM Sans" w:hAnsi="DM Sans" w:cs="Arial"/>
          <w:b/>
          <w:bCs/>
        </w:rPr>
        <w:t>duplicate complaints</w:t>
      </w:r>
      <w:r w:rsidRPr="00BE0A17">
        <w:rPr>
          <w:rFonts w:ascii="DM Sans" w:hAnsi="DM Sans" w:cs="Arial"/>
        </w:rPr>
        <w:t xml:space="preserve">” are identical complaints received from a </w:t>
      </w:r>
      <w:bookmarkStart w:id="3" w:name="_Hlk22215226"/>
      <w:r w:rsidRPr="00BE0A17">
        <w:rPr>
          <w:rFonts w:ascii="DM Sans" w:hAnsi="DM Sans" w:cs="Arial"/>
        </w:rPr>
        <w:t>complainant’s spouse, partner, grandparent or child</w:t>
      </w:r>
      <w:bookmarkEnd w:id="3"/>
      <w:r w:rsidRPr="00BE0A17">
        <w:rPr>
          <w:rFonts w:ascii="DM Sans" w:hAnsi="DM Sans" w:cs="Arial"/>
        </w:rPr>
        <w:t>. These complaints will not be addressed again, the individual making the second complaint will be informed that the complaint has been dealt with on a local level and if they are dissatisfied with the result, they can appeal to the DfE.</w:t>
      </w:r>
    </w:p>
    <w:p w14:paraId="14F345DB" w14:textId="77777777" w:rsidR="00BE0A17" w:rsidRPr="00BE0A17" w:rsidRDefault="00BE0A17" w:rsidP="00BE0A17">
      <w:pPr>
        <w:spacing w:before="200"/>
        <w:rPr>
          <w:rFonts w:ascii="DM Sans" w:hAnsi="DM Sans" w:cs="Arial"/>
        </w:rPr>
      </w:pPr>
      <w:r w:rsidRPr="00BE0A17">
        <w:rPr>
          <w:rFonts w:ascii="DM Sans" w:hAnsi="DM Sans" w:cs="Arial"/>
        </w:rPr>
        <w:t xml:space="preserve">Any new details provided by a complainant’s spouse, partner, grandparent or child, will be investigated and dealt with in line with the </w:t>
      </w:r>
      <w:proofErr w:type="gramStart"/>
      <w:r w:rsidRPr="00BE0A17">
        <w:rPr>
          <w:rFonts w:ascii="DM Sans" w:hAnsi="DM Sans" w:cs="Arial"/>
        </w:rPr>
        <w:t>complaints</w:t>
      </w:r>
      <w:proofErr w:type="gramEnd"/>
      <w:r w:rsidRPr="00BE0A17">
        <w:rPr>
          <w:rFonts w:ascii="DM Sans" w:hAnsi="DM Sans" w:cs="Arial"/>
        </w:rPr>
        <w:t xml:space="preserve"> procedure. </w:t>
      </w:r>
    </w:p>
    <w:p w14:paraId="42FE7DAF" w14:textId="77777777" w:rsidR="00BE0A17" w:rsidRPr="00A829EF" w:rsidRDefault="00BE0A17" w:rsidP="00A829EF">
      <w:pPr>
        <w:rPr>
          <w:rFonts w:ascii="DM Sans" w:hAnsi="DM Sans" w:cs="Arial"/>
        </w:rPr>
      </w:pPr>
    </w:p>
    <w:p w14:paraId="44180E8C" w14:textId="6380714E" w:rsidR="004C421B" w:rsidRPr="006A699F" w:rsidRDefault="000C78AB" w:rsidP="00E6543A">
      <w:pPr>
        <w:pStyle w:val="Heading1"/>
        <w:rPr>
          <w:rFonts w:ascii="DM Sans" w:hAnsi="DM Sans"/>
          <w:color w:val="2F5496" w:themeColor="accent5" w:themeShade="BF"/>
          <w:sz w:val="28"/>
          <w:szCs w:val="28"/>
          <w:lang w:eastAsia="en-GB"/>
        </w:rPr>
      </w:pPr>
      <w:bookmarkStart w:id="4" w:name="_Toc118052539"/>
      <w:r w:rsidRPr="006A699F">
        <w:rPr>
          <w:rFonts w:ascii="DM Sans" w:hAnsi="DM Sans"/>
          <w:color w:val="2F5496" w:themeColor="accent5" w:themeShade="BF"/>
          <w:sz w:val="28"/>
          <w:szCs w:val="28"/>
          <w:lang w:eastAsia="en-GB"/>
        </w:rPr>
        <w:t xml:space="preserve">Policy </w:t>
      </w:r>
      <w:r w:rsidR="00781E63" w:rsidRPr="006A699F">
        <w:rPr>
          <w:rFonts w:ascii="DM Sans" w:hAnsi="DM Sans"/>
          <w:color w:val="2F5496" w:themeColor="accent5" w:themeShade="BF"/>
          <w:sz w:val="28"/>
          <w:szCs w:val="28"/>
          <w:lang w:eastAsia="en-GB"/>
        </w:rPr>
        <w:t>In Detail</w:t>
      </w:r>
      <w:bookmarkEnd w:id="4"/>
    </w:p>
    <w:p w14:paraId="334E2EE8" w14:textId="77777777" w:rsidR="004C421B" w:rsidRPr="006A699F" w:rsidRDefault="004C421B" w:rsidP="00CE75E3">
      <w:pPr>
        <w:pStyle w:val="NoSpacing"/>
        <w:jc w:val="both"/>
        <w:rPr>
          <w:rFonts w:ascii="DM Sans" w:hAnsi="DM Sans"/>
          <w:lang w:eastAsia="en-GB"/>
        </w:rPr>
      </w:pPr>
    </w:p>
    <w:p w14:paraId="596A371F" w14:textId="36551C49" w:rsidR="004C421B" w:rsidRPr="00FC6447" w:rsidRDefault="007F25C9" w:rsidP="00662B81">
      <w:pPr>
        <w:pStyle w:val="Heading2"/>
        <w:rPr>
          <w:rFonts w:ascii="DM Sans" w:hAnsi="DM Sans"/>
          <w:b/>
          <w:bCs/>
          <w:color w:val="auto"/>
          <w:sz w:val="22"/>
          <w:szCs w:val="22"/>
        </w:rPr>
      </w:pPr>
      <w:bookmarkStart w:id="5" w:name="_Toc118052540"/>
      <w:r w:rsidRPr="00FC6447">
        <w:rPr>
          <w:rFonts w:ascii="DM Sans" w:hAnsi="DM Sans"/>
          <w:b/>
          <w:bCs/>
          <w:color w:val="auto"/>
          <w:sz w:val="22"/>
          <w:szCs w:val="22"/>
        </w:rPr>
        <w:t>Roles and Responsibilities</w:t>
      </w:r>
      <w:bookmarkEnd w:id="5"/>
    </w:p>
    <w:p w14:paraId="700086F7" w14:textId="77777777" w:rsidR="00A16E3C" w:rsidRPr="00FC6447" w:rsidRDefault="00A16E3C" w:rsidP="00A16E3C">
      <w:pPr>
        <w:spacing w:before="200" w:after="0"/>
        <w:rPr>
          <w:rFonts w:ascii="DM Sans" w:hAnsi="DM Sans" w:cs="Arial"/>
          <w:b/>
          <w:bCs/>
        </w:rPr>
      </w:pPr>
      <w:r w:rsidRPr="00FC6447">
        <w:rPr>
          <w:rFonts w:ascii="DM Sans" w:hAnsi="DM Sans" w:cs="Arial"/>
          <w:b/>
          <w:bCs/>
        </w:rPr>
        <w:t>The complainant will:</w:t>
      </w:r>
    </w:p>
    <w:p w14:paraId="5F469AC7"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Cooperate with the school/Trust in seeking a solution to the complaint.</w:t>
      </w:r>
    </w:p>
    <w:p w14:paraId="32ACB79C"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Express the complaint and their concerns in full at the earliest possible opportunity.</w:t>
      </w:r>
    </w:p>
    <w:p w14:paraId="270CA40E"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Promptly respond to any requests for information or meetings.</w:t>
      </w:r>
    </w:p>
    <w:p w14:paraId="2AFE7265"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Ask for assistance as needed.</w:t>
      </w:r>
    </w:p>
    <w:p w14:paraId="7E776734" w14:textId="77777777" w:rsidR="00A16E3C" w:rsidRPr="00FC6447" w:rsidRDefault="00A16E3C" w:rsidP="006A6B15">
      <w:pPr>
        <w:pStyle w:val="ListParagraph"/>
        <w:numPr>
          <w:ilvl w:val="0"/>
          <w:numId w:val="1"/>
        </w:numPr>
        <w:spacing w:after="200" w:line="276" w:lineRule="auto"/>
        <w:jc w:val="both"/>
        <w:rPr>
          <w:rFonts w:ascii="DM Sans" w:hAnsi="DM Sans" w:cs="Arial"/>
        </w:rPr>
      </w:pPr>
      <w:r w:rsidRPr="00FC6447">
        <w:rPr>
          <w:rFonts w:ascii="DM Sans" w:hAnsi="DM Sans" w:cs="Arial"/>
        </w:rPr>
        <w:t>Treat any person(s) involved in the complaint with respect.</w:t>
      </w:r>
    </w:p>
    <w:p w14:paraId="45BF1FEA" w14:textId="77777777" w:rsidR="00A16E3C" w:rsidRPr="00FC6447" w:rsidRDefault="00A16E3C" w:rsidP="00A16E3C">
      <w:pPr>
        <w:spacing w:after="0"/>
        <w:rPr>
          <w:rFonts w:ascii="DM Sans" w:hAnsi="DM Sans" w:cs="Arial"/>
          <w:b/>
          <w:bCs/>
        </w:rPr>
      </w:pPr>
      <w:r w:rsidRPr="00FC6447">
        <w:rPr>
          <w:rFonts w:ascii="DM Sans" w:hAnsi="DM Sans" w:cs="Arial"/>
          <w:b/>
          <w:bCs/>
        </w:rPr>
        <w:t xml:space="preserve">The </w:t>
      </w:r>
      <w:r w:rsidRPr="00FC6447">
        <w:rPr>
          <w:rFonts w:ascii="DM Sans" w:hAnsi="DM Sans" w:cs="Arial"/>
          <w:b/>
          <w:bCs/>
          <w:u w:color="FFD006"/>
        </w:rPr>
        <w:t xml:space="preserve">complaint investigator </w:t>
      </w:r>
      <w:r w:rsidRPr="00FC6447">
        <w:rPr>
          <w:rFonts w:ascii="DM Sans" w:hAnsi="DM Sans" w:cs="Arial"/>
          <w:b/>
          <w:bCs/>
        </w:rPr>
        <w:t>will:</w:t>
      </w:r>
    </w:p>
    <w:p w14:paraId="50382EBF"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Ensure that all parties involved in the complaint are fully updated throughout each stage of the procedure.  </w:t>
      </w:r>
    </w:p>
    <w:p w14:paraId="16662DF4"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Guarantee that all parties involved in the procedure are aware of any relevant legislation, including the Equality Act 2010, UK GDPR, Data Protection Act </w:t>
      </w:r>
      <w:proofErr w:type="gramStart"/>
      <w:r w:rsidRPr="00FC6447">
        <w:rPr>
          <w:rFonts w:ascii="DM Sans" w:hAnsi="DM Sans" w:cs="Arial"/>
        </w:rPr>
        <w:t>2018</w:t>
      </w:r>
      <w:proofErr w:type="gramEnd"/>
      <w:r w:rsidRPr="00FC6447">
        <w:rPr>
          <w:rFonts w:ascii="DM Sans" w:hAnsi="DM Sans" w:cs="Arial"/>
        </w:rPr>
        <w:t xml:space="preserve"> and Freedom of Information Act 2000. </w:t>
      </w:r>
    </w:p>
    <w:p w14:paraId="68FDB7F0" w14:textId="5885F545"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Keep up-to-date records throughout the procedure – these records will be kept securely on the school’s/Trust’s ICT system and retained in line with the Records Management Policy. </w:t>
      </w:r>
    </w:p>
    <w:p w14:paraId="68866B45"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Liaise with all parties involved to ensure the complaints procedure runs smoothly</w:t>
      </w:r>
    </w:p>
    <w:p w14:paraId="07CE244A"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 xml:space="preserve">Ensure, where the complainant is dissatisfied with the response, they are allowed to escalate it to the next formal stage and are provided the opportunity to complete the complaints procedure in full. </w:t>
      </w:r>
    </w:p>
    <w:p w14:paraId="0A52E5C8"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Be aware of issues with regards to sharing third party information.</w:t>
      </w:r>
    </w:p>
    <w:p w14:paraId="2945D44B" w14:textId="77777777" w:rsidR="00A16E3C" w:rsidRPr="00FC6447" w:rsidRDefault="00A16E3C" w:rsidP="006A6B15">
      <w:pPr>
        <w:pStyle w:val="ListParagraph"/>
        <w:numPr>
          <w:ilvl w:val="0"/>
          <w:numId w:val="3"/>
        </w:numPr>
        <w:spacing w:after="200" w:line="276" w:lineRule="auto"/>
        <w:jc w:val="both"/>
        <w:rPr>
          <w:rFonts w:ascii="DM Sans" w:hAnsi="DM Sans" w:cs="Arial"/>
        </w:rPr>
      </w:pPr>
      <w:r w:rsidRPr="00FC6447">
        <w:rPr>
          <w:rFonts w:ascii="DM Sans" w:hAnsi="DM Sans" w:cs="Arial"/>
        </w:rPr>
        <w:t>Understand the complainant’s need for additional support, including interpretation support, and will be aware of any issues concerning this.</w:t>
      </w:r>
    </w:p>
    <w:p w14:paraId="76EE0248"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 xml:space="preserve">Provide a sensitive and thorough interviewing process of the complainant to establish what has happened and who is involved. </w:t>
      </w:r>
    </w:p>
    <w:p w14:paraId="23DA777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Consider all records, evidence and relevant information provided.</w:t>
      </w:r>
    </w:p>
    <w:p w14:paraId="0F26256A"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Interview all parties that are involved in the complaint, including staff and pupils.</w:t>
      </w:r>
    </w:p>
    <w:p w14:paraId="45761FC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Analyse all information in a comprehensive and fair manner.</w:t>
      </w:r>
    </w:p>
    <w:p w14:paraId="5FAE3869"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 xml:space="preserve">Liaise with the complainant to clarify an appropriate resolution to the problem. </w:t>
      </w:r>
    </w:p>
    <w:p w14:paraId="39B6FE8B"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t>Identify and recommend solutions and courses of actions to take.</w:t>
      </w:r>
    </w:p>
    <w:p w14:paraId="3C4FF1A3" w14:textId="77777777" w:rsidR="00A16E3C" w:rsidRPr="00FC6447" w:rsidRDefault="00A16E3C" w:rsidP="00A16E3C">
      <w:pPr>
        <w:pStyle w:val="ListParagraph"/>
        <w:rPr>
          <w:rFonts w:ascii="DM Sans" w:hAnsi="DM Sans" w:cs="Arial"/>
        </w:rPr>
      </w:pPr>
      <w:r w:rsidRPr="00FC6447">
        <w:rPr>
          <w:rFonts w:ascii="DM Sans" w:hAnsi="DM Sans" w:cs="Arial"/>
        </w:rPr>
        <w:t xml:space="preserve">Be mindful of timescales and ensure all parties involved are aware of these timescales.  </w:t>
      </w:r>
    </w:p>
    <w:p w14:paraId="61F5DD91" w14:textId="77777777" w:rsidR="00A16E3C" w:rsidRPr="00FC6447" w:rsidRDefault="00A16E3C" w:rsidP="006A6B15">
      <w:pPr>
        <w:pStyle w:val="ListParagraph"/>
        <w:numPr>
          <w:ilvl w:val="0"/>
          <w:numId w:val="6"/>
        </w:numPr>
        <w:spacing w:after="200" w:line="276" w:lineRule="auto"/>
        <w:jc w:val="both"/>
        <w:rPr>
          <w:rFonts w:ascii="DM Sans" w:hAnsi="DM Sans" w:cs="Arial"/>
        </w:rPr>
      </w:pPr>
      <w:r w:rsidRPr="00FC6447">
        <w:rPr>
          <w:rFonts w:ascii="DM Sans" w:hAnsi="DM Sans" w:cs="Arial"/>
        </w:rPr>
        <w:lastRenderedPageBreak/>
        <w:t xml:space="preserve">Respond to the complainant in a clear and understandable manner. </w:t>
      </w:r>
    </w:p>
    <w:p w14:paraId="3041FE56" w14:textId="77777777" w:rsidR="00A16E3C" w:rsidRPr="00FC6447" w:rsidRDefault="00A16E3C" w:rsidP="00A16E3C">
      <w:pPr>
        <w:spacing w:after="0"/>
        <w:ind w:left="360"/>
        <w:rPr>
          <w:rFonts w:ascii="DM Sans" w:hAnsi="DM Sans" w:cs="Arial"/>
          <w:b/>
          <w:bCs/>
        </w:rPr>
      </w:pPr>
      <w:r w:rsidRPr="00FC6447">
        <w:rPr>
          <w:rFonts w:ascii="DM Sans" w:hAnsi="DM Sans" w:cs="Arial"/>
          <w:b/>
          <w:bCs/>
        </w:rPr>
        <w:t>The panel chair will:</w:t>
      </w:r>
    </w:p>
    <w:p w14:paraId="6EC6E9FA"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Ensure that minutes of the meetings are taken on every occasion.</w:t>
      </w:r>
    </w:p>
    <w:p w14:paraId="600B19A0"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Explain the remit of the panel to the complainant.</w:t>
      </w:r>
    </w:p>
    <w:p w14:paraId="24E2E811"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Ensure that all issues are addressed and that outcomes are reached based on facts and evidence.</w:t>
      </w:r>
    </w:p>
    <w:p w14:paraId="2FED9EF5"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Help to put at ease and console individuals involved who are not used to speaking at such hearings, particularly any pupils involved. </w:t>
      </w:r>
    </w:p>
    <w:p w14:paraId="49F7DB1F"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Ensure that everyone is treated with respect and courtesy. </w:t>
      </w:r>
    </w:p>
    <w:p w14:paraId="449DFDFE"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Confirm that no member of the panel has previously been involved in the earlier stages of the procedure or has an external interest in the outcome of the proceedings. </w:t>
      </w:r>
    </w:p>
    <w:p w14:paraId="7C25C8EB"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Give both the complainant and the school</w:t>
      </w:r>
      <w:r w:rsidRPr="00D169D6">
        <w:rPr>
          <w:rFonts w:ascii="DM Sans" w:hAnsi="DM Sans" w:cs="Arial"/>
        </w:rPr>
        <w:t>/Trust</w:t>
      </w:r>
      <w:r w:rsidRPr="00FC6447">
        <w:rPr>
          <w:rFonts w:ascii="DM Sans" w:hAnsi="DM Sans" w:cs="Arial"/>
        </w:rPr>
        <w:t xml:space="preserve"> the opportunity to state their case and seek clarity without undue interruption. </w:t>
      </w:r>
    </w:p>
    <w:p w14:paraId="5099E2CB"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Organise a short adjournment of the hearing if required.</w:t>
      </w:r>
    </w:p>
    <w:p w14:paraId="3A9E76AA"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 xml:space="preserve">Continuously liaise with the panel clerk and </w:t>
      </w:r>
      <w:r w:rsidRPr="00FC6447">
        <w:rPr>
          <w:rFonts w:ascii="DM Sans" w:hAnsi="DM Sans" w:cs="Arial"/>
          <w:bCs/>
          <w:color w:val="000000" w:themeColor="text1"/>
        </w:rPr>
        <w:t>complaint investigator</w:t>
      </w:r>
      <w:r w:rsidRPr="00FC6447">
        <w:rPr>
          <w:rFonts w:ascii="DM Sans" w:hAnsi="DM Sans" w:cs="Arial"/>
          <w:color w:val="000000" w:themeColor="text1"/>
        </w:rPr>
        <w:t xml:space="preserve"> </w:t>
      </w:r>
      <w:r w:rsidRPr="00FC6447">
        <w:rPr>
          <w:rFonts w:ascii="DM Sans" w:hAnsi="DM Sans" w:cs="Arial"/>
        </w:rPr>
        <w:t>to ensure the procedure runs smoothly.</w:t>
      </w:r>
    </w:p>
    <w:p w14:paraId="6C3B2754" w14:textId="77777777" w:rsidR="00A16E3C" w:rsidRPr="00FC6447" w:rsidRDefault="00A16E3C" w:rsidP="006A6B15">
      <w:pPr>
        <w:pStyle w:val="ListParagraph"/>
        <w:numPr>
          <w:ilvl w:val="0"/>
          <w:numId w:val="5"/>
        </w:numPr>
        <w:spacing w:after="200" w:line="276" w:lineRule="auto"/>
        <w:jc w:val="both"/>
        <w:rPr>
          <w:rFonts w:ascii="DM Sans" w:hAnsi="DM Sans" w:cs="Arial"/>
        </w:rPr>
      </w:pPr>
      <w:r w:rsidRPr="00FC6447">
        <w:rPr>
          <w:rFonts w:ascii="DM Sans" w:hAnsi="DM Sans" w:cs="Arial"/>
        </w:rPr>
        <w:t>Help to provide the support necessary where the complainant is a child.</w:t>
      </w:r>
    </w:p>
    <w:p w14:paraId="3460BDF9" w14:textId="77777777" w:rsidR="00A16E3C" w:rsidRPr="00FC6447" w:rsidRDefault="00A16E3C" w:rsidP="00A16E3C">
      <w:pPr>
        <w:spacing w:after="0"/>
        <w:rPr>
          <w:rFonts w:ascii="DM Sans" w:hAnsi="DM Sans" w:cs="Arial"/>
          <w:b/>
          <w:bCs/>
        </w:rPr>
      </w:pPr>
      <w:r w:rsidRPr="00FC6447">
        <w:rPr>
          <w:rFonts w:ascii="DM Sans" w:hAnsi="DM Sans" w:cs="Arial"/>
          <w:b/>
          <w:bCs/>
        </w:rPr>
        <w:t>All panel members will be aware that:</w:t>
      </w:r>
    </w:p>
    <w:p w14:paraId="7E64C80E"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The review panel meeting is independent and impartial.</w:t>
      </w:r>
    </w:p>
    <w:p w14:paraId="7B5BAFAD"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No individual with prior involvement in the complaint, or the circumstances surrounding it, is permitted to sit on the panel. </w:t>
      </w:r>
    </w:p>
    <w:p w14:paraId="076F83F3"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The aim of the panel is to achieve a reasonable resolution and, ultimately, attain a harmonious reconciliation between the parties involved. </w:t>
      </w:r>
    </w:p>
    <w:p w14:paraId="5C25BDBE"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Reconciliation between the school /Trust</w:t>
      </w:r>
      <w:r w:rsidRPr="00FC6447">
        <w:rPr>
          <w:rFonts w:ascii="DM Sans" w:hAnsi="DM Sans" w:cs="Arial"/>
          <w:b/>
          <w:bCs/>
          <w:color w:val="FF0000"/>
        </w:rPr>
        <w:t xml:space="preserve"> </w:t>
      </w:r>
      <w:r w:rsidRPr="00FC6447">
        <w:rPr>
          <w:rFonts w:ascii="DM Sans" w:hAnsi="DM Sans" w:cs="Arial"/>
        </w:rPr>
        <w:t xml:space="preserve">and complainant is not always achievable, and that it may only be possible to establish facts and make recommendations to reassure the complainant that their case has been taken seriously. </w:t>
      </w:r>
    </w:p>
    <w:p w14:paraId="2EED1244"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The panel can:</w:t>
      </w:r>
    </w:p>
    <w:p w14:paraId="57E2984A" w14:textId="77777777" w:rsidR="00A16E3C" w:rsidRPr="00FC6447" w:rsidRDefault="00A16E3C"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Dismiss the complaint, in whole or in part</w:t>
      </w:r>
    </w:p>
    <w:p w14:paraId="2AF923B4" w14:textId="77777777" w:rsidR="00A16E3C" w:rsidRPr="00FC6447" w:rsidRDefault="00A16E3C"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Uphold the complaint, in whole or in part.</w:t>
      </w:r>
    </w:p>
    <w:p w14:paraId="32DB7B8B" w14:textId="77777777" w:rsidR="00A16E3C" w:rsidRPr="00FC6447" w:rsidRDefault="00A16E3C" w:rsidP="006A6B15">
      <w:pPr>
        <w:pStyle w:val="ListParagraph"/>
        <w:numPr>
          <w:ilvl w:val="0"/>
          <w:numId w:val="8"/>
        </w:numPr>
        <w:spacing w:after="200" w:line="276" w:lineRule="auto"/>
        <w:jc w:val="both"/>
        <w:rPr>
          <w:rFonts w:ascii="DM Sans" w:hAnsi="DM Sans" w:cs="Arial"/>
        </w:rPr>
      </w:pPr>
      <w:r w:rsidRPr="00FC6447">
        <w:rPr>
          <w:rFonts w:ascii="DM Sans" w:hAnsi="DM Sans" w:cs="Arial"/>
        </w:rPr>
        <w:t xml:space="preserve">The panel can also include making recommendations on actions to be taken including </w:t>
      </w:r>
      <w:proofErr w:type="gramStart"/>
      <w:r w:rsidRPr="00FC6447">
        <w:rPr>
          <w:rFonts w:ascii="DM Sans" w:hAnsi="DM Sans" w:cs="Arial"/>
        </w:rPr>
        <w:t>e.g.</w:t>
      </w:r>
      <w:proofErr w:type="gramEnd"/>
      <w:r w:rsidRPr="00FC6447">
        <w:rPr>
          <w:rFonts w:ascii="DM Sans" w:hAnsi="DM Sans" w:cs="Arial"/>
        </w:rPr>
        <w:t xml:space="preserve"> the review or a clarification of a school policy.</w:t>
      </w:r>
    </w:p>
    <w:p w14:paraId="291F6474" w14:textId="77777777" w:rsidR="00A16E3C" w:rsidRPr="00FC6447" w:rsidRDefault="00A16E3C" w:rsidP="006A6B15">
      <w:pPr>
        <w:pStyle w:val="ListParagraph"/>
        <w:numPr>
          <w:ilvl w:val="0"/>
          <w:numId w:val="4"/>
        </w:numPr>
        <w:spacing w:after="200" w:line="276" w:lineRule="auto"/>
        <w:jc w:val="both"/>
        <w:rPr>
          <w:rFonts w:ascii="DM Sans" w:hAnsi="DM Sans" w:cs="Arial"/>
        </w:rPr>
      </w:pPr>
      <w:r w:rsidRPr="00FC6447">
        <w:rPr>
          <w:rFonts w:ascii="DM Sans" w:hAnsi="DM Sans" w:cs="Arial"/>
        </w:rPr>
        <w:t xml:space="preserve">When a child is present at the hearing, extra care needs to be taken to ensure that the child does not feel intimidated, as well as ensuring the child’s view is represented equally. </w:t>
      </w:r>
    </w:p>
    <w:p w14:paraId="345D91A1" w14:textId="77777777" w:rsidR="00A16E3C" w:rsidRPr="00FC6447" w:rsidRDefault="00A16E3C" w:rsidP="00A16E3C">
      <w:pPr>
        <w:spacing w:after="0"/>
        <w:rPr>
          <w:rFonts w:ascii="DM Sans" w:hAnsi="DM Sans" w:cs="Arial"/>
          <w:b/>
          <w:bCs/>
        </w:rPr>
      </w:pPr>
      <w:r w:rsidRPr="00FC6447">
        <w:rPr>
          <w:rFonts w:ascii="DM Sans" w:hAnsi="DM Sans" w:cs="Arial"/>
          <w:b/>
          <w:bCs/>
        </w:rPr>
        <w:t>The panel clerk will:</w:t>
      </w:r>
    </w:p>
    <w:p w14:paraId="04A89F04"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Continuously liaise with the </w:t>
      </w:r>
      <w:r w:rsidRPr="00FC6447">
        <w:rPr>
          <w:rFonts w:ascii="DM Sans" w:hAnsi="DM Sans" w:cs="Arial"/>
          <w:bCs/>
          <w:color w:val="000000" w:themeColor="text1"/>
        </w:rPr>
        <w:t>complaint investigator</w:t>
      </w:r>
    </w:p>
    <w:p w14:paraId="53E9018B"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Collate and provide copies of any written material or evidence to everyone in attendance of the meeting, ensuring that everyone has seen the necessary material in advance of the hearing</w:t>
      </w:r>
    </w:p>
    <w:p w14:paraId="2CED07F7"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Take written notes during the Appeal meeting</w:t>
      </w:r>
    </w:p>
    <w:p w14:paraId="1C5759BC"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Liaise with all parties to set the date, </w:t>
      </w:r>
      <w:proofErr w:type="gramStart"/>
      <w:r w:rsidRPr="00FC6447">
        <w:rPr>
          <w:rFonts w:ascii="DM Sans" w:hAnsi="DM Sans" w:cs="Arial"/>
        </w:rPr>
        <w:t>time</w:t>
      </w:r>
      <w:proofErr w:type="gramEnd"/>
      <w:r w:rsidRPr="00FC6447">
        <w:rPr>
          <w:rFonts w:ascii="DM Sans" w:hAnsi="DM Sans" w:cs="Arial"/>
        </w:rPr>
        <w:t xml:space="preserve"> and venue of all hearings, ensuring that this is appropriate, convenient and accessible to all parties involved. </w:t>
      </w:r>
    </w:p>
    <w:p w14:paraId="5E1A5451"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Put into place and share a Zoom/Teams link and waiting room area for the meeting.</w:t>
      </w:r>
    </w:p>
    <w:p w14:paraId="33218B28"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Ensure that the minutes of the panel hearing are circulated.</w:t>
      </w:r>
    </w:p>
    <w:p w14:paraId="28E44E4E" w14:textId="77777777" w:rsidR="00A16E3C" w:rsidRPr="00FC6447" w:rsidRDefault="00A16E3C" w:rsidP="006A6B15">
      <w:pPr>
        <w:pStyle w:val="ListParagraph"/>
        <w:numPr>
          <w:ilvl w:val="0"/>
          <w:numId w:val="7"/>
        </w:numPr>
        <w:spacing w:after="200" w:line="276" w:lineRule="auto"/>
        <w:jc w:val="both"/>
        <w:rPr>
          <w:rFonts w:ascii="DM Sans" w:hAnsi="DM Sans" w:cs="Arial"/>
        </w:rPr>
      </w:pPr>
      <w:r w:rsidRPr="00FC6447">
        <w:rPr>
          <w:rFonts w:ascii="DM Sans" w:hAnsi="DM Sans" w:cs="Arial"/>
        </w:rPr>
        <w:t xml:space="preserve">Notify all relevant parties of the panel’s decision in writing and any other actions to be taken. </w:t>
      </w:r>
    </w:p>
    <w:p w14:paraId="621B4649" w14:textId="77777777" w:rsidR="002D4DA9" w:rsidRDefault="002D4DA9" w:rsidP="002272E7">
      <w:pPr>
        <w:pStyle w:val="Heading2"/>
        <w:rPr>
          <w:rFonts w:ascii="DM Sans" w:hAnsi="DM Sans"/>
          <w:b/>
          <w:bCs/>
          <w:color w:val="auto"/>
          <w:sz w:val="22"/>
          <w:szCs w:val="22"/>
        </w:rPr>
      </w:pPr>
    </w:p>
    <w:p w14:paraId="25B4EA91" w14:textId="1337CAC4" w:rsidR="002D4DA9" w:rsidRDefault="002D4DA9" w:rsidP="002D4DA9">
      <w:pPr>
        <w:pStyle w:val="Heading2"/>
        <w:rPr>
          <w:rFonts w:ascii="DM Sans" w:hAnsi="DM Sans"/>
          <w:b/>
          <w:bCs/>
          <w:color w:val="auto"/>
          <w:sz w:val="22"/>
          <w:szCs w:val="22"/>
        </w:rPr>
      </w:pPr>
      <w:bookmarkStart w:id="6" w:name="_Toc118052541"/>
      <w:r w:rsidRPr="002D4DA9">
        <w:rPr>
          <w:rFonts w:ascii="DM Sans" w:hAnsi="DM Sans"/>
          <w:b/>
          <w:bCs/>
          <w:color w:val="auto"/>
          <w:sz w:val="22"/>
          <w:szCs w:val="22"/>
        </w:rPr>
        <w:t>Making a complaint</w:t>
      </w:r>
      <w:bookmarkEnd w:id="6"/>
    </w:p>
    <w:p w14:paraId="5E6A6E75" w14:textId="77777777" w:rsidR="002D4DA9" w:rsidRPr="002D4DA9" w:rsidRDefault="002D4DA9" w:rsidP="002D4DA9"/>
    <w:p w14:paraId="281B825B" w14:textId="11452BFB" w:rsidR="002D4DA9" w:rsidRPr="002D4DA9" w:rsidRDefault="002D4DA9" w:rsidP="002D4DA9">
      <w:pPr>
        <w:rPr>
          <w:rFonts w:ascii="DM Sans" w:hAnsi="DM Sans" w:cs="Arial"/>
        </w:rPr>
      </w:pPr>
      <w:r w:rsidRPr="002D4DA9">
        <w:rPr>
          <w:rFonts w:ascii="DM Sans" w:hAnsi="DM Sans" w:cs="Arial"/>
        </w:rPr>
        <w:t>Complaints are not restricted to parents of attending pupils – the school/Trust</w:t>
      </w:r>
      <w:r w:rsidRPr="002D4DA9">
        <w:rPr>
          <w:rFonts w:ascii="DM Sans" w:hAnsi="DM Sans" w:cs="Arial"/>
          <w:b/>
          <w:bCs/>
          <w:color w:val="FF0000"/>
        </w:rPr>
        <w:t xml:space="preserve"> </w:t>
      </w:r>
      <w:r w:rsidRPr="002D4DA9">
        <w:rPr>
          <w:rFonts w:ascii="DM Sans" w:hAnsi="DM Sans" w:cs="Arial"/>
        </w:rPr>
        <w:t xml:space="preserve">will consider all complaints, providing they are not anonymous. </w:t>
      </w:r>
    </w:p>
    <w:p w14:paraId="42649ABA" w14:textId="77777777" w:rsidR="002D4DA9" w:rsidRPr="002D4DA9" w:rsidRDefault="002D4DA9" w:rsidP="002D4DA9">
      <w:pPr>
        <w:rPr>
          <w:rFonts w:ascii="DM Sans" w:hAnsi="DM Sans" w:cs="Arial"/>
        </w:rPr>
      </w:pPr>
      <w:r w:rsidRPr="002D4DA9">
        <w:rPr>
          <w:rFonts w:ascii="DM Sans" w:hAnsi="DM Sans" w:cs="Arial"/>
        </w:rPr>
        <w:t>The school/Trust will ensure the complaints procedure is:</w:t>
      </w:r>
    </w:p>
    <w:p w14:paraId="289097DB"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Easily accessible and publicised on the school’s website.</w:t>
      </w:r>
    </w:p>
    <w:p w14:paraId="4E1E6E92"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Simple to understand and put into practice.</w:t>
      </w:r>
    </w:p>
    <w:p w14:paraId="0084B1DB"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Impartial and fair to all parties involved.</w:t>
      </w:r>
    </w:p>
    <w:p w14:paraId="7DA7D7BA"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Respectful of confidentiality duties.</w:t>
      </w:r>
    </w:p>
    <w:p w14:paraId="2B0BEB1E"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 xml:space="preserve">Continuously under improvement, using information gathered during the procedure to inform the school’s and the Trust’s SLT. </w:t>
      </w:r>
    </w:p>
    <w:p w14:paraId="0347962C"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Fairly investigated, by an independent person when necessary.</w:t>
      </w:r>
    </w:p>
    <w:p w14:paraId="6C58D945" w14:textId="77777777" w:rsidR="002D4DA9" w:rsidRPr="002D4DA9" w:rsidRDefault="002D4DA9" w:rsidP="006A6B15">
      <w:pPr>
        <w:pStyle w:val="ListParagraph"/>
        <w:numPr>
          <w:ilvl w:val="0"/>
          <w:numId w:val="18"/>
        </w:numPr>
        <w:spacing w:after="200" w:line="276" w:lineRule="auto"/>
        <w:jc w:val="both"/>
        <w:rPr>
          <w:rFonts w:ascii="DM Sans" w:hAnsi="DM Sans" w:cs="Arial"/>
        </w:rPr>
      </w:pPr>
      <w:r w:rsidRPr="002D4DA9">
        <w:rPr>
          <w:rFonts w:ascii="DM Sans" w:hAnsi="DM Sans" w:cs="Arial"/>
        </w:rPr>
        <w:t xml:space="preserve">Used to address all issues to provide appropriate and effective responses where necessary. </w:t>
      </w:r>
    </w:p>
    <w:p w14:paraId="27940A41" w14:textId="77777777" w:rsidR="002D4DA9" w:rsidRPr="002D4DA9" w:rsidRDefault="002D4DA9" w:rsidP="002D4DA9">
      <w:pPr>
        <w:rPr>
          <w:rFonts w:ascii="DM Sans" w:hAnsi="DM Sans" w:cs="Arial"/>
        </w:rPr>
      </w:pPr>
      <w:r w:rsidRPr="002D4DA9">
        <w:rPr>
          <w:rFonts w:ascii="DM Sans" w:hAnsi="DM Sans" w:cs="Arial"/>
        </w:rPr>
        <w:t xml:space="preserve">Complaints are expected to be made as soon as possible after an incident arises to address the issue in an appropriate timescale. The school/Trust upholds </w:t>
      </w:r>
      <w:r w:rsidRPr="002D4DA9">
        <w:rPr>
          <w:rFonts w:ascii="DM Sans" w:hAnsi="DM Sans" w:cs="Arial"/>
          <w:color w:val="000000" w:themeColor="text1"/>
        </w:rPr>
        <w:t xml:space="preserve">a </w:t>
      </w:r>
      <w:r w:rsidRPr="002D4DA9">
        <w:rPr>
          <w:rFonts w:ascii="DM Sans" w:hAnsi="DM Sans" w:cs="Arial"/>
          <w:b/>
          <w:bCs/>
          <w:u w:val="single"/>
        </w:rPr>
        <w:t>two-month</w:t>
      </w:r>
      <w:r w:rsidRPr="002D4DA9">
        <w:rPr>
          <w:rFonts w:ascii="DM Sans" w:hAnsi="DM Sans" w:cs="Arial"/>
          <w:b/>
        </w:rPr>
        <w:t xml:space="preserve"> </w:t>
      </w:r>
      <w:r w:rsidRPr="002D4DA9">
        <w:rPr>
          <w:rFonts w:ascii="DM Sans" w:hAnsi="DM Sans" w:cs="Arial"/>
        </w:rPr>
        <w:t xml:space="preserve">time limit in which a complaint can be lodged regarding an incident. Complaints made outside this time limit will not be automatically refused and exceptions will be considered. In the case of any timescales changing, all parties involved will be informed of the changes in a timely manner. </w:t>
      </w:r>
    </w:p>
    <w:p w14:paraId="755A3674" w14:textId="1DAC2340" w:rsidR="002D4DA9" w:rsidRPr="002D4DA9" w:rsidRDefault="002D4DA9" w:rsidP="002D4DA9">
      <w:pPr>
        <w:rPr>
          <w:rFonts w:ascii="DM Sans" w:hAnsi="DM Sans" w:cs="Arial"/>
        </w:rPr>
      </w:pPr>
      <w:r w:rsidRPr="002D4DA9">
        <w:rPr>
          <w:rFonts w:ascii="DM Sans" w:hAnsi="DM Sans" w:cs="Arial"/>
        </w:rPr>
        <w:t>Complaints should be made using the appropriate channels of communication, including the use of the</w:t>
      </w:r>
      <w:r w:rsidR="00181E3E">
        <w:t xml:space="preserve"> </w:t>
      </w:r>
      <w:r w:rsidR="00181E3E" w:rsidRPr="00181E3E">
        <w:rPr>
          <w:rFonts w:ascii="DM Sans" w:hAnsi="DM Sans"/>
        </w:rPr>
        <w:t>Complaints Procedure Form</w:t>
      </w:r>
      <w:r w:rsidRPr="00181E3E">
        <w:rPr>
          <w:rFonts w:ascii="DM Sans" w:hAnsi="DM Sans" w:cs="Arial"/>
        </w:rPr>
        <w:t>.</w:t>
      </w:r>
      <w:r w:rsidRPr="002D4DA9">
        <w:rPr>
          <w:rFonts w:ascii="DM Sans" w:hAnsi="DM Sans" w:cs="Arial"/>
        </w:rPr>
        <w:t xml:space="preserve"> All complaints shall be considered, whether they are made in person, by telephone, in writing, electronically via email, or via a third party (such as the Citizen’s Advice Bureau), providing they are not anonymous.</w:t>
      </w:r>
    </w:p>
    <w:p w14:paraId="20E7EDFD" w14:textId="77777777" w:rsidR="002D4DA9" w:rsidRPr="002D4DA9" w:rsidRDefault="002D4DA9" w:rsidP="002D4DA9">
      <w:pPr>
        <w:rPr>
          <w:rFonts w:ascii="DM Sans" w:hAnsi="DM Sans" w:cs="Arial"/>
        </w:rPr>
      </w:pPr>
      <w:r w:rsidRPr="002D4DA9">
        <w:rPr>
          <w:rFonts w:ascii="DM Sans" w:hAnsi="DM Sans" w:cs="Arial"/>
        </w:rPr>
        <w:t xml:space="preserve">A complaint can progress to the next stage of the procedure even if it is not viewed as “justified”. All complainants are given the opportunity to fully complete the complaints procedure. </w:t>
      </w:r>
    </w:p>
    <w:p w14:paraId="7CA1C179" w14:textId="77777777" w:rsidR="002D4DA9" w:rsidRPr="002D4DA9" w:rsidRDefault="002D4DA9" w:rsidP="002D4DA9">
      <w:pPr>
        <w:rPr>
          <w:rFonts w:ascii="DM Sans" w:hAnsi="DM Sans" w:cs="Arial"/>
          <w:color w:val="000000" w:themeColor="text1"/>
        </w:rPr>
      </w:pPr>
      <w:r w:rsidRPr="002D4DA9">
        <w:rPr>
          <w:rFonts w:ascii="DM Sans" w:hAnsi="DM Sans" w:cs="Arial"/>
        </w:rPr>
        <w:t xml:space="preserve">In school any complaint made against a member of staff will be initially dealt with by the </w:t>
      </w:r>
      <w:r w:rsidRPr="002D4DA9">
        <w:rPr>
          <w:rFonts w:ascii="DM Sans" w:hAnsi="DM Sans" w:cs="Arial"/>
          <w:color w:val="000000" w:themeColor="text1"/>
        </w:rPr>
        <w:t>headteacher, and then by a panel hearing if not resolved. Any complaint made against the headteacher shall be initially dealt with by the chair of governors and then by a panel hearing if necessary.</w:t>
      </w:r>
    </w:p>
    <w:p w14:paraId="6488327F" w14:textId="6BAC5CC2" w:rsidR="002D4DA9" w:rsidRPr="002D4DA9" w:rsidRDefault="002D4DA9" w:rsidP="002D4DA9">
      <w:pPr>
        <w:rPr>
          <w:rFonts w:ascii="DM Sans" w:hAnsi="DM Sans" w:cs="Arial"/>
          <w:color w:val="000000" w:themeColor="text1"/>
        </w:rPr>
      </w:pPr>
      <w:r w:rsidRPr="002D4DA9">
        <w:rPr>
          <w:rFonts w:ascii="DM Sans" w:hAnsi="DM Sans" w:cs="Arial"/>
          <w:color w:val="000000" w:themeColor="text1"/>
        </w:rPr>
        <w:t xml:space="preserve">Any complaint made against the chair of governors, any other member of the governing board or against the entire governing board should be made in writing to the clerk to governors. The clerk to governors will inform the Chair of the Cluster Board.   A non-executive </w:t>
      </w:r>
      <w:r w:rsidR="00A13915" w:rsidRPr="002D4DA9">
        <w:rPr>
          <w:rFonts w:ascii="DM Sans" w:hAnsi="DM Sans" w:cs="Arial"/>
          <w:color w:val="000000" w:themeColor="text1"/>
        </w:rPr>
        <w:t>will investigate</w:t>
      </w:r>
      <w:r w:rsidRPr="002D4DA9">
        <w:rPr>
          <w:rFonts w:ascii="DM Sans" w:hAnsi="DM Sans" w:cs="Arial"/>
          <w:color w:val="000000" w:themeColor="text1"/>
        </w:rPr>
        <w:t xml:space="preserve"> the complaint, and if required, will then set up a panel hearing, if not resolved.</w:t>
      </w:r>
    </w:p>
    <w:p w14:paraId="58060F92" w14:textId="77777777" w:rsidR="002D4DA9" w:rsidRPr="002D4DA9" w:rsidRDefault="002D4DA9" w:rsidP="002D4DA9">
      <w:pPr>
        <w:rPr>
          <w:rFonts w:ascii="DM Sans" w:hAnsi="DM Sans" w:cs="Arial"/>
        </w:rPr>
      </w:pPr>
      <w:r w:rsidRPr="002D4DA9">
        <w:rPr>
          <w:rFonts w:ascii="DM Sans" w:hAnsi="DM Sans" w:cs="Arial"/>
        </w:rPr>
        <w:t xml:space="preserve">A complaint made against the </w:t>
      </w:r>
      <w:proofErr w:type="gramStart"/>
      <w:r w:rsidRPr="002D4DA9">
        <w:rPr>
          <w:rFonts w:ascii="DM Sans" w:hAnsi="DM Sans" w:cs="Arial"/>
        </w:rPr>
        <w:t>Trust</w:t>
      </w:r>
      <w:proofErr w:type="gramEnd"/>
      <w:r w:rsidRPr="002D4DA9">
        <w:rPr>
          <w:rFonts w:ascii="DM Sans" w:hAnsi="DM Sans" w:cs="Arial"/>
        </w:rPr>
        <w:t xml:space="preserve"> or a member of its central team will be initially dealt with by the appropriate line manager and then by a panel hearing formed of members of the appropriate Cluster Board /Trustees if not resolved.  </w:t>
      </w:r>
    </w:p>
    <w:p w14:paraId="7B904148" w14:textId="77777777" w:rsidR="002D4DA9" w:rsidRPr="002D4DA9" w:rsidRDefault="002D4DA9" w:rsidP="002D4DA9">
      <w:pPr>
        <w:rPr>
          <w:rFonts w:ascii="DM Sans" w:hAnsi="DM Sans" w:cs="Arial"/>
          <w:color w:val="000000" w:themeColor="text1"/>
        </w:rPr>
      </w:pPr>
      <w:r w:rsidRPr="002D4DA9">
        <w:rPr>
          <w:rFonts w:ascii="DM Sans" w:hAnsi="DM Sans" w:cs="Arial"/>
          <w:color w:val="000000" w:themeColor="text1"/>
        </w:rPr>
        <w:t xml:space="preserve">Under some circumstances, it may be necessary to deviate from the complaint’s procedure. Any deviation will be documented, along with the reasons for this. </w:t>
      </w:r>
    </w:p>
    <w:p w14:paraId="682560EA" w14:textId="77777777" w:rsidR="002D4DA9" w:rsidRPr="002D4DA9" w:rsidRDefault="002D4DA9" w:rsidP="002D4DA9">
      <w:pPr>
        <w:rPr>
          <w:rFonts w:ascii="DM Sans" w:hAnsi="DM Sans" w:cs="Arial"/>
        </w:rPr>
      </w:pPr>
      <w:r w:rsidRPr="002D4DA9">
        <w:rPr>
          <w:rFonts w:ascii="DM Sans" w:hAnsi="DM Sans" w:cs="Arial"/>
        </w:rPr>
        <w:t>Information about a complaint will not be disclosed to a third party without written consent from the complainant.  However, we reserve the right to consult staff within the school or Trust if that will help resolve the complaint and we may decide to seek expert advice.</w:t>
      </w:r>
    </w:p>
    <w:p w14:paraId="61C6F114" w14:textId="77777777" w:rsidR="002D4DA9" w:rsidRDefault="002D4DA9" w:rsidP="002272E7">
      <w:pPr>
        <w:pStyle w:val="Heading2"/>
        <w:rPr>
          <w:rFonts w:ascii="DM Sans" w:hAnsi="DM Sans"/>
          <w:b/>
          <w:bCs/>
          <w:color w:val="auto"/>
          <w:sz w:val="22"/>
          <w:szCs w:val="22"/>
        </w:rPr>
      </w:pPr>
    </w:p>
    <w:p w14:paraId="72168538" w14:textId="2C355B79" w:rsidR="002272E7" w:rsidRDefault="004737D8" w:rsidP="004F700F">
      <w:pPr>
        <w:pStyle w:val="Heading2"/>
        <w:rPr>
          <w:rFonts w:ascii="DM Sans" w:hAnsi="DM Sans"/>
          <w:b/>
          <w:bCs/>
          <w:color w:val="auto"/>
          <w:sz w:val="22"/>
          <w:szCs w:val="22"/>
        </w:rPr>
      </w:pPr>
      <w:bookmarkStart w:id="7" w:name="_Toc118052542"/>
      <w:r w:rsidRPr="00CF6D3D">
        <w:rPr>
          <w:rFonts w:ascii="DM Sans" w:hAnsi="DM Sans"/>
          <w:b/>
          <w:bCs/>
          <w:color w:val="auto"/>
          <w:sz w:val="22"/>
          <w:szCs w:val="22"/>
        </w:rPr>
        <w:t>Complaints Procedure</w:t>
      </w:r>
      <w:bookmarkEnd w:id="7"/>
    </w:p>
    <w:p w14:paraId="16030B79" w14:textId="77777777" w:rsidR="004F700F" w:rsidRPr="004F700F" w:rsidRDefault="004F700F" w:rsidP="004F700F"/>
    <w:p w14:paraId="0C4756B2" w14:textId="274C500F" w:rsidR="004737D8" w:rsidRPr="00FC6447" w:rsidRDefault="004737D8" w:rsidP="004737D8">
      <w:pPr>
        <w:rPr>
          <w:rStyle w:val="SubtleEmphasis"/>
          <w:rFonts w:ascii="DM Sans" w:hAnsi="DM Sans"/>
        </w:rPr>
      </w:pPr>
      <w:r w:rsidRPr="00FC6447">
        <w:rPr>
          <w:rStyle w:val="SubtleEmphasis"/>
          <w:rFonts w:ascii="DM Sans" w:hAnsi="DM Sans"/>
        </w:rPr>
        <w:t>Stage one – Informal Resolution</w:t>
      </w:r>
    </w:p>
    <w:p w14:paraId="27D5A423" w14:textId="77777777" w:rsidR="004737D8" w:rsidRPr="00FC6447" w:rsidRDefault="004737D8" w:rsidP="004737D8">
      <w:pPr>
        <w:rPr>
          <w:rFonts w:ascii="DM Sans" w:hAnsi="DM Sans" w:cs="Arial"/>
        </w:rPr>
      </w:pPr>
      <w:r w:rsidRPr="00FC6447">
        <w:rPr>
          <w:rFonts w:ascii="DM Sans" w:hAnsi="DM Sans" w:cs="Arial"/>
        </w:rPr>
        <w:t>The sooner concerns are raised the easier it is for an appropriate resolution to be found.  In the first instance you are encouraged to raise your concern or complaint with the following members of staff:</w:t>
      </w:r>
    </w:p>
    <w:tbl>
      <w:tblPr>
        <w:tblStyle w:val="TableGrid"/>
        <w:tblW w:w="0" w:type="auto"/>
        <w:tblLook w:val="04A0" w:firstRow="1" w:lastRow="0" w:firstColumn="1" w:lastColumn="0" w:noHBand="0" w:noVBand="1"/>
      </w:tblPr>
      <w:tblGrid>
        <w:gridCol w:w="5228"/>
        <w:gridCol w:w="5228"/>
      </w:tblGrid>
      <w:tr w:rsidR="004737D8" w:rsidRPr="00FC6447" w14:paraId="106A8287" w14:textId="77777777" w:rsidTr="00696DD2">
        <w:tc>
          <w:tcPr>
            <w:tcW w:w="5228" w:type="dxa"/>
          </w:tcPr>
          <w:p w14:paraId="4A069267" w14:textId="77777777" w:rsidR="004737D8" w:rsidRPr="00FC6447" w:rsidRDefault="004737D8" w:rsidP="00696DD2">
            <w:pPr>
              <w:spacing w:after="0"/>
              <w:rPr>
                <w:rFonts w:ascii="DM Sans" w:hAnsi="DM Sans" w:cs="Arial"/>
              </w:rPr>
            </w:pPr>
            <w:r w:rsidRPr="00FC6447">
              <w:rPr>
                <w:rFonts w:ascii="DM Sans" w:hAnsi="DM Sans" w:cs="Arial"/>
              </w:rPr>
              <w:t>Complaint regarding another child.</w:t>
            </w:r>
          </w:p>
        </w:tc>
        <w:tc>
          <w:tcPr>
            <w:tcW w:w="5228" w:type="dxa"/>
          </w:tcPr>
          <w:p w14:paraId="792B6264" w14:textId="77777777" w:rsidR="004737D8" w:rsidRPr="00114248" w:rsidRDefault="004737D8" w:rsidP="00696DD2">
            <w:pPr>
              <w:spacing w:after="0"/>
              <w:rPr>
                <w:rFonts w:ascii="DM Sans" w:hAnsi="DM Sans" w:cs="Arial"/>
              </w:rPr>
            </w:pPr>
            <w:r w:rsidRPr="00114248">
              <w:rPr>
                <w:rFonts w:ascii="DM Sans" w:hAnsi="DM Sans" w:cs="Arial"/>
              </w:rPr>
              <w:t>Please speak to the class teacher.</w:t>
            </w:r>
          </w:p>
        </w:tc>
      </w:tr>
      <w:tr w:rsidR="004737D8" w:rsidRPr="00FC6447" w14:paraId="6F5CC61D" w14:textId="77777777" w:rsidTr="00696DD2">
        <w:tc>
          <w:tcPr>
            <w:tcW w:w="5228" w:type="dxa"/>
          </w:tcPr>
          <w:p w14:paraId="611E339B" w14:textId="77777777" w:rsidR="004737D8" w:rsidRPr="00FC6447" w:rsidRDefault="004737D8" w:rsidP="00696DD2">
            <w:pPr>
              <w:spacing w:after="0"/>
              <w:rPr>
                <w:rFonts w:ascii="DM Sans" w:hAnsi="DM Sans" w:cs="Arial"/>
              </w:rPr>
            </w:pPr>
            <w:r w:rsidRPr="00FC6447">
              <w:rPr>
                <w:rFonts w:ascii="DM Sans" w:hAnsi="DM Sans" w:cs="Arial"/>
              </w:rPr>
              <w:t>Complaint regarding a school policy or procedure</w:t>
            </w:r>
          </w:p>
        </w:tc>
        <w:tc>
          <w:tcPr>
            <w:tcW w:w="5228" w:type="dxa"/>
          </w:tcPr>
          <w:p w14:paraId="5EAEB4D9" w14:textId="77777777" w:rsidR="004737D8" w:rsidRPr="00114248" w:rsidRDefault="004737D8" w:rsidP="00696DD2">
            <w:pPr>
              <w:spacing w:after="0"/>
              <w:rPr>
                <w:rFonts w:ascii="DM Sans" w:hAnsi="DM Sans" w:cs="Arial"/>
              </w:rPr>
            </w:pPr>
            <w:r w:rsidRPr="00114248">
              <w:rPr>
                <w:rFonts w:ascii="DM Sans" w:hAnsi="DM Sans" w:cs="Arial"/>
              </w:rPr>
              <w:t>Please speak to the Assistant/Deputy Headteacher</w:t>
            </w:r>
          </w:p>
        </w:tc>
      </w:tr>
      <w:tr w:rsidR="004737D8" w:rsidRPr="00FC6447" w14:paraId="168DD24A" w14:textId="77777777" w:rsidTr="00696DD2">
        <w:tc>
          <w:tcPr>
            <w:tcW w:w="5228" w:type="dxa"/>
          </w:tcPr>
          <w:p w14:paraId="55294C35" w14:textId="77777777" w:rsidR="004737D8" w:rsidRPr="00FC6447" w:rsidRDefault="004737D8" w:rsidP="00696DD2">
            <w:pPr>
              <w:spacing w:after="0"/>
              <w:rPr>
                <w:rFonts w:ascii="DM Sans" w:hAnsi="DM Sans" w:cs="Arial"/>
              </w:rPr>
            </w:pPr>
            <w:r w:rsidRPr="00FC6447">
              <w:rPr>
                <w:rFonts w:ascii="DM Sans" w:hAnsi="DM Sans" w:cs="Arial"/>
              </w:rPr>
              <w:t>Complaint regarding a member of staff</w:t>
            </w:r>
          </w:p>
        </w:tc>
        <w:tc>
          <w:tcPr>
            <w:tcW w:w="5228" w:type="dxa"/>
          </w:tcPr>
          <w:p w14:paraId="2C5D68E5" w14:textId="77777777" w:rsidR="004737D8" w:rsidRPr="00114248" w:rsidRDefault="004737D8" w:rsidP="00696DD2">
            <w:pPr>
              <w:spacing w:after="0"/>
              <w:rPr>
                <w:rFonts w:ascii="DM Sans" w:hAnsi="DM Sans" w:cs="Arial"/>
              </w:rPr>
            </w:pPr>
            <w:r w:rsidRPr="00114248">
              <w:rPr>
                <w:rFonts w:ascii="DM Sans" w:hAnsi="DM Sans" w:cs="Arial"/>
              </w:rPr>
              <w:t>Please speak to the Headteacher who may delegate this to a member of SLT</w:t>
            </w:r>
          </w:p>
        </w:tc>
      </w:tr>
      <w:tr w:rsidR="004737D8" w:rsidRPr="00FC6447" w14:paraId="3B245226" w14:textId="77777777" w:rsidTr="00696DD2">
        <w:tc>
          <w:tcPr>
            <w:tcW w:w="5228" w:type="dxa"/>
          </w:tcPr>
          <w:p w14:paraId="59C92418" w14:textId="77777777" w:rsidR="004737D8" w:rsidRPr="00FC6447" w:rsidRDefault="004737D8" w:rsidP="00696DD2">
            <w:pPr>
              <w:spacing w:after="0"/>
              <w:rPr>
                <w:rFonts w:ascii="DM Sans" w:hAnsi="DM Sans" w:cs="Arial"/>
              </w:rPr>
            </w:pPr>
            <w:r w:rsidRPr="00FC6447">
              <w:rPr>
                <w:rFonts w:ascii="DM Sans" w:hAnsi="DM Sans" w:cs="Arial"/>
              </w:rPr>
              <w:t>Complaint regarding a member of the Local Governing Body</w:t>
            </w:r>
          </w:p>
        </w:tc>
        <w:tc>
          <w:tcPr>
            <w:tcW w:w="5228" w:type="dxa"/>
          </w:tcPr>
          <w:p w14:paraId="147A83F0" w14:textId="6B64C9C1" w:rsidR="004737D8" w:rsidRPr="006362E4" w:rsidRDefault="006362E4" w:rsidP="00696DD2">
            <w:pPr>
              <w:spacing w:after="0"/>
              <w:rPr>
                <w:rFonts w:ascii="DM Sans" w:hAnsi="DM Sans" w:cs="Arial"/>
              </w:rPr>
            </w:pPr>
            <w:r w:rsidRPr="006362E4">
              <w:rPr>
                <w:rFonts w:ascii="DM Sans" w:hAnsi="DM Sans" w:cs="Calibri"/>
                <w:color w:val="000000"/>
                <w:shd w:val="clear" w:color="auto" w:fill="FFFFFF"/>
              </w:rPr>
              <w:t>katethomaseduc@icloud.com</w:t>
            </w:r>
          </w:p>
        </w:tc>
      </w:tr>
      <w:tr w:rsidR="006362E4" w:rsidRPr="00FC6447" w14:paraId="3DE2409B" w14:textId="77777777" w:rsidTr="00696DD2">
        <w:tc>
          <w:tcPr>
            <w:tcW w:w="5228" w:type="dxa"/>
          </w:tcPr>
          <w:p w14:paraId="7B704BFA" w14:textId="77777777" w:rsidR="006362E4" w:rsidRPr="00FC6447" w:rsidRDefault="006362E4" w:rsidP="006362E4">
            <w:pPr>
              <w:spacing w:after="0"/>
              <w:rPr>
                <w:rFonts w:ascii="DM Sans" w:hAnsi="DM Sans" w:cs="Arial"/>
              </w:rPr>
            </w:pPr>
            <w:r w:rsidRPr="00FC6447">
              <w:rPr>
                <w:rFonts w:ascii="DM Sans" w:hAnsi="DM Sans" w:cs="Arial"/>
              </w:rPr>
              <w:t xml:space="preserve">Complaint regarding the Headteacher </w:t>
            </w:r>
          </w:p>
        </w:tc>
        <w:tc>
          <w:tcPr>
            <w:tcW w:w="5228" w:type="dxa"/>
          </w:tcPr>
          <w:p w14:paraId="1E1F9D4C" w14:textId="5C933AD1" w:rsidR="006362E4" w:rsidRPr="006362E4" w:rsidRDefault="006362E4" w:rsidP="006362E4">
            <w:pPr>
              <w:spacing w:after="0"/>
              <w:rPr>
                <w:rFonts w:ascii="DM Sans" w:hAnsi="DM Sans" w:cs="Arial"/>
                <w:color w:val="FF0000"/>
              </w:rPr>
            </w:pPr>
            <w:r w:rsidRPr="006362E4">
              <w:rPr>
                <w:rFonts w:ascii="DM Sans" w:hAnsi="DM Sans" w:cs="Calibri"/>
                <w:color w:val="000000"/>
                <w:shd w:val="clear" w:color="auto" w:fill="FFFFFF"/>
              </w:rPr>
              <w:t>katethomaseduc@icloud.com</w:t>
            </w:r>
          </w:p>
        </w:tc>
      </w:tr>
      <w:tr w:rsidR="006362E4" w:rsidRPr="00FC6447" w14:paraId="462B0408" w14:textId="77777777" w:rsidTr="00696DD2">
        <w:tc>
          <w:tcPr>
            <w:tcW w:w="5228" w:type="dxa"/>
          </w:tcPr>
          <w:p w14:paraId="2BD5458A" w14:textId="77777777" w:rsidR="006362E4" w:rsidRPr="00FC6447" w:rsidRDefault="006362E4" w:rsidP="006362E4">
            <w:pPr>
              <w:spacing w:after="0"/>
              <w:rPr>
                <w:rFonts w:ascii="DM Sans" w:hAnsi="DM Sans" w:cs="Arial"/>
              </w:rPr>
            </w:pPr>
            <w:r w:rsidRPr="00FC6447">
              <w:rPr>
                <w:rFonts w:ascii="DM Sans" w:hAnsi="DM Sans" w:cs="Arial"/>
              </w:rPr>
              <w:t>Complaint regarding the Chair of Governors</w:t>
            </w:r>
          </w:p>
        </w:tc>
        <w:tc>
          <w:tcPr>
            <w:tcW w:w="5228" w:type="dxa"/>
          </w:tcPr>
          <w:p w14:paraId="2FD980B2" w14:textId="34270A28" w:rsidR="006362E4" w:rsidRPr="006362E4" w:rsidRDefault="006362E4" w:rsidP="006362E4">
            <w:pPr>
              <w:spacing w:after="0"/>
              <w:rPr>
                <w:rFonts w:ascii="DM Sans" w:hAnsi="DM Sans" w:cs="Arial"/>
                <w:color w:val="FF0000"/>
              </w:rPr>
            </w:pPr>
            <w:r w:rsidRPr="006362E4">
              <w:rPr>
                <w:rFonts w:ascii="DM Sans" w:hAnsi="DM Sans" w:cs="Calibri"/>
                <w:color w:val="000000"/>
                <w:shd w:val="clear" w:color="auto" w:fill="FFFFFF"/>
              </w:rPr>
              <w:t>katethomaseduc@icloud.com</w:t>
            </w:r>
          </w:p>
        </w:tc>
      </w:tr>
      <w:tr w:rsidR="004737D8" w:rsidRPr="00FC6447" w14:paraId="4D95CD6E" w14:textId="77777777" w:rsidTr="00696DD2">
        <w:tc>
          <w:tcPr>
            <w:tcW w:w="5228" w:type="dxa"/>
          </w:tcPr>
          <w:p w14:paraId="7B4678CD" w14:textId="77777777" w:rsidR="004737D8" w:rsidRPr="00FC6447" w:rsidRDefault="004737D8" w:rsidP="00696DD2">
            <w:pPr>
              <w:spacing w:after="0"/>
              <w:rPr>
                <w:rFonts w:ascii="DM Sans" w:hAnsi="DM Sans" w:cs="Arial"/>
              </w:rPr>
            </w:pPr>
            <w:r w:rsidRPr="00FC6447">
              <w:rPr>
                <w:rFonts w:ascii="DM Sans" w:hAnsi="DM Sans" w:cs="Arial"/>
              </w:rPr>
              <w:t>Complaint regarding the Trust</w:t>
            </w:r>
          </w:p>
        </w:tc>
        <w:tc>
          <w:tcPr>
            <w:tcW w:w="5228" w:type="dxa"/>
          </w:tcPr>
          <w:p w14:paraId="59953EC4" w14:textId="588E9BFD" w:rsidR="004737D8" w:rsidRPr="00FC6447" w:rsidRDefault="004737D8" w:rsidP="00696DD2">
            <w:pPr>
              <w:spacing w:after="0"/>
              <w:rPr>
                <w:rFonts w:ascii="DM Sans" w:hAnsi="DM Sans" w:cs="Arial"/>
              </w:rPr>
            </w:pPr>
            <w:r w:rsidRPr="00FC6447">
              <w:rPr>
                <w:rFonts w:ascii="DM Sans" w:hAnsi="DM Sans" w:cs="Arial"/>
              </w:rPr>
              <w:t xml:space="preserve">Please contact </w:t>
            </w:r>
            <w:r w:rsidR="00396020" w:rsidRPr="00935124">
              <w:rPr>
                <w:rFonts w:ascii="DM Sans" w:hAnsi="DM Sans" w:cs="Arial"/>
                <w:color w:val="2F5496" w:themeColor="accent5" w:themeShade="BF"/>
              </w:rPr>
              <w:t>c</w:t>
            </w:r>
            <w:r w:rsidRPr="00935124">
              <w:rPr>
                <w:rFonts w:ascii="DM Sans" w:hAnsi="DM Sans" w:cs="Arial"/>
                <w:color w:val="2F5496" w:themeColor="accent5" w:themeShade="BF"/>
              </w:rPr>
              <w:t>omplaints@reach2.org</w:t>
            </w:r>
          </w:p>
        </w:tc>
      </w:tr>
    </w:tbl>
    <w:p w14:paraId="06F6C1D7" w14:textId="77777777" w:rsidR="004737D8" w:rsidRPr="00FC6447" w:rsidRDefault="004737D8" w:rsidP="004737D8">
      <w:pPr>
        <w:rPr>
          <w:rFonts w:ascii="DM Sans" w:hAnsi="DM Sans" w:cs="Arial"/>
        </w:rPr>
      </w:pPr>
    </w:p>
    <w:p w14:paraId="43771685" w14:textId="77777777" w:rsidR="004737D8" w:rsidRPr="00FC6447" w:rsidRDefault="004737D8" w:rsidP="004737D8">
      <w:pPr>
        <w:rPr>
          <w:rFonts w:ascii="DM Sans" w:hAnsi="DM Sans" w:cs="Arial"/>
        </w:rPr>
      </w:pPr>
      <w:r w:rsidRPr="00FC6447">
        <w:rPr>
          <w:rFonts w:ascii="DM Sans" w:hAnsi="DM Sans" w:cs="Arial"/>
        </w:rPr>
        <w:t xml:space="preserve">A complaint at Stage 1 may be made in person, by telephone, e-mail or in writing. Details of the complaint will be taken including a summary of the issues, the date of occurrence.  The complaint will normally be acknowledged in writing within 3 school days of its receipt.  The complaint will be directed to the most relevant person who can address it. Any notes are kept </w:t>
      </w:r>
      <w:r w:rsidRPr="00FC6447">
        <w:rPr>
          <w:rFonts w:ascii="DM Sans" w:hAnsi="DM Sans" w:cs="Arial"/>
          <w:color w:val="000000" w:themeColor="text1"/>
        </w:rPr>
        <w:t xml:space="preserve">securely </w:t>
      </w:r>
      <w:r w:rsidRPr="00FC6447">
        <w:rPr>
          <w:rFonts w:ascii="DM Sans" w:hAnsi="DM Sans" w:cs="Arial"/>
        </w:rPr>
        <w:t>on the school’s/Trust’s ICT system and, where appropriate, encrypted.</w:t>
      </w:r>
    </w:p>
    <w:p w14:paraId="4AA7B5BF" w14:textId="77777777" w:rsidR="004737D8" w:rsidRPr="00FC6447" w:rsidRDefault="004737D8" w:rsidP="004737D8">
      <w:pPr>
        <w:rPr>
          <w:rFonts w:ascii="DM Sans" w:hAnsi="DM Sans" w:cs="Arial"/>
        </w:rPr>
      </w:pPr>
      <w:r w:rsidRPr="00FC6447">
        <w:rPr>
          <w:rFonts w:ascii="DM Sans" w:hAnsi="DM Sans" w:cs="Arial"/>
        </w:rPr>
        <w:t xml:space="preserve">Where a complaint is made initially to </w:t>
      </w:r>
      <w:r w:rsidRPr="00FC6447">
        <w:rPr>
          <w:rFonts w:ascii="DM Sans" w:hAnsi="DM Sans" w:cs="Arial"/>
          <w:color w:val="000000" w:themeColor="text1"/>
        </w:rPr>
        <w:t xml:space="preserve">a </w:t>
      </w:r>
      <w:r w:rsidRPr="00FC6447">
        <w:rPr>
          <w:rFonts w:ascii="DM Sans" w:hAnsi="DM Sans" w:cs="Arial"/>
          <w:bCs/>
          <w:color w:val="000000" w:themeColor="text1"/>
        </w:rPr>
        <w:t>governor</w:t>
      </w:r>
      <w:r w:rsidRPr="00FC6447">
        <w:rPr>
          <w:rFonts w:ascii="DM Sans" w:hAnsi="DM Sans" w:cs="Arial"/>
        </w:rPr>
        <w:t>, the governors should ensure that the complainant is referred to the appropriate person. The individual governor in question should not act alone on a complaint outside the procedure; if they do, they cannot be involved if the complaint is subject to a hearing at a later stage of the procedure.</w:t>
      </w:r>
    </w:p>
    <w:p w14:paraId="1EF43A87" w14:textId="77777777" w:rsidR="004737D8" w:rsidRPr="00FC6447" w:rsidRDefault="004737D8" w:rsidP="004737D8">
      <w:pPr>
        <w:rPr>
          <w:rFonts w:ascii="DM Sans" w:hAnsi="DM Sans" w:cs="Arial"/>
        </w:rPr>
      </w:pPr>
      <w:r w:rsidRPr="00FC6447">
        <w:rPr>
          <w:rFonts w:ascii="DM Sans" w:hAnsi="DM Sans" w:cs="Arial"/>
        </w:rPr>
        <w:t>As soon as is practicable, but within 15 school days after the complaint has been received, the complainant and the relevant member of staff should discuss the issue in a respectful and informal manner to seek a mutual resolution. Notes must be taken during this discussion and will be shared with both parties, along with a written note of the actions taken to resolve the complaint/concern (this must be dated).</w:t>
      </w:r>
    </w:p>
    <w:p w14:paraId="1A76143A" w14:textId="77777777" w:rsidR="004737D8" w:rsidRPr="00FC6447" w:rsidRDefault="004737D8" w:rsidP="004737D8">
      <w:pPr>
        <w:rPr>
          <w:rFonts w:ascii="DM Sans" w:hAnsi="DM Sans" w:cs="Arial"/>
        </w:rPr>
      </w:pPr>
      <w:r w:rsidRPr="00FC6447">
        <w:rPr>
          <w:rFonts w:ascii="DM Sans" w:hAnsi="DM Sans" w:cs="Arial"/>
        </w:rPr>
        <w:t>At this stage, the complainant will be asked what they think might resolve the issue – any acknowledgement that the school/Trust could have handled the situation better is not an admission of unlawful or negligent action.</w:t>
      </w:r>
    </w:p>
    <w:p w14:paraId="224839D5" w14:textId="22E438C7" w:rsidR="00A13915" w:rsidRPr="004F700F" w:rsidRDefault="004737D8" w:rsidP="004737D8">
      <w:pPr>
        <w:rPr>
          <w:rStyle w:val="SubtleEmphasis"/>
          <w:rFonts w:ascii="DM Sans" w:hAnsi="DM Sans" w:cs="Arial"/>
          <w:i w:val="0"/>
          <w:iCs w:val="0"/>
          <w:color w:val="auto"/>
        </w:rPr>
      </w:pPr>
      <w:r w:rsidRPr="00FC6447">
        <w:rPr>
          <w:rFonts w:ascii="DM Sans" w:hAnsi="DM Sans" w:cs="Arial"/>
        </w:rPr>
        <w:t>If an appropriate resolution cannot be sought at this informal level, or if the complainant is dissatisfied with the outcome following the initial discussions, the complainant may wish to proceed to the next level of the procedure.</w:t>
      </w:r>
    </w:p>
    <w:p w14:paraId="17E88B87" w14:textId="4E6F637B" w:rsidR="004737D8" w:rsidRPr="00FC6447" w:rsidRDefault="004737D8" w:rsidP="004737D8">
      <w:pPr>
        <w:rPr>
          <w:rStyle w:val="SubtleEmphasis"/>
          <w:rFonts w:ascii="DM Sans" w:hAnsi="DM Sans"/>
        </w:rPr>
      </w:pPr>
      <w:r w:rsidRPr="00FC6447">
        <w:rPr>
          <w:rStyle w:val="SubtleEmphasis"/>
          <w:rFonts w:ascii="DM Sans" w:hAnsi="DM Sans"/>
        </w:rPr>
        <w:t>Stage two – Formal Resolution</w:t>
      </w:r>
    </w:p>
    <w:p w14:paraId="4F3D8054" w14:textId="77777777" w:rsidR="004737D8" w:rsidRPr="00FC6447" w:rsidRDefault="004737D8" w:rsidP="004737D8">
      <w:pPr>
        <w:rPr>
          <w:rFonts w:ascii="DM Sans" w:hAnsi="DM Sans" w:cs="Arial"/>
        </w:rPr>
      </w:pPr>
      <w:r w:rsidRPr="00FC6447">
        <w:rPr>
          <w:rFonts w:ascii="DM Sans" w:hAnsi="DM Sans" w:cs="Arial"/>
        </w:rPr>
        <w:t xml:space="preserve">If the complainant remains dissatisfied the complaint can be considered at stage two. Where the complaint is about a member of staff, the Headteacher will investigate or will delegate responsibility to investigate to a senior member of staff or the Trust.  If the complaint is specifically about the Headteacher, the formal stage 2 process will then commence. At this stage the complaint must be put </w:t>
      </w:r>
      <w:r w:rsidRPr="00FC6447">
        <w:rPr>
          <w:rFonts w:ascii="DM Sans" w:hAnsi="DM Sans" w:cs="Arial"/>
        </w:rPr>
        <w:lastRenderedPageBreak/>
        <w:t>in writing to the Headteacher, or in the case of a complaint against the Headteacher, in writing to the clerk to the Local Governing Body.</w:t>
      </w:r>
    </w:p>
    <w:p w14:paraId="0570E408" w14:textId="47DF532E" w:rsidR="004737D8" w:rsidRPr="00FC6447" w:rsidRDefault="004737D8" w:rsidP="004737D8">
      <w:pPr>
        <w:rPr>
          <w:rFonts w:ascii="DM Sans" w:hAnsi="DM Sans" w:cs="Arial"/>
        </w:rPr>
      </w:pPr>
      <w:r w:rsidRPr="00FC6447">
        <w:rPr>
          <w:rFonts w:ascii="DM Sans" w:hAnsi="DM Sans" w:cs="Arial"/>
        </w:rPr>
        <w:t xml:space="preserve">If the complaint is against the Trust, then the complaint must be put in writing to </w:t>
      </w:r>
      <w:hyperlink r:id="rId13" w:history="1">
        <w:r w:rsidR="00CA2617" w:rsidRPr="00C97FD8">
          <w:rPr>
            <w:rStyle w:val="Hyperlink"/>
            <w:rFonts w:ascii="DM Sans" w:hAnsi="DM Sans" w:cs="Arial"/>
          </w:rPr>
          <w:t>complaints@reach2.org</w:t>
        </w:r>
      </w:hyperlink>
      <w:r w:rsidRPr="00FC6447">
        <w:rPr>
          <w:rFonts w:ascii="DM Sans" w:hAnsi="DM Sans" w:cs="Arial"/>
        </w:rPr>
        <w:t xml:space="preserve">.  This should be done within 15 school days of the conclusion to the Stage 1 complaint (Informal). </w:t>
      </w:r>
    </w:p>
    <w:p w14:paraId="56E8CA0A" w14:textId="77777777" w:rsidR="004737D8" w:rsidRPr="00FC6447" w:rsidRDefault="004737D8" w:rsidP="004737D8">
      <w:pPr>
        <w:rPr>
          <w:rFonts w:ascii="DM Sans" w:hAnsi="DM Sans" w:cs="Arial"/>
        </w:rPr>
      </w:pPr>
      <w:r w:rsidRPr="00FC6447">
        <w:rPr>
          <w:rFonts w:ascii="DM Sans" w:hAnsi="DM Sans" w:cs="Arial"/>
        </w:rPr>
        <w:t xml:space="preserve">Stage two of the process will be completed within 15 school days of the request being received. Where the situation is recognised as complex, and it is deemed to be unable to be resolved within this timescale, the </w:t>
      </w:r>
      <w:r w:rsidRPr="00FC6447">
        <w:rPr>
          <w:rFonts w:ascii="DM Sans" w:hAnsi="DM Sans" w:cs="Arial"/>
          <w:bCs/>
          <w:color w:val="000000" w:themeColor="text1"/>
        </w:rPr>
        <w:t>headteacher or clerk to governors</w:t>
      </w:r>
      <w:r w:rsidRPr="00FC6447">
        <w:rPr>
          <w:rFonts w:ascii="DM Sans" w:hAnsi="DM Sans" w:cs="Arial"/>
        </w:rPr>
        <w:t xml:space="preserve"> will contact the complainant to inform them of the revised target date via a written notification.</w:t>
      </w:r>
    </w:p>
    <w:p w14:paraId="3B9BD83F" w14:textId="77777777" w:rsidR="004737D8" w:rsidRPr="00FC6447" w:rsidRDefault="004737D8" w:rsidP="004737D8">
      <w:pPr>
        <w:rPr>
          <w:rFonts w:ascii="DM Sans" w:hAnsi="DM Sans" w:cs="Arial"/>
        </w:rPr>
      </w:pPr>
      <w:r w:rsidRPr="00FC6447">
        <w:rPr>
          <w:rFonts w:ascii="DM Sans" w:hAnsi="DM Sans" w:cs="Arial"/>
        </w:rPr>
        <w:t xml:space="preserve">An appointment with </w:t>
      </w:r>
      <w:r w:rsidRPr="00FC6447">
        <w:rPr>
          <w:rFonts w:ascii="DM Sans" w:hAnsi="DM Sans" w:cs="Arial"/>
          <w:color w:val="000000" w:themeColor="text1"/>
        </w:rPr>
        <w:t xml:space="preserve">the </w:t>
      </w:r>
      <w:r w:rsidRPr="00FC6447">
        <w:rPr>
          <w:rFonts w:ascii="DM Sans" w:hAnsi="DM Sans" w:cs="Arial"/>
          <w:bCs/>
          <w:color w:val="000000" w:themeColor="text1"/>
        </w:rPr>
        <w:t>headteacher</w:t>
      </w:r>
      <w:r w:rsidRPr="00FC6447">
        <w:rPr>
          <w:rFonts w:ascii="DM Sans" w:hAnsi="DM Sans" w:cs="Arial"/>
        </w:rPr>
        <w:t>/REAch2 line manager, or the person nominated to investigate the complaint,</w:t>
      </w:r>
      <w:r w:rsidRPr="00FC6447">
        <w:rPr>
          <w:rFonts w:ascii="DM Sans" w:hAnsi="DM Sans" w:cs="Arial"/>
          <w:b/>
          <w:bCs/>
        </w:rPr>
        <w:t xml:space="preserve"> </w:t>
      </w:r>
      <w:r w:rsidRPr="00FC6447">
        <w:rPr>
          <w:rFonts w:ascii="DM Sans" w:hAnsi="DM Sans" w:cs="Arial"/>
        </w:rPr>
        <w:t>should be made as soon as reasonably practical, to avoid any possible worsening of the situation.</w:t>
      </w:r>
    </w:p>
    <w:p w14:paraId="64C3B0F7" w14:textId="77777777" w:rsidR="004737D8" w:rsidRPr="00FC6447" w:rsidRDefault="004737D8" w:rsidP="004737D8">
      <w:pPr>
        <w:rPr>
          <w:rFonts w:ascii="DM Sans" w:hAnsi="DM Sans" w:cs="Arial"/>
        </w:rPr>
      </w:pPr>
      <w:r w:rsidRPr="00FC6447">
        <w:rPr>
          <w:rFonts w:ascii="DM Sans" w:hAnsi="DM Sans" w:cs="Arial"/>
        </w:rPr>
        <w:t xml:space="preserve">If the complaint is against the </w:t>
      </w:r>
      <w:r w:rsidRPr="00FC6447">
        <w:rPr>
          <w:rFonts w:ascii="DM Sans" w:hAnsi="DM Sans" w:cs="Arial"/>
          <w:bCs/>
          <w:color w:val="000000" w:themeColor="text1"/>
        </w:rPr>
        <w:t>headteacher, the complainant will initially need to write, in confidence, to the clerk to governors</w:t>
      </w:r>
      <w:r w:rsidRPr="00FC6447">
        <w:rPr>
          <w:rFonts w:ascii="DM Sans" w:hAnsi="DM Sans" w:cs="Arial"/>
        </w:rPr>
        <w:t xml:space="preserve">. The clerk to governors will then pass the complaint to the chair of governors, who will seek to resolve the issue informally, </w:t>
      </w:r>
      <w:proofErr w:type="gramStart"/>
      <w:r w:rsidRPr="00FC6447">
        <w:rPr>
          <w:rFonts w:ascii="DM Sans" w:hAnsi="DM Sans" w:cs="Arial"/>
        </w:rPr>
        <w:t>e.g.</w:t>
      </w:r>
      <w:proofErr w:type="gramEnd"/>
      <w:r w:rsidRPr="00FC6447">
        <w:rPr>
          <w:rFonts w:ascii="DM Sans" w:hAnsi="DM Sans" w:cs="Arial"/>
        </w:rPr>
        <w:t xml:space="preserve"> by arranging a meeting with the complainant within 15 school days.</w:t>
      </w:r>
    </w:p>
    <w:p w14:paraId="4268E9E4" w14:textId="77777777" w:rsidR="004737D8" w:rsidRPr="00FC6447" w:rsidRDefault="004737D8" w:rsidP="004737D8">
      <w:pPr>
        <w:rPr>
          <w:rFonts w:ascii="DM Sans" w:hAnsi="DM Sans" w:cs="Arial"/>
        </w:rPr>
      </w:pPr>
      <w:r w:rsidRPr="00FC6447">
        <w:rPr>
          <w:rFonts w:ascii="DM Sans" w:hAnsi="DM Sans" w:cs="Arial"/>
        </w:rPr>
        <w:t xml:space="preserve">Where the </w:t>
      </w:r>
      <w:r w:rsidRPr="00FC6447">
        <w:rPr>
          <w:rFonts w:ascii="DM Sans" w:hAnsi="DM Sans" w:cs="Arial"/>
          <w:bCs/>
          <w:color w:val="000000" w:themeColor="text1"/>
        </w:rPr>
        <w:t>headteacher or chair of governors</w:t>
      </w:r>
      <w:r w:rsidRPr="00FC6447">
        <w:rPr>
          <w:rFonts w:ascii="DM Sans" w:hAnsi="DM Sans" w:cs="Arial"/>
          <w:color w:val="000000" w:themeColor="text1"/>
        </w:rPr>
        <w:t xml:space="preserve"> </w:t>
      </w:r>
      <w:r w:rsidRPr="00FC6447">
        <w:rPr>
          <w:rFonts w:ascii="DM Sans" w:hAnsi="DM Sans" w:cs="Arial"/>
        </w:rPr>
        <w:t xml:space="preserve">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4DE1BAD3" w14:textId="36573C38" w:rsidR="004737D8" w:rsidRPr="00FC6447" w:rsidRDefault="004737D8" w:rsidP="004737D8">
      <w:pPr>
        <w:rPr>
          <w:rFonts w:ascii="DM Sans" w:hAnsi="DM Sans" w:cs="Arial"/>
        </w:rPr>
      </w:pPr>
      <w:r w:rsidRPr="00FC6447">
        <w:rPr>
          <w:rFonts w:ascii="DM Sans" w:hAnsi="DM Sans" w:cs="Arial"/>
        </w:rPr>
        <w:t>If the complaint is against the</w:t>
      </w:r>
      <w:r w:rsidRPr="00FC6447">
        <w:rPr>
          <w:rFonts w:ascii="DM Sans" w:hAnsi="DM Sans" w:cs="Arial"/>
          <w:b/>
          <w:bCs/>
          <w:color w:val="FF0000"/>
        </w:rPr>
        <w:t xml:space="preserve"> </w:t>
      </w:r>
      <w:r w:rsidRPr="00FC6447">
        <w:rPr>
          <w:rFonts w:ascii="DM Sans" w:hAnsi="DM Sans" w:cs="Arial"/>
        </w:rPr>
        <w:t>Trust</w:t>
      </w:r>
      <w:r w:rsidRPr="00FC6447">
        <w:rPr>
          <w:rFonts w:ascii="DM Sans" w:hAnsi="DM Sans" w:cs="Arial"/>
          <w:bCs/>
        </w:rPr>
        <w:t xml:space="preserve">, the complainant will initially need to write, in confidence, to </w:t>
      </w:r>
      <w:hyperlink r:id="rId14" w:history="1">
        <w:r w:rsidR="00396020" w:rsidRPr="00C97FD8">
          <w:rPr>
            <w:rStyle w:val="Hyperlink"/>
            <w:rFonts w:ascii="DM Sans" w:hAnsi="DM Sans" w:cs="Arial"/>
          </w:rPr>
          <w:t>complaints@reach2.org</w:t>
        </w:r>
      </w:hyperlink>
      <w:r w:rsidRPr="00FC6447">
        <w:rPr>
          <w:rFonts w:ascii="DM Sans" w:hAnsi="DM Sans" w:cs="Arial"/>
          <w:color w:val="0070C0"/>
        </w:rPr>
        <w:t xml:space="preserve">. </w:t>
      </w:r>
      <w:r w:rsidRPr="00FC6447">
        <w:rPr>
          <w:rFonts w:ascii="DM Sans" w:hAnsi="DM Sans" w:cs="Arial"/>
        </w:rPr>
        <w:t xml:space="preserve"> This will then be passed on to the relevant line manager who will seek to resolve the issue informally, </w:t>
      </w:r>
      <w:proofErr w:type="gramStart"/>
      <w:r w:rsidRPr="00FC6447">
        <w:rPr>
          <w:rFonts w:ascii="DM Sans" w:hAnsi="DM Sans" w:cs="Arial"/>
        </w:rPr>
        <w:t>e.g.</w:t>
      </w:r>
      <w:proofErr w:type="gramEnd"/>
      <w:r w:rsidRPr="00FC6447">
        <w:rPr>
          <w:rFonts w:ascii="DM Sans" w:hAnsi="DM Sans" w:cs="Arial"/>
        </w:rPr>
        <w:t xml:space="preserve"> by arranging a meeting with the complainant within 15 school days.  This meeting can be in person or remote.</w:t>
      </w:r>
    </w:p>
    <w:p w14:paraId="67C9192D" w14:textId="77777777" w:rsidR="004737D8" w:rsidRPr="00FC6447" w:rsidRDefault="004737D8" w:rsidP="004737D8">
      <w:pPr>
        <w:rPr>
          <w:rFonts w:ascii="DM Sans" w:hAnsi="DM Sans" w:cs="Arial"/>
        </w:rPr>
      </w:pPr>
      <w:r w:rsidRPr="00FC6447">
        <w:rPr>
          <w:rFonts w:ascii="DM Sans" w:hAnsi="DM Sans" w:cs="Arial"/>
        </w:rPr>
        <w:t xml:space="preserve">Where the </w:t>
      </w:r>
      <w:r w:rsidRPr="00FC6447">
        <w:rPr>
          <w:rFonts w:ascii="DM Sans" w:hAnsi="DM Sans" w:cs="Arial"/>
          <w:bCs/>
          <w:color w:val="000000" w:themeColor="text1"/>
        </w:rPr>
        <w:t>REAch2 line manager</w:t>
      </w:r>
      <w:r w:rsidRPr="00FC6447">
        <w:rPr>
          <w:rFonts w:ascii="DM Sans" w:hAnsi="DM Sans" w:cs="Arial"/>
          <w:color w:val="000000" w:themeColor="text1"/>
        </w:rPr>
        <w:t xml:space="preserve"> </w:t>
      </w:r>
      <w:r w:rsidRPr="00FC6447">
        <w:rPr>
          <w:rFonts w:ascii="DM Sans" w:hAnsi="DM Sans" w:cs="Arial"/>
        </w:rPr>
        <w:t xml:space="preserve">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28D7BC19" w14:textId="77777777" w:rsidR="004737D8" w:rsidRPr="00FC6447" w:rsidRDefault="004737D8" w:rsidP="004737D8">
      <w:pPr>
        <w:rPr>
          <w:rFonts w:ascii="DM Sans" w:hAnsi="DM Sans" w:cs="Arial"/>
        </w:rPr>
      </w:pPr>
      <w:r w:rsidRPr="00FC6447">
        <w:rPr>
          <w:rFonts w:ascii="DM Sans" w:hAnsi="DM Sans" w:cs="Arial"/>
        </w:rPr>
        <w:t xml:space="preserve">Where there </w:t>
      </w:r>
      <w:bookmarkStart w:id="8" w:name="_Hlk517875116"/>
      <w:r w:rsidRPr="00FC6447">
        <w:rPr>
          <w:rFonts w:ascii="DM Sans" w:hAnsi="DM Sans" w:cs="Arial"/>
        </w:rPr>
        <w:t xml:space="preserve">are communication difficulties, the complaint may be made in person or via telephone and a written record of the complaint will be made, with a copy sent to the complainant. </w:t>
      </w:r>
      <w:bookmarkEnd w:id="8"/>
    </w:p>
    <w:p w14:paraId="7757E25F" w14:textId="77777777" w:rsidR="004737D8" w:rsidRPr="00FC6447" w:rsidRDefault="004737D8" w:rsidP="004737D8">
      <w:pPr>
        <w:rPr>
          <w:rFonts w:ascii="DM Sans" w:hAnsi="DM Sans" w:cs="Arial"/>
        </w:rPr>
      </w:pPr>
      <w:bookmarkStart w:id="9" w:name="_Hlk517875132"/>
      <w:r w:rsidRPr="00FC6447">
        <w:rPr>
          <w:rFonts w:ascii="DM Sans" w:hAnsi="DM Sans" w:cs="Arial"/>
        </w:rPr>
        <w:t>To prevent any later challenge or disagreement over what was said, brief notes of meetings and telephone calls are kept, and a copy of any written response is added to the record. Provided that the complaint is not against a headteacher, these notes are kept securely on the school’s/Trust’s ICT system and, where appropriate, encrypted. Where complaints are against the headteacher, notes are kept centrally by the REAch2 HR department.</w:t>
      </w:r>
    </w:p>
    <w:bookmarkEnd w:id="9"/>
    <w:p w14:paraId="019447CF" w14:textId="77777777" w:rsidR="004737D8" w:rsidRPr="00FC6447" w:rsidRDefault="004737D8" w:rsidP="004737D8">
      <w:pPr>
        <w:rPr>
          <w:rFonts w:ascii="DM Sans" w:hAnsi="DM Sans" w:cs="Arial"/>
        </w:rPr>
      </w:pPr>
      <w:r w:rsidRPr="00FC6447">
        <w:rPr>
          <w:rFonts w:ascii="DM Sans" w:hAnsi="DM Sans" w:cs="Arial"/>
        </w:rPr>
        <w:t xml:space="preserve">In terms of a complaint being made against a member of staff, the </w:t>
      </w:r>
      <w:r w:rsidRPr="00FC6447">
        <w:rPr>
          <w:rFonts w:ascii="DM Sans" w:hAnsi="DM Sans" w:cs="Arial"/>
          <w:bCs/>
          <w:color w:val="000000" w:themeColor="text1"/>
        </w:rPr>
        <w:t>headteacher</w:t>
      </w:r>
      <w:r w:rsidRPr="00FC6447">
        <w:rPr>
          <w:rFonts w:ascii="DM Sans" w:hAnsi="DM Sans" w:cs="Arial"/>
          <w:color w:val="000000" w:themeColor="text1"/>
        </w:rPr>
        <w:t xml:space="preserve"> will discuss the issue with the staff member in question. Where necessary, the </w:t>
      </w:r>
      <w:r w:rsidRPr="00FC6447">
        <w:rPr>
          <w:rFonts w:ascii="DM Sans" w:hAnsi="DM Sans" w:cs="Arial"/>
          <w:bCs/>
          <w:color w:val="000000" w:themeColor="text1"/>
        </w:rPr>
        <w:t>headteacher</w:t>
      </w:r>
      <w:r w:rsidRPr="00FC6447">
        <w:rPr>
          <w:rFonts w:ascii="DM Sans" w:hAnsi="DM Sans" w:cs="Arial"/>
          <w:color w:val="000000" w:themeColor="text1"/>
        </w:rPr>
        <w:t xml:space="preserve"> will conduct interviews with any relevant parties, including witnesses and pupils, and take statements </w:t>
      </w:r>
      <w:r w:rsidRPr="00FC6447">
        <w:rPr>
          <w:rFonts w:ascii="DM Sans" w:hAnsi="DM Sans" w:cs="Arial"/>
        </w:rPr>
        <w:t xml:space="preserve">from those involved. </w:t>
      </w:r>
    </w:p>
    <w:p w14:paraId="309375E4" w14:textId="77777777" w:rsidR="004737D8" w:rsidRPr="00FC6447" w:rsidRDefault="004737D8" w:rsidP="004737D8">
      <w:pPr>
        <w:rPr>
          <w:rFonts w:ascii="DM Sans" w:hAnsi="DM Sans" w:cs="Arial"/>
        </w:rPr>
      </w:pPr>
      <w:r w:rsidRPr="00FC6447">
        <w:rPr>
          <w:rFonts w:ascii="DM Sans" w:hAnsi="DM Sans" w:cs="Arial"/>
        </w:rPr>
        <w:t xml:space="preserve">In terms of a complaint being made against the Trust, the </w:t>
      </w:r>
      <w:r w:rsidRPr="00FC6447">
        <w:rPr>
          <w:rFonts w:ascii="DM Sans" w:hAnsi="DM Sans" w:cs="Arial"/>
          <w:bCs/>
          <w:color w:val="000000" w:themeColor="text1"/>
        </w:rPr>
        <w:t xml:space="preserve">line manager </w:t>
      </w:r>
      <w:r w:rsidRPr="00FC6447">
        <w:rPr>
          <w:rFonts w:ascii="DM Sans" w:hAnsi="DM Sans" w:cs="Arial"/>
          <w:color w:val="000000" w:themeColor="text1"/>
        </w:rPr>
        <w:t xml:space="preserve">will discuss the issue with the staff member in question. Where necessary, the line manager will conduct interviews with any relevant parties, including witnesses and pupils, and take statements </w:t>
      </w:r>
      <w:r w:rsidRPr="00FC6447">
        <w:rPr>
          <w:rFonts w:ascii="DM Sans" w:hAnsi="DM Sans" w:cs="Arial"/>
        </w:rPr>
        <w:t xml:space="preserve">from those involved. </w:t>
      </w:r>
    </w:p>
    <w:p w14:paraId="241E6D52" w14:textId="77777777" w:rsidR="004737D8" w:rsidRPr="00FC6447" w:rsidRDefault="004737D8" w:rsidP="004737D8">
      <w:pPr>
        <w:rPr>
          <w:rFonts w:ascii="DM Sans" w:hAnsi="DM Sans" w:cs="Arial"/>
        </w:rPr>
      </w:pPr>
      <w:r w:rsidRPr="00FC6447">
        <w:rPr>
          <w:rFonts w:ascii="DM Sans" w:hAnsi="DM Sans" w:cs="Arial"/>
        </w:rPr>
        <w:lastRenderedPageBreak/>
        <w:t xml:space="preserve">All discussions shall be recorded by the </w:t>
      </w:r>
      <w:r w:rsidRPr="00FC6447">
        <w:rPr>
          <w:rFonts w:ascii="DM Sans" w:hAnsi="DM Sans" w:cs="Arial"/>
          <w:bCs/>
          <w:color w:val="000000" w:themeColor="text1"/>
        </w:rPr>
        <w:t>headteacher/</w:t>
      </w:r>
      <w:r w:rsidRPr="00FC6447">
        <w:rPr>
          <w:rFonts w:ascii="DM Sans" w:hAnsi="DM Sans" w:cs="Arial"/>
          <w:bCs/>
        </w:rPr>
        <w:t xml:space="preserve">REAch2 line manager </w:t>
      </w:r>
      <w:r w:rsidRPr="00FC6447">
        <w:rPr>
          <w:rFonts w:ascii="DM Sans" w:hAnsi="DM Sans" w:cs="Arial"/>
          <w:bCs/>
          <w:color w:val="000000" w:themeColor="text1"/>
        </w:rPr>
        <w:t>or the clerk to governors,</w:t>
      </w:r>
      <w:r w:rsidRPr="00FC6447">
        <w:rPr>
          <w:rFonts w:ascii="DM Sans" w:hAnsi="DM Sans" w:cs="Arial"/>
          <w:color w:val="FFD006"/>
        </w:rPr>
        <w:t xml:space="preserve"> </w:t>
      </w:r>
      <w:r w:rsidRPr="00FC6447">
        <w:rPr>
          <w:rFonts w:ascii="DM Sans" w:hAnsi="DM Sans" w:cs="Arial"/>
        </w:rPr>
        <w:t xml:space="preserve">and findings and resolutions will be communicated to the complainant in writing. </w:t>
      </w:r>
    </w:p>
    <w:p w14:paraId="3E549853" w14:textId="77777777" w:rsidR="004737D8" w:rsidRPr="00FC6447" w:rsidRDefault="004737D8" w:rsidP="004737D8">
      <w:pPr>
        <w:rPr>
          <w:rFonts w:ascii="DM Sans" w:hAnsi="DM Sans" w:cs="Arial"/>
        </w:rPr>
      </w:pPr>
      <w:r w:rsidRPr="00FC6447">
        <w:rPr>
          <w:rFonts w:ascii="DM Sans" w:hAnsi="DM Sans" w:cs="Arial"/>
        </w:rPr>
        <w:t>Once all facts are established, the</w:t>
      </w:r>
      <w:r w:rsidRPr="00FC6447">
        <w:rPr>
          <w:rFonts w:ascii="DM Sans" w:hAnsi="DM Sans" w:cs="Arial"/>
          <w:color w:val="000000" w:themeColor="text1"/>
        </w:rPr>
        <w:t xml:space="preserve"> </w:t>
      </w:r>
      <w:r w:rsidRPr="00FC6447">
        <w:rPr>
          <w:rFonts w:ascii="DM Sans" w:hAnsi="DM Sans" w:cs="Arial"/>
          <w:bCs/>
          <w:color w:val="000000" w:themeColor="text1"/>
        </w:rPr>
        <w:t>headteacher/</w:t>
      </w:r>
      <w:r w:rsidRPr="00FC6447">
        <w:rPr>
          <w:rFonts w:ascii="DM Sans" w:hAnsi="DM Sans" w:cs="Arial"/>
          <w:bCs/>
        </w:rPr>
        <w:t xml:space="preserve"> REAch2 line manager </w:t>
      </w:r>
      <w:r w:rsidRPr="00FC6447">
        <w:rPr>
          <w:rFonts w:ascii="DM Sans" w:hAnsi="DM Sans" w:cs="Arial"/>
        </w:rPr>
        <w:t xml:space="preserve">shall contact the complainant in writing with an explanation of the decision. </w:t>
      </w:r>
    </w:p>
    <w:p w14:paraId="4E648CD1" w14:textId="77777777" w:rsidR="004737D8" w:rsidRPr="00FC6447" w:rsidRDefault="004737D8" w:rsidP="004737D8">
      <w:pPr>
        <w:rPr>
          <w:rFonts w:ascii="DM Sans" w:hAnsi="DM Sans" w:cs="Arial"/>
        </w:rPr>
      </w:pPr>
      <w:r w:rsidRPr="00FC6447">
        <w:rPr>
          <w:rFonts w:ascii="DM Sans" w:hAnsi="DM Sans" w:cs="Arial"/>
        </w:rPr>
        <w:t>The possible outcome at Stage 2 can be:</w:t>
      </w:r>
    </w:p>
    <w:p w14:paraId="027B1C39" w14:textId="77777777" w:rsidR="004737D8" w:rsidRPr="00FC6447" w:rsidRDefault="004737D8"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Dismiss the complaint, in whole or in part</w:t>
      </w:r>
    </w:p>
    <w:p w14:paraId="47F67892" w14:textId="77777777" w:rsidR="004737D8" w:rsidRPr="00FC6447" w:rsidRDefault="004737D8" w:rsidP="006A6B15">
      <w:pPr>
        <w:pStyle w:val="ListParagraph"/>
        <w:numPr>
          <w:ilvl w:val="1"/>
          <w:numId w:val="2"/>
        </w:numPr>
        <w:spacing w:after="200" w:line="276" w:lineRule="auto"/>
        <w:jc w:val="both"/>
        <w:rPr>
          <w:rFonts w:ascii="DM Sans" w:hAnsi="DM Sans" w:cs="Arial"/>
          <w:b/>
          <w:bCs/>
        </w:rPr>
      </w:pPr>
      <w:r w:rsidRPr="00FC6447">
        <w:rPr>
          <w:rFonts w:ascii="DM Sans" w:hAnsi="DM Sans" w:cs="Arial"/>
          <w:b/>
          <w:bCs/>
        </w:rPr>
        <w:t>Uphold the complaint, in whole or in part.</w:t>
      </w:r>
    </w:p>
    <w:p w14:paraId="557C45EB" w14:textId="77777777" w:rsidR="004737D8" w:rsidRPr="00FC6447" w:rsidRDefault="004737D8" w:rsidP="004737D8">
      <w:pPr>
        <w:rPr>
          <w:rFonts w:ascii="DM Sans" w:hAnsi="DM Sans" w:cs="Arial"/>
        </w:rPr>
      </w:pPr>
      <w:r w:rsidRPr="00FC6447">
        <w:rPr>
          <w:rFonts w:ascii="DM Sans" w:hAnsi="DM Sans" w:cs="Arial"/>
        </w:rPr>
        <w:t xml:space="preserve">The investigator can also include making recommendations on actions to be taken including </w:t>
      </w:r>
      <w:proofErr w:type="gramStart"/>
      <w:r w:rsidRPr="00FC6447">
        <w:rPr>
          <w:rFonts w:ascii="DM Sans" w:hAnsi="DM Sans" w:cs="Arial"/>
        </w:rPr>
        <w:t>e.g.</w:t>
      </w:r>
      <w:proofErr w:type="gramEnd"/>
      <w:r w:rsidRPr="00FC6447">
        <w:rPr>
          <w:rFonts w:ascii="DM Sans" w:hAnsi="DM Sans" w:cs="Arial"/>
        </w:rPr>
        <w:t xml:space="preserve"> the review or clarification of a school policy.</w:t>
      </w:r>
    </w:p>
    <w:p w14:paraId="1B9320CA" w14:textId="77777777" w:rsidR="004737D8" w:rsidRPr="00FC6447" w:rsidRDefault="004737D8" w:rsidP="004737D8">
      <w:pPr>
        <w:rPr>
          <w:rFonts w:ascii="DM Sans" w:hAnsi="DM Sans" w:cs="Arial"/>
        </w:rPr>
      </w:pPr>
      <w:r w:rsidRPr="00FC6447">
        <w:rPr>
          <w:rFonts w:ascii="DM Sans" w:hAnsi="DM Sans" w:cs="Arial"/>
        </w:rPr>
        <w:t>The complainant will be advised of any escalation options (</w:t>
      </w:r>
      <w:proofErr w:type="gramStart"/>
      <w:r w:rsidRPr="00FC6447">
        <w:rPr>
          <w:rFonts w:ascii="DM Sans" w:hAnsi="DM Sans" w:cs="Arial"/>
        </w:rPr>
        <w:t>e.g.</w:t>
      </w:r>
      <w:proofErr w:type="gramEnd"/>
      <w:r w:rsidRPr="00FC6447">
        <w:rPr>
          <w:rFonts w:ascii="DM Sans" w:hAnsi="DM Sans" w:cs="Arial"/>
        </w:rPr>
        <w:t xml:space="preserve"> escalation to stage three) and will be provided with details of this process. The complainant will also be provided with copies of </w:t>
      </w:r>
      <w:proofErr w:type="spellStart"/>
      <w:r w:rsidRPr="00FC6447">
        <w:rPr>
          <w:rFonts w:ascii="DM Sans" w:hAnsi="DM Sans" w:cs="Arial"/>
        </w:rPr>
        <w:t>of</w:t>
      </w:r>
      <w:proofErr w:type="spellEnd"/>
      <w:r w:rsidRPr="00FC6447">
        <w:rPr>
          <w:rFonts w:ascii="DM Sans" w:hAnsi="DM Sans" w:cs="Arial"/>
        </w:rPr>
        <w:t xml:space="preserve"> the notes of their meeting with the investigator, subject to any necessary redactions under the Data Protection Act 2018 and the UK GDPR.</w:t>
      </w:r>
    </w:p>
    <w:p w14:paraId="765DA5BE" w14:textId="77777777" w:rsidR="004737D8" w:rsidRPr="00FC6447" w:rsidRDefault="004737D8" w:rsidP="004737D8">
      <w:pPr>
        <w:rPr>
          <w:rFonts w:ascii="DM Sans" w:hAnsi="DM Sans" w:cs="Arial"/>
          <w:b/>
          <w:bCs/>
          <w:color w:val="0070C0"/>
        </w:rPr>
      </w:pPr>
      <w:r w:rsidRPr="00FC6447">
        <w:rPr>
          <w:rFonts w:ascii="DM Sans" w:hAnsi="DM Sans" w:cs="Arial"/>
        </w:rPr>
        <w:t xml:space="preserve">Any further action the school plans to take to resolve the issue will be explained to the complainant in writing. If the complainant is not satisfied with the outcome suggested, the procedure will progress to stage three. </w:t>
      </w:r>
    </w:p>
    <w:p w14:paraId="01AC6B5B" w14:textId="77777777" w:rsidR="004737D8" w:rsidRPr="00FC6447" w:rsidRDefault="004737D8" w:rsidP="004737D8">
      <w:pPr>
        <w:rPr>
          <w:rStyle w:val="SubtleEmphasis"/>
          <w:rFonts w:ascii="DM Sans" w:hAnsi="DM Sans"/>
        </w:rPr>
      </w:pPr>
      <w:r w:rsidRPr="00FC6447">
        <w:rPr>
          <w:rStyle w:val="SubtleEmphasis"/>
          <w:rFonts w:ascii="DM Sans" w:hAnsi="DM Sans"/>
        </w:rPr>
        <w:t>Stage Three – Complaints Appeal Panel (CAP)</w:t>
      </w:r>
    </w:p>
    <w:p w14:paraId="4E9F22F4" w14:textId="7FCF096F" w:rsidR="004737D8" w:rsidRPr="00FC6447" w:rsidRDefault="004737D8" w:rsidP="004737D8">
      <w:pPr>
        <w:rPr>
          <w:rFonts w:ascii="DM Sans" w:hAnsi="DM Sans" w:cs="Arial"/>
          <w:color w:val="FF0000"/>
        </w:rPr>
      </w:pPr>
      <w:r w:rsidRPr="00FC6447">
        <w:rPr>
          <w:rFonts w:ascii="DM Sans" w:hAnsi="DM Sans" w:cs="Arial"/>
        </w:rPr>
        <w:t xml:space="preserve">Following receipt of a stage two outcome, if the complainant remains dissatisfied with the outcome of Stage two, they should write to </w:t>
      </w:r>
      <w:hyperlink r:id="rId15" w:history="1">
        <w:r w:rsidRPr="00FC6447">
          <w:rPr>
            <w:rStyle w:val="Hyperlink"/>
            <w:rFonts w:ascii="DM Sans" w:hAnsi="DM Sans" w:cs="Arial"/>
            <w:color w:val="0070C0"/>
          </w:rPr>
          <w:t>complaints@reach2.org</w:t>
        </w:r>
      </w:hyperlink>
      <w:r w:rsidRPr="00FC6447">
        <w:rPr>
          <w:rFonts w:ascii="DM Sans" w:hAnsi="DM Sans" w:cs="Arial"/>
        </w:rPr>
        <w:t xml:space="preserve"> within 10 school days. Where there are communication difficulties the stage 3 complaint can be made by contacting </w:t>
      </w:r>
      <w:r w:rsidR="00552A1D" w:rsidRPr="00FC6447">
        <w:rPr>
          <w:rFonts w:ascii="DM Sans" w:hAnsi="DM Sans" w:cs="Arial"/>
        </w:rPr>
        <w:t xml:space="preserve">the </w:t>
      </w:r>
      <w:r w:rsidR="0072489A" w:rsidRPr="00FC6447">
        <w:rPr>
          <w:rFonts w:ascii="DM Sans" w:hAnsi="DM Sans" w:cs="Arial"/>
        </w:rPr>
        <w:t>REAch2 central office on 01283 246433</w:t>
      </w:r>
      <w:r w:rsidR="00F525EC" w:rsidRPr="00FC6447">
        <w:rPr>
          <w:rFonts w:ascii="DM Sans" w:hAnsi="DM Sans" w:cs="Arial"/>
        </w:rPr>
        <w:t>.</w:t>
      </w:r>
    </w:p>
    <w:p w14:paraId="4A0CBA84" w14:textId="77777777" w:rsidR="004737D8" w:rsidRPr="00FC6447" w:rsidRDefault="004737D8" w:rsidP="004737D8">
      <w:pPr>
        <w:rPr>
          <w:rFonts w:ascii="DM Sans" w:hAnsi="DM Sans" w:cs="Arial"/>
        </w:rPr>
      </w:pPr>
      <w:r w:rsidRPr="00FC6447">
        <w:rPr>
          <w:rFonts w:ascii="DM Sans" w:hAnsi="DM Sans" w:cs="Arial"/>
        </w:rPr>
        <w:t>The panel hearing is designed to review the complaint investigation process and outcomes at previous stages and to assess whether these have been conducted with fairness, regard to all legal and regulatory requirements and with a view to resolving the complaint.  The panel are not, as this stage, obliged to reinvestigate the original complaint.  The panel hearing will be held remotely (via zoom/Teams) unless there are accessibility issues.</w:t>
      </w:r>
    </w:p>
    <w:p w14:paraId="655C3C8F" w14:textId="77777777" w:rsidR="004737D8" w:rsidRPr="00FC6447" w:rsidRDefault="004737D8" w:rsidP="004737D8">
      <w:pPr>
        <w:rPr>
          <w:rFonts w:ascii="DM Sans" w:hAnsi="DM Sans" w:cs="Arial"/>
        </w:rPr>
      </w:pPr>
      <w:r w:rsidRPr="00FC6447">
        <w:rPr>
          <w:rFonts w:ascii="DM Sans" w:hAnsi="DM Sans" w:cs="Arial"/>
        </w:rPr>
        <w:t>To prevent any later challenge or disagreement over what was said, brief notes of meetings and telephone calls are kept, and a copy of any written response is added to the record. These notes are kept securely by the clerk to governors/REAch2 line manager.</w:t>
      </w:r>
    </w:p>
    <w:p w14:paraId="1E8C154A" w14:textId="77777777" w:rsidR="004737D8" w:rsidRPr="00FC6447" w:rsidRDefault="004737D8" w:rsidP="004737D8">
      <w:pPr>
        <w:rPr>
          <w:rFonts w:ascii="DM Sans" w:hAnsi="DM Sans" w:cs="Arial"/>
        </w:rPr>
      </w:pPr>
      <w:r w:rsidRPr="00FC6447">
        <w:rPr>
          <w:rFonts w:ascii="DM Sans" w:hAnsi="DM Sans" w:cs="Arial"/>
        </w:rPr>
        <w:t xml:space="preserve">Written acknowledgement of the request for a panel hearing will be made within 3 school days. This will inform the complainant that a complaints appeal panel will hear the complaint within 25 school days. </w:t>
      </w:r>
    </w:p>
    <w:p w14:paraId="7F197B77" w14:textId="77777777" w:rsidR="004737D8" w:rsidRPr="00FC6447" w:rsidRDefault="004737D8" w:rsidP="004737D8">
      <w:pPr>
        <w:rPr>
          <w:rFonts w:ascii="DM Sans" w:hAnsi="DM Sans" w:cs="Arial"/>
        </w:rPr>
      </w:pPr>
      <w:r w:rsidRPr="00FC6447">
        <w:rPr>
          <w:rFonts w:ascii="DM Sans" w:hAnsi="DM Sans" w:cs="Arial"/>
        </w:rPr>
        <w:t xml:space="preserve">Neither the school/Trust nor the complainant should bring legal representation to the Complaints appeal panel proceedings; however, there are occasions where legal representation may be appropriate, </w:t>
      </w:r>
      <w:proofErr w:type="spellStart"/>
      <w:r w:rsidRPr="00FC6447">
        <w:rPr>
          <w:rFonts w:ascii="DM Sans" w:hAnsi="DM Sans" w:cs="Arial"/>
        </w:rPr>
        <w:t>e.g</w:t>
      </w:r>
      <w:proofErr w:type="spellEnd"/>
      <w:r w:rsidRPr="00FC6447">
        <w:rPr>
          <w:rFonts w:ascii="DM Sans" w:hAnsi="DM Sans" w:cs="Arial"/>
        </w:rPr>
        <w:t xml:space="preserve">, where a school employee is a witness in a complaint, they may be entitled to bring union or legal representation.  </w:t>
      </w:r>
    </w:p>
    <w:p w14:paraId="0FA27E4B" w14:textId="77777777" w:rsidR="004737D8" w:rsidRPr="00FC6447" w:rsidRDefault="004737D8" w:rsidP="004737D8">
      <w:pPr>
        <w:rPr>
          <w:rFonts w:ascii="DM Sans" w:hAnsi="DM Sans" w:cs="Arial"/>
        </w:rPr>
      </w:pPr>
      <w:r w:rsidRPr="00FC6447">
        <w:rPr>
          <w:rFonts w:ascii="DM Sans" w:hAnsi="DM Sans" w:cs="Arial"/>
        </w:rPr>
        <w:t xml:space="preserve">The Clerk to the Local Governing Body will convene a complaints appeal panel comprising: </w:t>
      </w:r>
    </w:p>
    <w:p w14:paraId="67D3B2AC" w14:textId="77777777" w:rsidR="004737D8" w:rsidRPr="00FC6447" w:rsidRDefault="004737D8" w:rsidP="004737D8">
      <w:pPr>
        <w:rPr>
          <w:rFonts w:ascii="DM Sans" w:hAnsi="DM Sans" w:cs="Arial"/>
        </w:rPr>
      </w:pPr>
      <w:r w:rsidRPr="00FC6447">
        <w:rPr>
          <w:rFonts w:ascii="DM Sans" w:hAnsi="DM Sans" w:cs="Arial"/>
        </w:rPr>
        <w:t>The panel will comprise of:</w:t>
      </w:r>
    </w:p>
    <w:p w14:paraId="3F7A6FDD" w14:textId="77777777" w:rsidR="004737D8" w:rsidRPr="00FC6447" w:rsidRDefault="004737D8" w:rsidP="006A6B15">
      <w:pPr>
        <w:pStyle w:val="ListParagraph"/>
        <w:numPr>
          <w:ilvl w:val="0"/>
          <w:numId w:val="16"/>
        </w:numPr>
        <w:spacing w:after="200" w:line="276" w:lineRule="auto"/>
        <w:jc w:val="both"/>
        <w:rPr>
          <w:rFonts w:ascii="DM Sans" w:hAnsi="DM Sans" w:cs="Arial"/>
        </w:rPr>
      </w:pPr>
      <w:r w:rsidRPr="00FC6447">
        <w:rPr>
          <w:rFonts w:ascii="DM Sans" w:hAnsi="DM Sans" w:cs="Arial"/>
        </w:rPr>
        <w:t xml:space="preserve">2 school governors (of the school concerned) </w:t>
      </w:r>
    </w:p>
    <w:p w14:paraId="57224308" w14:textId="77777777" w:rsidR="004737D8" w:rsidRPr="00FC6447" w:rsidRDefault="004737D8" w:rsidP="006A6B15">
      <w:pPr>
        <w:pStyle w:val="ListParagraph"/>
        <w:numPr>
          <w:ilvl w:val="0"/>
          <w:numId w:val="16"/>
        </w:numPr>
        <w:spacing w:after="200" w:line="276" w:lineRule="auto"/>
        <w:jc w:val="both"/>
        <w:rPr>
          <w:rFonts w:ascii="DM Sans" w:hAnsi="DM Sans" w:cs="Arial"/>
        </w:rPr>
      </w:pPr>
      <w:r w:rsidRPr="00FC6447">
        <w:rPr>
          <w:rFonts w:ascii="DM Sans" w:hAnsi="DM Sans" w:cs="Arial"/>
        </w:rPr>
        <w:lastRenderedPageBreak/>
        <w:t>1 school governor from another school within the Trust who will serve as the independent panel member.</w:t>
      </w:r>
    </w:p>
    <w:p w14:paraId="58726A43" w14:textId="77777777" w:rsidR="004737D8" w:rsidRPr="00FC6447" w:rsidRDefault="004737D8" w:rsidP="004737D8">
      <w:pPr>
        <w:rPr>
          <w:rFonts w:ascii="DM Sans" w:hAnsi="DM Sans" w:cs="Arial"/>
        </w:rPr>
      </w:pPr>
      <w:r w:rsidRPr="00FC6447">
        <w:rPr>
          <w:rFonts w:ascii="DM Sans" w:hAnsi="DM Sans" w:cs="Arial"/>
        </w:rPr>
        <w:t>No panel member should have prior knowledge of the details of the complaint or be an employee of the Trust.</w:t>
      </w:r>
    </w:p>
    <w:p w14:paraId="38637CCF" w14:textId="77777777" w:rsidR="004737D8" w:rsidRPr="00FC6447" w:rsidRDefault="004737D8" w:rsidP="004737D8">
      <w:pPr>
        <w:rPr>
          <w:rFonts w:ascii="DM Sans" w:hAnsi="DM Sans" w:cs="Arial"/>
        </w:rPr>
      </w:pPr>
      <w:r w:rsidRPr="00FC6447">
        <w:rPr>
          <w:rFonts w:ascii="DM Sans" w:hAnsi="DM Sans" w:cs="Arial"/>
        </w:rPr>
        <w:t>A minimum of five</w:t>
      </w:r>
      <w:r w:rsidRPr="00FC6447">
        <w:rPr>
          <w:rFonts w:ascii="DM Sans" w:hAnsi="DM Sans" w:cs="Arial"/>
          <w:b/>
          <w:bCs/>
          <w:color w:val="FF6900"/>
        </w:rPr>
        <w:t xml:space="preserve"> </w:t>
      </w:r>
      <w:r w:rsidRPr="00FC6447">
        <w:rPr>
          <w:rFonts w:ascii="DM Sans" w:hAnsi="DM Sans" w:cs="Arial"/>
        </w:rPr>
        <w:t xml:space="preserve">days’ notice will be given to all parties attending the Complaints Appeal Panel, including the complainant. </w:t>
      </w:r>
    </w:p>
    <w:p w14:paraId="5BB7DD53" w14:textId="77777777" w:rsidR="004737D8" w:rsidRPr="00FC6447" w:rsidRDefault="004737D8" w:rsidP="004737D8">
      <w:pPr>
        <w:rPr>
          <w:rFonts w:ascii="DM Sans" w:hAnsi="DM Sans" w:cs="Arial"/>
        </w:rPr>
      </w:pPr>
      <w:r w:rsidRPr="00FC6447">
        <w:rPr>
          <w:rFonts w:ascii="DM Sans" w:hAnsi="DM Sans" w:cs="Arial"/>
        </w:rPr>
        <w:t xml:space="preserve">Prior to the hearing, the Clerk to the LGB will have written to the complainant informing them of how the review will be conducted. The </w:t>
      </w:r>
      <w:r w:rsidRPr="00FC6447">
        <w:rPr>
          <w:rFonts w:ascii="DM Sans" w:hAnsi="DM Sans" w:cs="Arial"/>
          <w:bCs/>
          <w:color w:val="000000" w:themeColor="text1"/>
        </w:rPr>
        <w:t>headteacher/central staff member</w:t>
      </w:r>
      <w:r w:rsidRPr="00FC6447">
        <w:rPr>
          <w:rFonts w:ascii="DM Sans" w:hAnsi="DM Sans" w:cs="Arial"/>
          <w:color w:val="FFD006"/>
        </w:rPr>
        <w:t xml:space="preserve"> </w:t>
      </w:r>
      <w:r w:rsidRPr="00FC6447">
        <w:rPr>
          <w:rFonts w:ascii="DM Sans" w:hAnsi="DM Sans" w:cs="Arial"/>
        </w:rPr>
        <w:t xml:space="preserve">will also have a copy of this letter. </w:t>
      </w:r>
    </w:p>
    <w:p w14:paraId="37B2A7F9" w14:textId="717CA965" w:rsidR="004737D8" w:rsidRPr="00FC6447" w:rsidRDefault="1207F629" w:rsidP="004737D8">
      <w:pPr>
        <w:rPr>
          <w:rFonts w:ascii="DM Sans" w:hAnsi="DM Sans" w:cs="Arial"/>
        </w:rPr>
      </w:pPr>
      <w:r w:rsidRPr="7F2107BC">
        <w:rPr>
          <w:rFonts w:ascii="DM Sans" w:hAnsi="DM Sans" w:cs="Arial"/>
        </w:rPr>
        <w:t xml:space="preserve">Papers relating to the panel hearing will be distributed to all parties attending the meeting (electronically if possible) no later than 4 school days before the panel hearing.  </w:t>
      </w:r>
      <w:r w:rsidR="458E741F" w:rsidRPr="7F2107BC">
        <w:rPr>
          <w:rFonts w:ascii="DM Sans" w:hAnsi="DM Sans" w:cs="Arial"/>
        </w:rPr>
        <w:t xml:space="preserve">If the panel requires further information to assist them in understanding the complaint, copies will be sent out prior to the meeting, but no later than 4 school days before the hearing panel.  </w:t>
      </w:r>
    </w:p>
    <w:p w14:paraId="5BE2C7BC" w14:textId="4D05011B" w:rsidR="004737D8" w:rsidRPr="00FC6447" w:rsidRDefault="004737D8" w:rsidP="004737D8">
      <w:pPr>
        <w:rPr>
          <w:rFonts w:ascii="DM Sans" w:hAnsi="DM Sans" w:cs="Arial"/>
          <w:color w:val="0070C0"/>
          <w:u w:val="single"/>
        </w:rPr>
      </w:pPr>
      <w:r w:rsidRPr="00FC6447">
        <w:rPr>
          <w:rFonts w:ascii="DM Sans" w:hAnsi="DM Sans" w:cs="Arial"/>
        </w:rPr>
        <w:t xml:space="preserve">The agenda for the hearing will be agreed with the Chair of the Complaints Appeals Panel and the Clerk to the LGB, using the proforma provided. </w:t>
      </w:r>
    </w:p>
    <w:p w14:paraId="26154DB1" w14:textId="77777777" w:rsidR="004737D8" w:rsidRPr="00FC6447" w:rsidRDefault="004737D8" w:rsidP="004737D8">
      <w:pPr>
        <w:rPr>
          <w:rFonts w:ascii="DM Sans" w:hAnsi="DM Sans" w:cs="Arial"/>
        </w:rPr>
      </w:pPr>
      <w:r w:rsidRPr="00FC6447">
        <w:rPr>
          <w:rFonts w:ascii="DM Sans" w:hAnsi="DM Sans" w:cs="Arial"/>
        </w:rPr>
        <w:t xml:space="preserve">At the hearing, all participants will be given the opportunity to put their case across and discuss any issues. </w:t>
      </w:r>
    </w:p>
    <w:p w14:paraId="1A524357" w14:textId="77777777" w:rsidR="004737D8" w:rsidRPr="00FC6447" w:rsidRDefault="004737D8" w:rsidP="004737D8">
      <w:pPr>
        <w:rPr>
          <w:rFonts w:ascii="DM Sans" w:hAnsi="DM Sans" w:cs="Arial"/>
        </w:rPr>
      </w:pPr>
      <w:r w:rsidRPr="00FC6447">
        <w:rPr>
          <w:rFonts w:ascii="DM Sans" w:hAnsi="DM Sans" w:cs="Arial"/>
        </w:rPr>
        <w:t xml:space="preserve">The Complaint Appeals Panel will consider issues raised in the original complaint and any issues which have been highlighted during the complaint’s procedure. </w:t>
      </w:r>
    </w:p>
    <w:p w14:paraId="60EE1162" w14:textId="77777777" w:rsidR="004737D8" w:rsidRPr="00FC6447" w:rsidRDefault="004737D8" w:rsidP="004737D8">
      <w:pPr>
        <w:rPr>
          <w:rFonts w:ascii="DM Sans" w:hAnsi="DM Sans" w:cs="Arial"/>
        </w:rPr>
      </w:pPr>
      <w:r w:rsidRPr="00FC6447">
        <w:rPr>
          <w:rFonts w:ascii="DM Sans" w:hAnsi="DM Sans" w:cs="Arial"/>
        </w:rPr>
        <w:t xml:space="preserve">The meeting will take place virtually (via zoom/Teams), unless there are accessibility issues, and a link for this meeting will be sent to all participants.  </w:t>
      </w:r>
    </w:p>
    <w:p w14:paraId="281DBFF5" w14:textId="77777777" w:rsidR="004737D8" w:rsidRPr="00FC6447" w:rsidRDefault="004737D8" w:rsidP="004737D8">
      <w:pPr>
        <w:rPr>
          <w:rFonts w:ascii="DM Sans" w:hAnsi="DM Sans" w:cs="Arial"/>
        </w:rPr>
      </w:pPr>
      <w:r w:rsidRPr="00FC6447">
        <w:rPr>
          <w:rFonts w:ascii="DM Sans" w:hAnsi="DM Sans" w:cs="Arial"/>
        </w:rPr>
        <w:t>The school should be represented by the Stage 2 investigator and the Headteacher.</w:t>
      </w:r>
    </w:p>
    <w:p w14:paraId="1859EE4D" w14:textId="77777777" w:rsidR="004737D8" w:rsidRPr="00FC6447" w:rsidRDefault="004737D8" w:rsidP="004737D8">
      <w:pPr>
        <w:rPr>
          <w:rFonts w:ascii="DM Sans" w:hAnsi="DM Sans" w:cs="Arial"/>
        </w:rPr>
      </w:pPr>
      <w:r w:rsidRPr="00FC6447">
        <w:rPr>
          <w:rFonts w:ascii="DM Sans" w:hAnsi="DM Sans" w:cs="Arial"/>
        </w:rPr>
        <w:t>The Complaints Panel Hearing should allow for:</w:t>
      </w:r>
    </w:p>
    <w:p w14:paraId="4D17C0B6"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The complainant to be provided access to a laptop within the school or other REAch2 Academy if they do not have these facilities at home.</w:t>
      </w:r>
    </w:p>
    <w:p w14:paraId="2348DD90"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 xml:space="preserve">The complainant and Headteacher can be accompanied at the hearing if they wish by a friend, relative or colleague. (If the complainant wishes to be accompanied, they are required to notify the Clerk of the name and occupation of such a person). </w:t>
      </w:r>
    </w:p>
    <w:p w14:paraId="3D688FD1" w14:textId="77777777" w:rsidR="004737D8" w:rsidRPr="00FC6447" w:rsidRDefault="004737D8" w:rsidP="006A6B15">
      <w:pPr>
        <w:pStyle w:val="ListParagraph"/>
        <w:numPr>
          <w:ilvl w:val="0"/>
          <w:numId w:val="9"/>
        </w:numPr>
        <w:spacing w:after="200" w:line="276" w:lineRule="auto"/>
        <w:jc w:val="both"/>
        <w:rPr>
          <w:rFonts w:ascii="DM Sans" w:hAnsi="DM Sans" w:cs="Arial"/>
        </w:rPr>
      </w:pPr>
      <w:r w:rsidRPr="00FC6447">
        <w:rPr>
          <w:rFonts w:ascii="DM Sans" w:hAnsi="DM Sans" w:cs="Arial"/>
        </w:rPr>
        <w:t>Enabling all parties to summarise their position and outline key concerns with a focus on resolving the issue.</w:t>
      </w:r>
    </w:p>
    <w:p w14:paraId="6F6208BC" w14:textId="77777777" w:rsidR="004737D8" w:rsidRPr="00FC6447" w:rsidRDefault="004737D8" w:rsidP="004737D8">
      <w:pPr>
        <w:rPr>
          <w:rFonts w:ascii="DM Sans" w:hAnsi="DM Sans" w:cs="Arial"/>
          <w:color w:val="000000" w:themeColor="text1"/>
        </w:rPr>
      </w:pPr>
      <w:r w:rsidRPr="00FC6447">
        <w:rPr>
          <w:rFonts w:ascii="DM Sans" w:hAnsi="DM Sans" w:cs="Arial"/>
          <w:color w:val="000000" w:themeColor="text1"/>
        </w:rPr>
        <w:t xml:space="preserve">These panel hearings are not a form of legal proceedings and panel members are not legally training.  Therefore, no parties should bring legal representation to the meeting. </w:t>
      </w:r>
    </w:p>
    <w:p w14:paraId="1EF5FCE6" w14:textId="77777777" w:rsidR="004737D8" w:rsidRPr="00FC6447" w:rsidRDefault="004737D8" w:rsidP="004737D8">
      <w:pPr>
        <w:rPr>
          <w:rFonts w:ascii="DM Sans" w:hAnsi="DM Sans" w:cs="Arial"/>
        </w:rPr>
      </w:pPr>
      <w:r w:rsidRPr="00FC6447">
        <w:rPr>
          <w:rFonts w:ascii="DM Sans" w:hAnsi="DM Sans" w:cs="Arial"/>
        </w:rPr>
        <w:t>After due consideration of all the facts that the Panel considers relevant, the Panel will decide to do one or more of the following:</w:t>
      </w:r>
    </w:p>
    <w:p w14:paraId="5DF3CCE8"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Dismiss the complaint in whole or in part</w:t>
      </w:r>
    </w:p>
    <w:p w14:paraId="6D08D9D0"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Uphold the complaint in whole or in part</w:t>
      </w:r>
    </w:p>
    <w:p w14:paraId="0798F23C" w14:textId="5BC33DD9" w:rsidR="004737D8" w:rsidRPr="00537C33" w:rsidRDefault="004737D8" w:rsidP="006A6B15">
      <w:pPr>
        <w:pStyle w:val="ListParagraph"/>
        <w:numPr>
          <w:ilvl w:val="0"/>
          <w:numId w:val="15"/>
        </w:numPr>
        <w:spacing w:after="200" w:line="276" w:lineRule="auto"/>
        <w:jc w:val="both"/>
        <w:rPr>
          <w:rFonts w:ascii="DM Sans" w:hAnsi="DM Sans" w:cs="Arial"/>
        </w:rPr>
      </w:pPr>
      <w:r w:rsidRPr="00537C33">
        <w:rPr>
          <w:rFonts w:ascii="DM Sans" w:hAnsi="DM Sans" w:cs="Arial"/>
        </w:rPr>
        <w:t>R</w:t>
      </w:r>
      <w:r w:rsidR="00537C33" w:rsidRPr="00537C33">
        <w:rPr>
          <w:rFonts w:ascii="DM Sans" w:hAnsi="DM Sans" w:cs="Arial"/>
        </w:rPr>
        <w:t xml:space="preserve">ecommend </w:t>
      </w:r>
      <w:r w:rsidRPr="00537C33">
        <w:rPr>
          <w:rFonts w:ascii="DM Sans" w:hAnsi="DM Sans" w:cs="Arial"/>
        </w:rPr>
        <w:t>appropriate action to be taken to resolve the complaint</w:t>
      </w:r>
    </w:p>
    <w:p w14:paraId="11918A0B" w14:textId="77777777" w:rsidR="004737D8" w:rsidRPr="00FC6447" w:rsidRDefault="004737D8" w:rsidP="006A6B15">
      <w:pPr>
        <w:pStyle w:val="ListParagraph"/>
        <w:numPr>
          <w:ilvl w:val="0"/>
          <w:numId w:val="15"/>
        </w:numPr>
        <w:spacing w:after="200" w:line="276" w:lineRule="auto"/>
        <w:jc w:val="both"/>
        <w:rPr>
          <w:rFonts w:ascii="DM Sans" w:hAnsi="DM Sans" w:cs="Arial"/>
        </w:rPr>
      </w:pPr>
      <w:r w:rsidRPr="00FC6447">
        <w:rPr>
          <w:rFonts w:ascii="DM Sans" w:hAnsi="DM Sans" w:cs="Arial"/>
        </w:rPr>
        <w:t>Recommend changes to the School’s/Trust’s systems or procedures where appropriate</w:t>
      </w:r>
    </w:p>
    <w:p w14:paraId="17697BD9" w14:textId="77777777" w:rsidR="004737D8" w:rsidRPr="00FC6447" w:rsidRDefault="004737D8" w:rsidP="004737D8">
      <w:pPr>
        <w:rPr>
          <w:rFonts w:ascii="DM Sans" w:hAnsi="DM Sans" w:cs="Arial"/>
        </w:rPr>
      </w:pPr>
      <w:r w:rsidRPr="00FC6447">
        <w:rPr>
          <w:rFonts w:ascii="DM Sans" w:hAnsi="DM Sans" w:cs="Arial"/>
        </w:rPr>
        <w:t>The Panel has no power to compel the School/Trust to act.</w:t>
      </w:r>
    </w:p>
    <w:p w14:paraId="44C101FB" w14:textId="77777777" w:rsidR="004737D8" w:rsidRPr="00FC6447" w:rsidRDefault="004737D8" w:rsidP="004737D8">
      <w:pPr>
        <w:rPr>
          <w:rFonts w:ascii="DM Sans" w:hAnsi="DM Sans" w:cs="Arial"/>
        </w:rPr>
      </w:pPr>
      <w:r w:rsidRPr="00FC6447">
        <w:rPr>
          <w:rFonts w:ascii="DM Sans" w:hAnsi="DM Sans" w:cs="Arial"/>
        </w:rPr>
        <w:lastRenderedPageBreak/>
        <w:t xml:space="preserve">The complainant and the person complained about where relevant, will receive a written response, via email or otherwise, explaining the panel’s findings and recommendations within 15 school days. This response will also explain whether there are any further rights of appeal and to whom they need to be addressed. They will also receive a copy of the minutes, subject to any necessary redactions under the Data Protection Act 2018 and the </w:t>
      </w:r>
      <w:r w:rsidRPr="00FC6447">
        <w:rPr>
          <w:rFonts w:ascii="DM Sans" w:hAnsi="DM Sans" w:cs="Arial"/>
          <w:color w:val="000000" w:themeColor="text1"/>
        </w:rPr>
        <w:t xml:space="preserve">UK </w:t>
      </w:r>
      <w:r w:rsidRPr="00FC6447">
        <w:rPr>
          <w:rFonts w:ascii="DM Sans" w:hAnsi="DM Sans" w:cs="Arial"/>
        </w:rPr>
        <w:t>GDPR.</w:t>
      </w:r>
    </w:p>
    <w:p w14:paraId="34EBBDFA" w14:textId="28630256" w:rsidR="004737D8" w:rsidRPr="004F700F" w:rsidRDefault="004737D8" w:rsidP="004737D8">
      <w:pPr>
        <w:rPr>
          <w:rFonts w:ascii="DM Sans" w:eastAsia="Arial" w:hAnsi="DM Sans" w:cs="Arial"/>
        </w:rPr>
      </w:pPr>
      <w:r w:rsidRPr="00FC6447">
        <w:rPr>
          <w:rFonts w:ascii="DM Sans" w:eastAsia="Arial" w:hAnsi="DM Sans" w:cs="Arial"/>
        </w:rPr>
        <w:t>A copy of the panel’s findings and recommendations will be made available for inspection on the academy premises/Trust by the board of trustees and the headteacher.</w:t>
      </w:r>
    </w:p>
    <w:p w14:paraId="52E40054" w14:textId="77777777" w:rsidR="004737D8" w:rsidRPr="00FC6447" w:rsidRDefault="004737D8" w:rsidP="004737D8">
      <w:pPr>
        <w:rPr>
          <w:rStyle w:val="SubtleEmphasis"/>
          <w:rFonts w:ascii="DM Sans" w:hAnsi="DM Sans"/>
        </w:rPr>
      </w:pPr>
      <w:r w:rsidRPr="00FC6447">
        <w:rPr>
          <w:rStyle w:val="SubtleEmphasis"/>
          <w:rFonts w:ascii="DM Sans" w:hAnsi="DM Sans"/>
        </w:rPr>
        <w:t>Final stage – Appeal</w:t>
      </w:r>
    </w:p>
    <w:p w14:paraId="0FED6E8F" w14:textId="77777777" w:rsidR="004737D8" w:rsidRPr="00FC6447" w:rsidRDefault="004737D8" w:rsidP="004737D8">
      <w:pPr>
        <w:rPr>
          <w:rFonts w:ascii="DM Sans" w:hAnsi="DM Sans" w:cs="Arial"/>
        </w:rPr>
      </w:pPr>
      <w:r w:rsidRPr="00FC6447">
        <w:rPr>
          <w:rFonts w:ascii="DM Sans" w:hAnsi="DM Sans" w:cs="Arial"/>
        </w:rPr>
        <w:t xml:space="preserve">If a complainant has exhausted the academy’s/Trust’s complaints procedure, they will be advised that they can submit a complaint to the ESFA using the </w:t>
      </w:r>
      <w:hyperlink r:id="rId16" w:history="1">
        <w:r w:rsidRPr="00FC6447">
          <w:rPr>
            <w:rStyle w:val="Hyperlink"/>
            <w:rFonts w:ascii="DM Sans" w:hAnsi="DM Sans" w:cs="Arial"/>
            <w:b/>
            <w:bCs/>
            <w:color w:val="0070C0"/>
          </w:rPr>
          <w:t>online form</w:t>
        </w:r>
      </w:hyperlink>
      <w:r w:rsidRPr="00FC6447">
        <w:rPr>
          <w:rFonts w:ascii="DM Sans" w:hAnsi="DM Sans" w:cs="Arial"/>
        </w:rPr>
        <w:t xml:space="preserve"> or in writing to: </w:t>
      </w:r>
      <w:bookmarkStart w:id="10" w:name="_Recording_a_complaint"/>
      <w:bookmarkStart w:id="11" w:name="_Interviewing_witnesses"/>
      <w:bookmarkEnd w:id="10"/>
      <w:bookmarkEnd w:id="11"/>
    </w:p>
    <w:p w14:paraId="22B727D6" w14:textId="77777777" w:rsidR="004737D8" w:rsidRPr="00FC6447" w:rsidRDefault="004737D8" w:rsidP="004737D8">
      <w:pPr>
        <w:spacing w:after="0"/>
        <w:rPr>
          <w:rFonts w:ascii="DM Sans" w:hAnsi="DM Sans" w:cs="Arial"/>
        </w:rPr>
      </w:pPr>
      <w:r w:rsidRPr="00FC6447">
        <w:rPr>
          <w:rFonts w:ascii="DM Sans" w:hAnsi="DM Sans" w:cs="Arial"/>
        </w:rPr>
        <w:t xml:space="preserve">Academy Complaints and Customer Insight Unit </w:t>
      </w:r>
    </w:p>
    <w:p w14:paraId="678005F2" w14:textId="77777777" w:rsidR="004737D8" w:rsidRPr="00FC6447" w:rsidRDefault="004737D8" w:rsidP="004737D8">
      <w:pPr>
        <w:spacing w:after="0"/>
        <w:rPr>
          <w:rFonts w:ascii="DM Sans" w:hAnsi="DM Sans" w:cs="Arial"/>
        </w:rPr>
      </w:pPr>
      <w:r w:rsidRPr="00FC6447">
        <w:rPr>
          <w:rFonts w:ascii="DM Sans" w:hAnsi="DM Sans" w:cs="Arial"/>
        </w:rPr>
        <w:t xml:space="preserve">Education and Skills Funding Agency </w:t>
      </w:r>
    </w:p>
    <w:p w14:paraId="35710083" w14:textId="77777777" w:rsidR="004737D8" w:rsidRPr="00FC6447" w:rsidRDefault="004737D8" w:rsidP="004737D8">
      <w:pPr>
        <w:spacing w:after="0"/>
        <w:rPr>
          <w:rFonts w:ascii="DM Sans" w:hAnsi="DM Sans" w:cs="Arial"/>
        </w:rPr>
      </w:pPr>
      <w:proofErr w:type="spellStart"/>
      <w:r w:rsidRPr="00FC6447">
        <w:rPr>
          <w:rFonts w:ascii="DM Sans" w:hAnsi="DM Sans" w:cs="Arial"/>
        </w:rPr>
        <w:t>Cheylesmore</w:t>
      </w:r>
      <w:proofErr w:type="spellEnd"/>
      <w:r w:rsidRPr="00FC6447">
        <w:rPr>
          <w:rFonts w:ascii="DM Sans" w:hAnsi="DM Sans" w:cs="Arial"/>
        </w:rPr>
        <w:t xml:space="preserve"> House</w:t>
      </w:r>
    </w:p>
    <w:p w14:paraId="4B2D7522" w14:textId="77777777" w:rsidR="004737D8" w:rsidRPr="00FC6447" w:rsidRDefault="004737D8" w:rsidP="004737D8">
      <w:pPr>
        <w:spacing w:after="0"/>
        <w:rPr>
          <w:rFonts w:ascii="DM Sans" w:hAnsi="DM Sans" w:cs="Arial"/>
        </w:rPr>
      </w:pPr>
      <w:r w:rsidRPr="00FC6447">
        <w:rPr>
          <w:rFonts w:ascii="DM Sans" w:hAnsi="DM Sans" w:cs="Arial"/>
        </w:rPr>
        <w:t>Coventry</w:t>
      </w:r>
    </w:p>
    <w:p w14:paraId="29F3877F" w14:textId="77777777" w:rsidR="004737D8" w:rsidRPr="00FC6447" w:rsidRDefault="004737D8" w:rsidP="004737D8">
      <w:pPr>
        <w:spacing w:after="0"/>
        <w:rPr>
          <w:rFonts w:ascii="DM Sans" w:hAnsi="DM Sans" w:cs="Arial"/>
        </w:rPr>
      </w:pPr>
      <w:r w:rsidRPr="00FC6447">
        <w:rPr>
          <w:rFonts w:ascii="DM Sans" w:hAnsi="DM Sans" w:cs="Arial"/>
        </w:rPr>
        <w:t>5 Quinton Road</w:t>
      </w:r>
    </w:p>
    <w:p w14:paraId="7EA1ED6C" w14:textId="77777777" w:rsidR="004737D8" w:rsidRPr="00FC6447" w:rsidRDefault="004737D8" w:rsidP="004737D8">
      <w:pPr>
        <w:spacing w:after="0"/>
        <w:rPr>
          <w:rFonts w:ascii="DM Sans" w:hAnsi="DM Sans" w:cs="Arial"/>
        </w:rPr>
      </w:pPr>
      <w:r w:rsidRPr="00FC6447">
        <w:rPr>
          <w:rFonts w:ascii="DM Sans" w:hAnsi="DM Sans" w:cs="Arial"/>
        </w:rPr>
        <w:t>Coventry</w:t>
      </w:r>
    </w:p>
    <w:p w14:paraId="251E43B8" w14:textId="77777777" w:rsidR="004737D8" w:rsidRPr="00FC6447" w:rsidRDefault="004737D8" w:rsidP="004737D8">
      <w:pPr>
        <w:spacing w:after="0"/>
        <w:rPr>
          <w:rFonts w:ascii="DM Sans" w:hAnsi="DM Sans" w:cs="Arial"/>
        </w:rPr>
      </w:pPr>
      <w:r w:rsidRPr="00FC6447">
        <w:rPr>
          <w:rFonts w:ascii="DM Sans" w:hAnsi="DM Sans" w:cs="Arial"/>
        </w:rPr>
        <w:t xml:space="preserve">CV1 2WT </w:t>
      </w:r>
    </w:p>
    <w:p w14:paraId="1518AA83" w14:textId="77777777" w:rsidR="004737D8" w:rsidRPr="00FC6447" w:rsidRDefault="004737D8" w:rsidP="004737D8">
      <w:pPr>
        <w:spacing w:after="0"/>
        <w:rPr>
          <w:rFonts w:ascii="DM Sans" w:hAnsi="DM Sans" w:cs="Arial"/>
        </w:rPr>
      </w:pPr>
    </w:p>
    <w:p w14:paraId="6E520DB2" w14:textId="77777777" w:rsidR="004737D8" w:rsidRPr="00FC6447" w:rsidRDefault="004737D8" w:rsidP="004737D8">
      <w:pPr>
        <w:rPr>
          <w:rFonts w:ascii="DM Sans" w:hAnsi="DM Sans" w:cs="Arial"/>
          <w:b/>
          <w:color w:val="FFC000" w:themeColor="accent4"/>
        </w:rPr>
      </w:pPr>
      <w:r w:rsidRPr="00FC6447">
        <w:rPr>
          <w:rFonts w:ascii="DM Sans" w:hAnsi="DM Sans" w:cs="Arial"/>
          <w:bCs/>
        </w:rPr>
        <w:t>The ESFA will not overturn the panel’s decision or re-investigate the original complaint. The ESFA will only intervene following a complaint if it believes the school has:</w:t>
      </w:r>
    </w:p>
    <w:p w14:paraId="5CE46903" w14:textId="77777777" w:rsidR="004737D8" w:rsidRPr="00FC6447" w:rsidRDefault="004737D8" w:rsidP="006A6B15">
      <w:pPr>
        <w:pStyle w:val="ListParagraph"/>
        <w:numPr>
          <w:ilvl w:val="0"/>
          <w:numId w:val="14"/>
        </w:numPr>
        <w:spacing w:after="200" w:line="276" w:lineRule="auto"/>
        <w:jc w:val="both"/>
        <w:rPr>
          <w:rFonts w:ascii="DM Sans" w:hAnsi="DM Sans" w:cs="Arial"/>
        </w:rPr>
      </w:pPr>
      <w:r w:rsidRPr="00FC6447">
        <w:rPr>
          <w:rFonts w:ascii="DM Sans" w:hAnsi="DM Sans" w:cs="Arial"/>
        </w:rPr>
        <w:t>Breached a clause in its funding agreement.</w:t>
      </w:r>
    </w:p>
    <w:p w14:paraId="419D81F7" w14:textId="77777777" w:rsidR="004737D8" w:rsidRPr="00FC6447" w:rsidRDefault="004737D8" w:rsidP="006A6B15">
      <w:pPr>
        <w:pStyle w:val="ListParagraph"/>
        <w:numPr>
          <w:ilvl w:val="0"/>
          <w:numId w:val="14"/>
        </w:numPr>
        <w:spacing w:after="200" w:line="276" w:lineRule="auto"/>
        <w:jc w:val="both"/>
        <w:rPr>
          <w:rFonts w:ascii="DM Sans" w:hAnsi="DM Sans" w:cs="Arial"/>
        </w:rPr>
      </w:pPr>
      <w:r w:rsidRPr="00FC6447">
        <w:rPr>
          <w:rFonts w:ascii="DM Sans" w:hAnsi="DM Sans" w:cs="Arial"/>
        </w:rPr>
        <w:t>Failed to comply with education law or acted unreasonably when exercising related education functions.</w:t>
      </w:r>
    </w:p>
    <w:p w14:paraId="528FAD75" w14:textId="167FEA20" w:rsidR="004737D8" w:rsidRPr="00FC6447" w:rsidRDefault="004737D8" w:rsidP="004737D8">
      <w:pPr>
        <w:rPr>
          <w:rFonts w:ascii="DM Sans" w:hAnsi="DM Sans" w:cs="Arial"/>
        </w:rPr>
      </w:pPr>
      <w:r w:rsidRPr="00FC6447">
        <w:rPr>
          <w:rFonts w:ascii="DM Sans" w:hAnsi="DM Sans" w:cs="Arial"/>
        </w:rPr>
        <w:t xml:space="preserve">There are exceptional circumstances to the provisions above. These are outlined in the exceptional circumstances section of this policy. </w:t>
      </w:r>
    </w:p>
    <w:p w14:paraId="6CFE3B57" w14:textId="0DDBE49F" w:rsidR="004737D8" w:rsidRDefault="004737D8" w:rsidP="00613DFA">
      <w:pPr>
        <w:pStyle w:val="Heading2"/>
        <w:rPr>
          <w:rFonts w:ascii="DM Sans" w:hAnsi="DM Sans"/>
          <w:b/>
          <w:bCs/>
          <w:color w:val="auto"/>
          <w:sz w:val="22"/>
          <w:szCs w:val="22"/>
        </w:rPr>
      </w:pPr>
      <w:bookmarkStart w:id="12" w:name="_Interviewing_witnesses_1"/>
      <w:bookmarkStart w:id="13" w:name="_Recording_a_complaint_1"/>
      <w:bookmarkStart w:id="14" w:name="_[Updated]_Recording_a"/>
      <w:bookmarkStart w:id="15" w:name="_[Updated]_Complaints_not"/>
      <w:bookmarkStart w:id="16" w:name="_Exceptional_circumstances"/>
      <w:bookmarkStart w:id="17" w:name="_Toc118052543"/>
      <w:bookmarkEnd w:id="12"/>
      <w:bookmarkEnd w:id="13"/>
      <w:bookmarkEnd w:id="14"/>
      <w:bookmarkEnd w:id="15"/>
      <w:bookmarkEnd w:id="16"/>
      <w:r w:rsidRPr="00FC6447">
        <w:rPr>
          <w:rFonts w:ascii="DM Sans" w:hAnsi="DM Sans"/>
          <w:b/>
          <w:bCs/>
          <w:color w:val="auto"/>
          <w:sz w:val="22"/>
          <w:szCs w:val="22"/>
        </w:rPr>
        <w:t>Exceptional circumstances</w:t>
      </w:r>
      <w:bookmarkEnd w:id="17"/>
      <w:r w:rsidRPr="00FC6447">
        <w:rPr>
          <w:rFonts w:ascii="DM Sans" w:hAnsi="DM Sans"/>
          <w:b/>
          <w:bCs/>
          <w:color w:val="auto"/>
          <w:sz w:val="22"/>
          <w:szCs w:val="22"/>
        </w:rPr>
        <w:t xml:space="preserve"> </w:t>
      </w:r>
    </w:p>
    <w:p w14:paraId="47DE5C10" w14:textId="77777777" w:rsidR="004F700F" w:rsidRPr="004F700F" w:rsidRDefault="004F700F" w:rsidP="004F700F"/>
    <w:p w14:paraId="703770A3" w14:textId="77777777" w:rsidR="004737D8" w:rsidRPr="00FC6447" w:rsidRDefault="004737D8" w:rsidP="004737D8">
      <w:pPr>
        <w:rPr>
          <w:rFonts w:ascii="DM Sans" w:hAnsi="DM Sans" w:cs="Arial"/>
        </w:rPr>
      </w:pPr>
      <w:r w:rsidRPr="00FC6447">
        <w:rPr>
          <w:rFonts w:ascii="DM Sans" w:hAnsi="DM Sans" w:cs="Arial"/>
        </w:rPr>
        <w:t>The DfE expects complainants to have completed the school’s complaints procedure before directing a complaint to them. The exceptions to this include when:</w:t>
      </w:r>
    </w:p>
    <w:p w14:paraId="19E91D1F"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Pupils are at risk of harm. </w:t>
      </w:r>
    </w:p>
    <w:p w14:paraId="1F0EE423"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Pupils are missing education. </w:t>
      </w:r>
    </w:p>
    <w:p w14:paraId="1952DD32"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A complainant is being prevented from having their complaint progressed through the school’s/Trust’s complaints procedure. </w:t>
      </w:r>
    </w:p>
    <w:p w14:paraId="1AFC8FC6" w14:textId="77777777" w:rsidR="004737D8" w:rsidRPr="00FC6447" w:rsidRDefault="004737D8" w:rsidP="006A6B15">
      <w:pPr>
        <w:pStyle w:val="ListParagraph"/>
        <w:numPr>
          <w:ilvl w:val="0"/>
          <w:numId w:val="10"/>
        </w:numPr>
        <w:spacing w:after="200" w:line="276" w:lineRule="auto"/>
        <w:jc w:val="both"/>
        <w:rPr>
          <w:rFonts w:ascii="DM Sans" w:hAnsi="DM Sans" w:cs="Arial"/>
        </w:rPr>
      </w:pPr>
      <w:r w:rsidRPr="00FC6447">
        <w:rPr>
          <w:rFonts w:ascii="DM Sans" w:hAnsi="DM Sans" w:cs="Arial"/>
        </w:rPr>
        <w:t xml:space="preserve">The DfE has evidence that the school/Trust is proposing to act or is acting unlawfully or unreasonably. </w:t>
      </w:r>
    </w:p>
    <w:p w14:paraId="662452C7" w14:textId="7996312A" w:rsidR="004737D8" w:rsidRPr="00FC6447" w:rsidRDefault="004737D8" w:rsidP="004737D8">
      <w:pPr>
        <w:rPr>
          <w:rFonts w:ascii="DM Sans" w:hAnsi="DM Sans" w:cs="Arial"/>
          <w:color w:val="000000" w:themeColor="text1"/>
        </w:rPr>
      </w:pPr>
      <w:r w:rsidRPr="00FC6447">
        <w:rPr>
          <w:rFonts w:ascii="DM Sans" w:hAnsi="DM Sans" w:cs="Arial"/>
        </w:rPr>
        <w:t xml:space="preserve">If a social services authority decides to investigate a situation, </w:t>
      </w:r>
      <w:r w:rsidRPr="00FC6447">
        <w:rPr>
          <w:rFonts w:ascii="DM Sans" w:hAnsi="DM Sans" w:cs="Arial"/>
          <w:color w:val="000000" w:themeColor="text1"/>
        </w:rPr>
        <w:t>the headteacher/Trust or governing board may postpone the complaints procedure bu</w:t>
      </w:r>
      <w:r w:rsidR="001906BF">
        <w:rPr>
          <w:rFonts w:ascii="DM Sans" w:hAnsi="DM Sans" w:cs="Arial"/>
          <w:color w:val="000000" w:themeColor="text1"/>
        </w:rPr>
        <w:t>t</w:t>
      </w:r>
      <w:r w:rsidRPr="00FC6447">
        <w:rPr>
          <w:rFonts w:ascii="DM Sans" w:hAnsi="DM Sans" w:cs="Arial"/>
          <w:color w:val="000000" w:themeColor="text1"/>
        </w:rPr>
        <w:t xml:space="preserve"> should inform the complainant of any revised timescale </w:t>
      </w:r>
    </w:p>
    <w:p w14:paraId="1A8890CF" w14:textId="77777777" w:rsidR="004737D8" w:rsidRPr="00FC6447" w:rsidRDefault="004737D8" w:rsidP="004737D8">
      <w:pPr>
        <w:rPr>
          <w:rFonts w:ascii="DM Sans" w:hAnsi="DM Sans" w:cs="Arial"/>
        </w:rPr>
      </w:pPr>
      <w:r w:rsidRPr="00FC6447">
        <w:rPr>
          <w:rFonts w:ascii="DM Sans" w:hAnsi="DM Sans" w:cs="Arial"/>
        </w:rPr>
        <w:t xml:space="preserve">Where a matter can be resolved through a legal appeal, it will not be considered as a formal complaint. The key areas </w:t>
      </w:r>
      <w:proofErr w:type="gramStart"/>
      <w:r w:rsidRPr="00FC6447">
        <w:rPr>
          <w:rFonts w:ascii="DM Sans" w:hAnsi="DM Sans" w:cs="Arial"/>
        </w:rPr>
        <w:t>are:</w:t>
      </w:r>
      <w:proofErr w:type="gramEnd"/>
      <w:r w:rsidRPr="00FC6447">
        <w:rPr>
          <w:rFonts w:ascii="DM Sans" w:hAnsi="DM Sans" w:cs="Arial"/>
        </w:rPr>
        <w:t xml:space="preserve"> admissions decisions, certain decisions relating to formal assessment of SEND, and decisions to permanently exclude a child.    </w:t>
      </w:r>
    </w:p>
    <w:p w14:paraId="042819FD" w14:textId="77777777" w:rsidR="004737D8" w:rsidRPr="00FC6447" w:rsidRDefault="004737D8" w:rsidP="004737D8">
      <w:pPr>
        <w:rPr>
          <w:rFonts w:ascii="DM Sans" w:hAnsi="DM Sans" w:cs="Arial"/>
        </w:rPr>
      </w:pPr>
      <w:r w:rsidRPr="00FC6447">
        <w:rPr>
          <w:rFonts w:ascii="DM Sans" w:hAnsi="DM Sans" w:cs="Arial"/>
        </w:rPr>
        <w:lastRenderedPageBreak/>
        <w:t xml:space="preserve">If a complainant commences legal action against the school/Trust in relation to their complaint, the school/Trust will consider whether to suspend the complaints procedure, until those legal proceedings have concluded. </w:t>
      </w:r>
    </w:p>
    <w:p w14:paraId="1179A8A6" w14:textId="77777777" w:rsidR="004737D8" w:rsidRPr="00FC6447" w:rsidRDefault="004737D8" w:rsidP="004737D8">
      <w:pPr>
        <w:rPr>
          <w:rFonts w:ascii="DM Sans" w:hAnsi="DM Sans" w:cs="Arial"/>
        </w:rPr>
      </w:pPr>
      <w:r w:rsidRPr="00FC6447">
        <w:rPr>
          <w:rFonts w:ascii="DM Sans" w:hAnsi="DM Sans" w:cs="Arial"/>
        </w:rPr>
        <w:t>If a complaint is raised at the same time as a safeguarding concern which relates to the complaint, the safeguarding investigation will take precedence and the complaint procedure may be suspended.</w:t>
      </w:r>
    </w:p>
    <w:p w14:paraId="1C097615" w14:textId="387EA369" w:rsidR="00537C33" w:rsidRDefault="004737D8" w:rsidP="004F700F">
      <w:pPr>
        <w:pStyle w:val="Heading2"/>
        <w:spacing w:before="0"/>
        <w:rPr>
          <w:rFonts w:ascii="DM Sans" w:hAnsi="DM Sans"/>
          <w:b/>
          <w:bCs/>
          <w:color w:val="auto"/>
          <w:sz w:val="22"/>
          <w:szCs w:val="22"/>
        </w:rPr>
      </w:pPr>
      <w:bookmarkStart w:id="18" w:name="_[Updated]_Managing_unreasonable"/>
      <w:bookmarkStart w:id="19" w:name="_Toc118052544"/>
      <w:bookmarkEnd w:id="18"/>
      <w:r w:rsidRPr="00FC6447">
        <w:rPr>
          <w:rFonts w:ascii="DM Sans" w:hAnsi="DM Sans"/>
          <w:b/>
          <w:bCs/>
          <w:color w:val="auto"/>
          <w:sz w:val="22"/>
          <w:szCs w:val="22"/>
        </w:rPr>
        <w:t>Managing unreasonable requests</w:t>
      </w:r>
      <w:bookmarkEnd w:id="19"/>
      <w:r w:rsidRPr="00FC6447">
        <w:rPr>
          <w:rFonts w:ascii="DM Sans" w:hAnsi="DM Sans"/>
          <w:b/>
          <w:bCs/>
          <w:color w:val="auto"/>
          <w:sz w:val="22"/>
          <w:szCs w:val="22"/>
        </w:rPr>
        <w:t xml:space="preserve"> </w:t>
      </w:r>
    </w:p>
    <w:p w14:paraId="6D4FC590" w14:textId="77777777" w:rsidR="004F700F" w:rsidRPr="004F700F" w:rsidRDefault="004F700F" w:rsidP="004F700F"/>
    <w:p w14:paraId="6E2FEDD1" w14:textId="77777777" w:rsidR="004737D8" w:rsidRPr="00FC6447" w:rsidRDefault="004737D8" w:rsidP="00537C33">
      <w:pPr>
        <w:rPr>
          <w:rFonts w:ascii="DM Sans" w:hAnsi="DM Sans" w:cs="Arial"/>
        </w:rPr>
      </w:pPr>
      <w:r w:rsidRPr="00FC6447">
        <w:rPr>
          <w:rFonts w:ascii="DM Sans" w:hAnsi="DM Sans" w:cs="Arial"/>
        </w:rPr>
        <w:t xml:space="preserve">The school/Trust is committed to dealing with all complaints fairly and impartially, and to providing a high-quality service to those who complain. We will not normally limit the contact complainants have with the school/Trust; however, we do not expect our staff to tolerate unacceptable behaviour and will take action to protect staff from that behaviour, including that which is abusive, </w:t>
      </w:r>
      <w:proofErr w:type="gramStart"/>
      <w:r w:rsidRPr="00FC6447">
        <w:rPr>
          <w:rFonts w:ascii="DM Sans" w:hAnsi="DM Sans" w:cs="Arial"/>
        </w:rPr>
        <w:t>offensive</w:t>
      </w:r>
      <w:proofErr w:type="gramEnd"/>
      <w:r w:rsidRPr="00FC6447">
        <w:rPr>
          <w:rFonts w:ascii="DM Sans" w:hAnsi="DM Sans" w:cs="Arial"/>
        </w:rPr>
        <w:t xml:space="preserve"> or threatening.</w:t>
      </w:r>
    </w:p>
    <w:p w14:paraId="3FC3552D" w14:textId="77777777" w:rsidR="004737D8" w:rsidRPr="00FC6447" w:rsidRDefault="004737D8" w:rsidP="004737D8">
      <w:pPr>
        <w:rPr>
          <w:rFonts w:ascii="DM Sans" w:hAnsi="DM Sans" w:cs="Arial"/>
        </w:rPr>
      </w:pPr>
      <w:r w:rsidRPr="00FC6447">
        <w:rPr>
          <w:rFonts w:ascii="DM Sans" w:hAnsi="DM Sans" w:cs="Arial"/>
        </w:rPr>
        <w:t>A complaint may be regarded as unreasonable when the person making the complaint:</w:t>
      </w:r>
    </w:p>
    <w:p w14:paraId="43A77FA1"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articulate their complaint or specify the grounds of a complaint or the outcomes sought by raising the complaint, despite offers of assistance.</w:t>
      </w:r>
    </w:p>
    <w:p w14:paraId="0BD82CFE"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cooperate with the complaints investigation process while still wishing their complaint to be resolved.</w:t>
      </w:r>
    </w:p>
    <w:p w14:paraId="7F42B628"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share relevant information or for relevant information to be shared with those involved in the procedure</w:t>
      </w:r>
    </w:p>
    <w:p w14:paraId="3D530AFA"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Refuses to accept that certain issues are not within the scope of a </w:t>
      </w:r>
      <w:proofErr w:type="gramStart"/>
      <w:r w:rsidRPr="00FC6447">
        <w:rPr>
          <w:rFonts w:ascii="DM Sans" w:hAnsi="DM Sans" w:cs="Arial"/>
        </w:rPr>
        <w:t>complaints</w:t>
      </w:r>
      <w:proofErr w:type="gramEnd"/>
      <w:r w:rsidRPr="00FC6447">
        <w:rPr>
          <w:rFonts w:ascii="DM Sans" w:hAnsi="DM Sans" w:cs="Arial"/>
        </w:rPr>
        <w:t xml:space="preserve"> procedure.</w:t>
      </w:r>
    </w:p>
    <w:p w14:paraId="35D8E8C5"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Insists on the complaint being dealt with in ways which are incompatible with the adopted complaints procedure or with good practice.</w:t>
      </w:r>
    </w:p>
    <w:p w14:paraId="5D66A023"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Introduces trivial or irrelevant information which the complainant expects to be </w:t>
      </w:r>
      <w:proofErr w:type="gramStart"/>
      <w:r w:rsidRPr="00FC6447">
        <w:rPr>
          <w:rFonts w:ascii="DM Sans" w:hAnsi="DM Sans" w:cs="Arial"/>
        </w:rPr>
        <w:t>taken into account</w:t>
      </w:r>
      <w:proofErr w:type="gramEnd"/>
      <w:r w:rsidRPr="00FC6447">
        <w:rPr>
          <w:rFonts w:ascii="DM Sans" w:hAnsi="DM Sans" w:cs="Arial"/>
        </w:rPr>
        <w:t xml:space="preserve"> and commented on, or raises large numbers of detailed but unimportant questions, and insists they are fully answered, often immediately and to their own timescales.</w:t>
      </w:r>
    </w:p>
    <w:p w14:paraId="451A3EFF"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Makes unjustified complaints about staff who are trying to deal with the issues and seeks to have them replaced.</w:t>
      </w:r>
    </w:p>
    <w:p w14:paraId="1AEFA623"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Changes the basis of the complaint as the investigation proceeds.</w:t>
      </w:r>
    </w:p>
    <w:p w14:paraId="76C55CF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Repeatedly makes the same complaint (despite previous investigations or responses concluding that the complaint is groundless or has been addressed).</w:t>
      </w:r>
    </w:p>
    <w:p w14:paraId="0C8C37D1"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Refuses to accept the findings of the investigation into that complaint where the school’s complaints procedure has been fully and properly implemented and completed including referral to the DfE.</w:t>
      </w:r>
    </w:p>
    <w:p w14:paraId="7A45F682"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Seeks an unrealistic outcome.</w:t>
      </w:r>
    </w:p>
    <w:p w14:paraId="690ED229"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Makes excessive demands on school time by frequent, lengthy, </w:t>
      </w:r>
      <w:proofErr w:type="gramStart"/>
      <w:r w:rsidRPr="00FC6447">
        <w:rPr>
          <w:rFonts w:ascii="DM Sans" w:hAnsi="DM Sans" w:cs="Arial"/>
        </w:rPr>
        <w:t>complicated</w:t>
      </w:r>
      <w:proofErr w:type="gramEnd"/>
      <w:r w:rsidRPr="00FC6447">
        <w:rPr>
          <w:rFonts w:ascii="DM Sans" w:hAnsi="DM Sans" w:cs="Arial"/>
        </w:rPr>
        <w:t xml:space="preserve"> and stressful contact with staff regarding the complaint in person, in writing, by email and by telephone while the complaint is being dealt with.</w:t>
      </w:r>
    </w:p>
    <w:p w14:paraId="78A14F53" w14:textId="77777777" w:rsidR="004737D8" w:rsidRPr="00FC6447" w:rsidRDefault="004737D8" w:rsidP="004737D8">
      <w:pPr>
        <w:rPr>
          <w:rFonts w:ascii="DM Sans" w:hAnsi="DM Sans" w:cs="Arial"/>
        </w:rPr>
      </w:pPr>
      <w:r w:rsidRPr="00FC6447">
        <w:rPr>
          <w:rFonts w:ascii="DM Sans" w:hAnsi="DM Sans" w:cs="Arial"/>
        </w:rPr>
        <w:t>A complaint may also be considered unreasonable if the person making the complaint does so either face-to-face, by telephone, in writing or electronically:</w:t>
      </w:r>
    </w:p>
    <w:p w14:paraId="5F6D1A9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Maliciously.</w:t>
      </w:r>
    </w:p>
    <w:p w14:paraId="77A1DB02"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Aggressively.</w:t>
      </w:r>
    </w:p>
    <w:p w14:paraId="175BD8DC"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Using threats, </w:t>
      </w:r>
      <w:proofErr w:type="gramStart"/>
      <w:r w:rsidRPr="00FC6447">
        <w:rPr>
          <w:rFonts w:ascii="DM Sans" w:hAnsi="DM Sans" w:cs="Arial"/>
        </w:rPr>
        <w:t>intimidation</w:t>
      </w:r>
      <w:proofErr w:type="gramEnd"/>
      <w:r w:rsidRPr="00FC6447">
        <w:rPr>
          <w:rFonts w:ascii="DM Sans" w:hAnsi="DM Sans" w:cs="Arial"/>
        </w:rPr>
        <w:t xml:space="preserve"> or violence.</w:t>
      </w:r>
    </w:p>
    <w:p w14:paraId="399B3096"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lastRenderedPageBreak/>
        <w:t xml:space="preserve">Using abusive, </w:t>
      </w:r>
      <w:proofErr w:type="gramStart"/>
      <w:r w:rsidRPr="00FC6447">
        <w:rPr>
          <w:rFonts w:ascii="DM Sans" w:hAnsi="DM Sans" w:cs="Arial"/>
        </w:rPr>
        <w:t>offensive</w:t>
      </w:r>
      <w:proofErr w:type="gramEnd"/>
      <w:r w:rsidRPr="00FC6447">
        <w:rPr>
          <w:rFonts w:ascii="DM Sans" w:hAnsi="DM Sans" w:cs="Arial"/>
        </w:rPr>
        <w:t xml:space="preserve"> or discriminatory language.</w:t>
      </w:r>
    </w:p>
    <w:p w14:paraId="11A3BAF8"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Knowing it to be false.</w:t>
      </w:r>
    </w:p>
    <w:p w14:paraId="514872B7"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Using falsified information.</w:t>
      </w:r>
    </w:p>
    <w:p w14:paraId="6365C047" w14:textId="77777777" w:rsidR="004737D8" w:rsidRPr="00FC6447" w:rsidRDefault="004737D8" w:rsidP="006A6B15">
      <w:pPr>
        <w:pStyle w:val="ListParagraph"/>
        <w:numPr>
          <w:ilvl w:val="0"/>
          <w:numId w:val="11"/>
        </w:numPr>
        <w:spacing w:after="200" w:line="276" w:lineRule="auto"/>
        <w:jc w:val="both"/>
        <w:rPr>
          <w:rFonts w:ascii="DM Sans" w:hAnsi="DM Sans" w:cs="Arial"/>
        </w:rPr>
      </w:pPr>
      <w:r w:rsidRPr="00FC6447">
        <w:rPr>
          <w:rFonts w:ascii="DM Sans" w:hAnsi="DM Sans" w:cs="Arial"/>
        </w:rPr>
        <w:t xml:space="preserve">By publishing unacceptable information in a variety of media, </w:t>
      </w:r>
      <w:proofErr w:type="gramStart"/>
      <w:r w:rsidRPr="00FC6447">
        <w:rPr>
          <w:rFonts w:ascii="DM Sans" w:hAnsi="DM Sans" w:cs="Arial"/>
        </w:rPr>
        <w:t>e.g.</w:t>
      </w:r>
      <w:proofErr w:type="gramEnd"/>
      <w:r w:rsidRPr="00FC6447">
        <w:rPr>
          <w:rFonts w:ascii="DM Sans" w:hAnsi="DM Sans" w:cs="Arial"/>
        </w:rPr>
        <w:t xml:space="preserve"> social media websites and newspapers.</w:t>
      </w:r>
    </w:p>
    <w:p w14:paraId="518E4FEA" w14:textId="77777777" w:rsidR="004737D8" w:rsidRPr="00FC6447" w:rsidRDefault="004737D8" w:rsidP="004737D8">
      <w:pPr>
        <w:rPr>
          <w:rFonts w:ascii="DM Sans" w:hAnsi="DM Sans" w:cs="Arial"/>
        </w:rPr>
      </w:pPr>
      <w:r w:rsidRPr="00FC6447">
        <w:rPr>
          <w:rFonts w:ascii="DM Sans" w:hAnsi="DM Sans" w:cs="Arial"/>
        </w:rPr>
        <w:t xml:space="preserve">Complainants should limit the numbers of communications with a school/Trust while a complaint is being progressed. It is not helpful if repeated correspondence is sent (either by letter, phone, </w:t>
      </w:r>
      <w:proofErr w:type="gramStart"/>
      <w:r w:rsidRPr="00FC6447">
        <w:rPr>
          <w:rFonts w:ascii="DM Sans" w:hAnsi="DM Sans" w:cs="Arial"/>
        </w:rPr>
        <w:t>email</w:t>
      </w:r>
      <w:proofErr w:type="gramEnd"/>
      <w:r w:rsidRPr="00FC6447">
        <w:rPr>
          <w:rFonts w:ascii="DM Sans" w:hAnsi="DM Sans" w:cs="Arial"/>
        </w:rPr>
        <w:t xml:space="preserve"> or text) as it could delay the outcome being reached.</w:t>
      </w:r>
    </w:p>
    <w:p w14:paraId="5B9CA1F7" w14:textId="77777777" w:rsidR="004737D8" w:rsidRPr="00FC6447" w:rsidRDefault="004737D8" w:rsidP="004737D8">
      <w:pPr>
        <w:rPr>
          <w:rFonts w:ascii="DM Sans" w:hAnsi="DM Sans" w:cs="Arial"/>
        </w:rPr>
      </w:pPr>
      <w:r w:rsidRPr="00FC6447">
        <w:rPr>
          <w:rFonts w:ascii="DM Sans" w:hAnsi="DM Sans" w:cs="Arial"/>
        </w:rPr>
        <w:t xml:space="preserve">Whenever possible, the </w:t>
      </w:r>
      <w:r w:rsidRPr="00FC6447">
        <w:rPr>
          <w:rFonts w:ascii="DM Sans" w:hAnsi="DM Sans" w:cs="Arial"/>
          <w:color w:val="000000" w:themeColor="text1"/>
        </w:rPr>
        <w:t>headteacher/REAch2 line manager</w:t>
      </w:r>
      <w:r w:rsidRPr="00FC6447">
        <w:rPr>
          <w:rFonts w:ascii="DM Sans" w:hAnsi="DM Sans" w:cs="Arial"/>
        </w:rPr>
        <w:t xml:space="preserve"> or chair </w:t>
      </w:r>
      <w:r w:rsidRPr="00FC6447">
        <w:rPr>
          <w:rFonts w:ascii="DM Sans" w:hAnsi="DM Sans" w:cs="Arial"/>
          <w:color w:val="000000" w:themeColor="text1"/>
        </w:rPr>
        <w:t xml:space="preserve">of governors </w:t>
      </w:r>
      <w:r w:rsidRPr="00FC6447">
        <w:rPr>
          <w:rFonts w:ascii="DM Sans" w:hAnsi="DM Sans" w:cs="Arial"/>
        </w:rPr>
        <w:t>will discuss any concerns with the complainant informally before applying an ‘unreasonable’ marking.</w:t>
      </w:r>
    </w:p>
    <w:p w14:paraId="22FE7865" w14:textId="77777777" w:rsidR="004737D8" w:rsidRPr="00FC6447" w:rsidRDefault="004737D8" w:rsidP="004737D8">
      <w:pPr>
        <w:rPr>
          <w:rFonts w:ascii="DM Sans" w:hAnsi="DM Sans" w:cs="Arial"/>
        </w:rPr>
      </w:pPr>
      <w:r w:rsidRPr="00FC6447">
        <w:rPr>
          <w:rFonts w:ascii="DM Sans" w:hAnsi="DM Sans" w:cs="Arial"/>
        </w:rPr>
        <w:t xml:space="preserve">If the behaviour continues, the </w:t>
      </w:r>
      <w:r w:rsidRPr="00FC6447">
        <w:rPr>
          <w:rFonts w:ascii="DM Sans" w:hAnsi="DM Sans" w:cs="Arial"/>
          <w:color w:val="000000" w:themeColor="text1"/>
        </w:rPr>
        <w:t xml:space="preserve">headteacher/REAch2 line manager </w:t>
      </w:r>
      <w:r w:rsidRPr="00FC6447">
        <w:rPr>
          <w:rFonts w:ascii="DM Sans" w:hAnsi="DM Sans" w:cs="Arial"/>
        </w:rPr>
        <w:t>will write to the complainant explaining that their behaviour is unreasonable and asking them to change it. For complainants who excessively contact the school/Trust causing a significant level of disruption, the school/Trust may specify methods of communication and limit the number of contacts in a communication plan. This will usually be reviewed after six months.</w:t>
      </w:r>
    </w:p>
    <w:p w14:paraId="175D713E" w14:textId="77777777" w:rsidR="004737D8" w:rsidRPr="00FC6447" w:rsidRDefault="004737D8" w:rsidP="004737D8">
      <w:pPr>
        <w:rPr>
          <w:rFonts w:ascii="DM Sans" w:hAnsi="DM Sans" w:cs="Arial"/>
        </w:rPr>
      </w:pPr>
      <w:r w:rsidRPr="00FC6447">
        <w:rPr>
          <w:rFonts w:ascii="DM Sans" w:hAnsi="DM Sans" w:cs="Arial"/>
        </w:rPr>
        <w:t>A decision to stop responding will only be considered in circumstances where the following statements are true:</w:t>
      </w:r>
    </w:p>
    <w:p w14:paraId="76CE13FD"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Every reasonable step has been taken to address the complainant’s concerns.</w:t>
      </w:r>
    </w:p>
    <w:p w14:paraId="5AE1C127"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The complainant has been given a clear statement of the school’s/Trust’s position and their options.</w:t>
      </w:r>
    </w:p>
    <w:p w14:paraId="21BBD2E8" w14:textId="77777777" w:rsidR="004737D8" w:rsidRPr="00FC6447" w:rsidRDefault="004737D8" w:rsidP="006A6B15">
      <w:pPr>
        <w:pStyle w:val="ListParagraph"/>
        <w:numPr>
          <w:ilvl w:val="0"/>
          <w:numId w:val="12"/>
        </w:numPr>
        <w:spacing w:after="200" w:line="276" w:lineRule="auto"/>
        <w:jc w:val="both"/>
        <w:rPr>
          <w:rFonts w:ascii="DM Sans" w:hAnsi="DM Sans" w:cs="Arial"/>
        </w:rPr>
      </w:pPr>
      <w:r w:rsidRPr="00FC6447">
        <w:rPr>
          <w:rFonts w:ascii="DM Sans" w:hAnsi="DM Sans" w:cs="Arial"/>
        </w:rPr>
        <w:t>The complainant contacts the school/Trust repeatedly, making substantially the same points each time.</w:t>
      </w:r>
    </w:p>
    <w:p w14:paraId="3D96CAAD" w14:textId="77777777" w:rsidR="004737D8" w:rsidRPr="00FC6447" w:rsidRDefault="004737D8" w:rsidP="004737D8">
      <w:pPr>
        <w:rPr>
          <w:rFonts w:ascii="DM Sans" w:hAnsi="DM Sans" w:cs="Arial"/>
        </w:rPr>
      </w:pPr>
      <w:r w:rsidRPr="00FC6447">
        <w:rPr>
          <w:rFonts w:ascii="DM Sans" w:hAnsi="DM Sans" w:cs="Arial"/>
        </w:rPr>
        <w:t xml:space="preserve">If the above criteria are met, in </w:t>
      </w:r>
      <w:proofErr w:type="gramStart"/>
      <w:r w:rsidRPr="00FC6447">
        <w:rPr>
          <w:rFonts w:ascii="DM Sans" w:hAnsi="DM Sans" w:cs="Arial"/>
        </w:rPr>
        <w:t>making a decision</w:t>
      </w:r>
      <w:proofErr w:type="gramEnd"/>
      <w:r w:rsidRPr="00FC6447">
        <w:rPr>
          <w:rFonts w:ascii="DM Sans" w:hAnsi="DM Sans" w:cs="Arial"/>
        </w:rPr>
        <w:t xml:space="preserve"> to stop responding the school/Trust will also consider if the complainant is often abusive or aggressive in their communication, makes insulting personal comments about or threats towards staff, and if the school/Trust believes their intent is to disrupt or inconvenience the school/Trust.  If the decision is taken to stop responding to the complainant, they will be informed in writing and no further correspondence will be entered into at school level. </w:t>
      </w:r>
    </w:p>
    <w:p w14:paraId="5CEA11C2" w14:textId="77777777" w:rsidR="004737D8" w:rsidRPr="00FC6447" w:rsidRDefault="004737D8" w:rsidP="004737D8">
      <w:pPr>
        <w:rPr>
          <w:rFonts w:ascii="DM Sans" w:hAnsi="DM Sans" w:cs="Arial"/>
        </w:rPr>
      </w:pPr>
      <w:r w:rsidRPr="00FC6447">
        <w:rPr>
          <w:rFonts w:ascii="DM Sans" w:hAnsi="DM Sans" w:cs="Arial"/>
        </w:rPr>
        <w:t>The Trust will not stop responding to a complainant on the basis that they are difficult to deal with or they ask complex questions.</w:t>
      </w:r>
    </w:p>
    <w:p w14:paraId="1AB82130" w14:textId="77777777" w:rsidR="004737D8" w:rsidRPr="00FC6447" w:rsidRDefault="004737D8" w:rsidP="004737D8">
      <w:pPr>
        <w:rPr>
          <w:rFonts w:ascii="DM Sans" w:hAnsi="DM Sans" w:cs="Arial"/>
        </w:rPr>
      </w:pPr>
      <w:r w:rsidRPr="00FC6447">
        <w:rPr>
          <w:rFonts w:ascii="DM Sans" w:hAnsi="DM Sans" w:cs="Arial"/>
        </w:rPr>
        <w:t xml:space="preserve">In response to any serious incident of aggression or violence, the concerns and actions taken will be put in writing immediately and the police informed. This may include banning an individual from the premises. </w:t>
      </w:r>
      <w:bookmarkStart w:id="20" w:name="_Complaints_campaigns"/>
      <w:bookmarkEnd w:id="20"/>
    </w:p>
    <w:p w14:paraId="24DDDC85" w14:textId="2D14D9B5" w:rsidR="004737D8" w:rsidRDefault="004737D8" w:rsidP="00613DFA">
      <w:pPr>
        <w:pStyle w:val="Heading2"/>
        <w:rPr>
          <w:rFonts w:ascii="DM Sans" w:hAnsi="DM Sans"/>
          <w:b/>
          <w:bCs/>
          <w:color w:val="auto"/>
          <w:sz w:val="22"/>
          <w:szCs w:val="22"/>
        </w:rPr>
      </w:pPr>
      <w:bookmarkStart w:id="21" w:name="_Complaints_campaigns_1"/>
      <w:bookmarkStart w:id="22" w:name="_Toc118052545"/>
      <w:bookmarkEnd w:id="21"/>
      <w:r w:rsidRPr="00FC6447">
        <w:rPr>
          <w:rFonts w:ascii="DM Sans" w:hAnsi="DM Sans"/>
          <w:b/>
          <w:bCs/>
          <w:color w:val="auto"/>
          <w:sz w:val="22"/>
          <w:szCs w:val="22"/>
        </w:rPr>
        <w:t>Complaints campaigns</w:t>
      </w:r>
      <w:bookmarkEnd w:id="22"/>
      <w:r w:rsidRPr="00FC6447">
        <w:rPr>
          <w:rFonts w:ascii="DM Sans" w:hAnsi="DM Sans"/>
          <w:b/>
          <w:bCs/>
          <w:color w:val="auto"/>
          <w:sz w:val="22"/>
          <w:szCs w:val="22"/>
        </w:rPr>
        <w:t xml:space="preserve"> </w:t>
      </w:r>
    </w:p>
    <w:p w14:paraId="13F0C2E8" w14:textId="77777777" w:rsidR="00537C33" w:rsidRPr="00537C33" w:rsidRDefault="00537C33" w:rsidP="00537C33"/>
    <w:p w14:paraId="6E61A8FD" w14:textId="77777777" w:rsidR="004737D8" w:rsidRPr="00FC6447" w:rsidRDefault="004737D8" w:rsidP="004737D8">
      <w:pPr>
        <w:rPr>
          <w:rFonts w:ascii="DM Sans" w:hAnsi="DM Sans" w:cs="Arial"/>
        </w:rPr>
      </w:pPr>
      <w:r w:rsidRPr="00FC6447">
        <w:rPr>
          <w:rFonts w:ascii="DM Sans" w:hAnsi="DM Sans" w:cs="Arial"/>
        </w:rPr>
        <w:t>For the purposes of this policy, “</w:t>
      </w:r>
      <w:r w:rsidRPr="00FC6447">
        <w:rPr>
          <w:rFonts w:ascii="DM Sans" w:hAnsi="DM Sans" w:cs="Arial"/>
          <w:b/>
        </w:rPr>
        <w:t>complaints campaigns</w:t>
      </w:r>
      <w:r w:rsidRPr="00FC6447">
        <w:rPr>
          <w:rFonts w:ascii="DM Sans" w:hAnsi="DM Sans" w:cs="Arial"/>
        </w:rPr>
        <w:t xml:space="preserve">” are where the school/Trust receives large volumes of complaints that are all based on the same subject. </w:t>
      </w:r>
    </w:p>
    <w:p w14:paraId="339CE779" w14:textId="77777777" w:rsidR="004737D8" w:rsidRPr="00FC6447" w:rsidRDefault="004737D8" w:rsidP="004737D8">
      <w:pPr>
        <w:rPr>
          <w:rFonts w:ascii="DM Sans" w:hAnsi="DM Sans" w:cs="Arial"/>
        </w:rPr>
      </w:pPr>
      <w:r w:rsidRPr="00FC6447">
        <w:rPr>
          <w:rFonts w:ascii="DM Sans" w:hAnsi="DM Sans" w:cs="Arial"/>
        </w:rPr>
        <w:t xml:space="preserve">Where the school/Trust becomes the subject of a complaints campaign from complainants who are </w:t>
      </w:r>
      <w:r w:rsidRPr="00FC6447">
        <w:rPr>
          <w:rFonts w:ascii="DM Sans" w:hAnsi="DM Sans" w:cs="Arial"/>
          <w:bCs/>
        </w:rPr>
        <w:t>not</w:t>
      </w:r>
      <w:r w:rsidRPr="00FC6447">
        <w:rPr>
          <w:rFonts w:ascii="DM Sans" w:hAnsi="DM Sans" w:cs="Arial"/>
          <w:b/>
        </w:rPr>
        <w:t xml:space="preserve"> </w:t>
      </w:r>
      <w:r w:rsidRPr="00FC6447">
        <w:rPr>
          <w:rFonts w:ascii="DM Sans" w:hAnsi="DM Sans" w:cs="Arial"/>
        </w:rPr>
        <w:t xml:space="preserve">connected with the school/Trust, </w:t>
      </w:r>
      <w:r w:rsidRPr="00FC6447">
        <w:rPr>
          <w:rFonts w:ascii="DM Sans" w:hAnsi="DM Sans" w:cs="Arial"/>
          <w:bCs/>
        </w:rPr>
        <w:t>a standard, single response will be published on the school’s</w:t>
      </w:r>
      <w:r w:rsidRPr="00FC6447">
        <w:rPr>
          <w:rFonts w:ascii="DM Sans" w:hAnsi="DM Sans" w:cs="Arial"/>
        </w:rPr>
        <w:t>/Trust’s</w:t>
      </w:r>
      <w:r w:rsidRPr="00FC6447">
        <w:rPr>
          <w:rFonts w:ascii="DM Sans" w:hAnsi="DM Sans" w:cs="Arial"/>
          <w:bCs/>
        </w:rPr>
        <w:t xml:space="preserve"> website.</w:t>
      </w:r>
      <w:r w:rsidRPr="00FC6447">
        <w:rPr>
          <w:rFonts w:ascii="DM Sans" w:hAnsi="DM Sans" w:cs="Arial"/>
        </w:rPr>
        <w:t xml:space="preserve"> If the school/Trust receives a large number of complaints about the same </w:t>
      </w:r>
      <w:r w:rsidRPr="00FC6447">
        <w:rPr>
          <w:rFonts w:ascii="DM Sans" w:hAnsi="DM Sans" w:cs="Arial"/>
        </w:rPr>
        <w:lastRenderedPageBreak/>
        <w:t xml:space="preserve">subject from complainants who </w:t>
      </w:r>
      <w:r w:rsidRPr="00FC6447">
        <w:rPr>
          <w:rFonts w:ascii="DM Sans" w:hAnsi="DM Sans" w:cs="Arial"/>
          <w:bCs/>
        </w:rPr>
        <w:t>are</w:t>
      </w:r>
      <w:r w:rsidRPr="00FC6447">
        <w:rPr>
          <w:rFonts w:ascii="DM Sans" w:hAnsi="DM Sans" w:cs="Arial"/>
          <w:b/>
        </w:rPr>
        <w:t xml:space="preserve"> </w:t>
      </w:r>
      <w:r w:rsidRPr="00FC6447">
        <w:rPr>
          <w:rFonts w:ascii="DM Sans" w:hAnsi="DM Sans" w:cs="Arial"/>
        </w:rPr>
        <w:t xml:space="preserve">connected to the school/Trust, </w:t>
      </w:r>
      <w:proofErr w:type="gramStart"/>
      <w:r w:rsidRPr="00FC6447">
        <w:rPr>
          <w:rFonts w:ascii="DM Sans" w:hAnsi="DM Sans" w:cs="Arial"/>
        </w:rPr>
        <w:t>e.g.</w:t>
      </w:r>
      <w:proofErr w:type="gramEnd"/>
      <w:r w:rsidRPr="00FC6447">
        <w:rPr>
          <w:rFonts w:ascii="DM Sans" w:hAnsi="DM Sans" w:cs="Arial"/>
        </w:rPr>
        <w:t xml:space="preserve"> parents, each complainant will receive an individual response. </w:t>
      </w:r>
    </w:p>
    <w:p w14:paraId="2568E6A6" w14:textId="77777777" w:rsidR="004737D8" w:rsidRPr="00FC6447" w:rsidRDefault="004737D8" w:rsidP="004737D8">
      <w:pPr>
        <w:rPr>
          <w:rFonts w:ascii="DM Sans" w:hAnsi="DM Sans" w:cs="Arial"/>
        </w:rPr>
      </w:pPr>
      <w:r w:rsidRPr="00FC6447">
        <w:rPr>
          <w:rFonts w:ascii="DM Sans" w:hAnsi="DM Sans" w:cs="Arial"/>
        </w:rPr>
        <w:t xml:space="preserve">If complainants remain dissatisfied with the school’s/Trust’s response, they will be directed to the DfE. </w:t>
      </w:r>
    </w:p>
    <w:p w14:paraId="4465320A" w14:textId="16720311" w:rsidR="004737D8" w:rsidRDefault="004737D8" w:rsidP="00DA06AB">
      <w:pPr>
        <w:pStyle w:val="Heading2"/>
        <w:rPr>
          <w:rFonts w:ascii="DM Sans" w:hAnsi="DM Sans"/>
          <w:b/>
          <w:bCs/>
          <w:color w:val="auto"/>
          <w:sz w:val="22"/>
          <w:szCs w:val="22"/>
        </w:rPr>
      </w:pPr>
      <w:bookmarkStart w:id="23" w:name="_Barring_from_the"/>
      <w:bookmarkStart w:id="24" w:name="_Toc118052546"/>
      <w:bookmarkEnd w:id="23"/>
      <w:r w:rsidRPr="00FC6447">
        <w:rPr>
          <w:rFonts w:ascii="DM Sans" w:hAnsi="DM Sans"/>
          <w:b/>
          <w:bCs/>
          <w:color w:val="auto"/>
          <w:sz w:val="22"/>
          <w:szCs w:val="22"/>
        </w:rPr>
        <w:t>Barring from the premises</w:t>
      </w:r>
      <w:bookmarkEnd w:id="24"/>
      <w:r w:rsidRPr="00FC6447">
        <w:rPr>
          <w:rFonts w:ascii="DM Sans" w:hAnsi="DM Sans"/>
          <w:b/>
          <w:bCs/>
          <w:color w:val="auto"/>
          <w:sz w:val="22"/>
          <w:szCs w:val="22"/>
        </w:rPr>
        <w:t xml:space="preserve"> </w:t>
      </w:r>
    </w:p>
    <w:p w14:paraId="2EEC7347" w14:textId="77777777" w:rsidR="00537C33" w:rsidRPr="00537C33" w:rsidRDefault="00537C33" w:rsidP="00537C33"/>
    <w:p w14:paraId="793D8B43" w14:textId="77777777" w:rsidR="004737D8" w:rsidRPr="00FC6447" w:rsidRDefault="004737D8" w:rsidP="004737D8">
      <w:pPr>
        <w:rPr>
          <w:rFonts w:ascii="DM Sans" w:hAnsi="DM Sans" w:cs="Arial"/>
        </w:rPr>
      </w:pPr>
      <w:r w:rsidRPr="00FC6447">
        <w:rPr>
          <w:rFonts w:ascii="DM Sans" w:hAnsi="DM Sans" w:cs="Arial"/>
        </w:rPr>
        <w:t xml:space="preserve">School premises are private property and therefore any individual may be barred from entering the premises. </w:t>
      </w:r>
    </w:p>
    <w:p w14:paraId="49147D2E" w14:textId="77777777" w:rsidR="004737D8" w:rsidRPr="00FC6447" w:rsidRDefault="004737D8" w:rsidP="004737D8">
      <w:pPr>
        <w:rPr>
          <w:rFonts w:ascii="DM Sans" w:hAnsi="DM Sans" w:cs="Arial"/>
        </w:rPr>
      </w:pPr>
      <w:r w:rsidRPr="00FC6447">
        <w:rPr>
          <w:rFonts w:ascii="DM Sans" w:hAnsi="DM Sans" w:cs="Arial"/>
        </w:rPr>
        <w:t xml:space="preserve">If an individual’s behaviour is cause for concern, the </w:t>
      </w:r>
      <w:r w:rsidRPr="00FC6447">
        <w:rPr>
          <w:rFonts w:ascii="DM Sans" w:hAnsi="DM Sans" w:cs="Arial"/>
          <w:bCs/>
          <w:color w:val="000000" w:themeColor="text1"/>
        </w:rPr>
        <w:t>headteacher or chair of governors</w:t>
      </w:r>
      <w:r w:rsidRPr="00FC6447">
        <w:rPr>
          <w:rFonts w:ascii="DM Sans" w:hAnsi="DM Sans" w:cs="Arial"/>
        </w:rPr>
        <w:t xml:space="preserve"> will ask the individual to leave the premises.</w:t>
      </w:r>
    </w:p>
    <w:p w14:paraId="321320A8" w14:textId="77777777" w:rsidR="004737D8" w:rsidRPr="00FC6447" w:rsidRDefault="004737D8" w:rsidP="004737D8">
      <w:pPr>
        <w:rPr>
          <w:rFonts w:ascii="DM Sans" w:hAnsi="DM Sans" w:cs="Arial"/>
        </w:rPr>
      </w:pPr>
      <w:r w:rsidRPr="00FC6447">
        <w:rPr>
          <w:rFonts w:ascii="DM Sans" w:hAnsi="DM Sans" w:cs="Arial"/>
        </w:rPr>
        <w:t>The</w:t>
      </w:r>
      <w:r w:rsidRPr="00FC6447">
        <w:rPr>
          <w:rFonts w:ascii="DM Sans" w:hAnsi="DM Sans" w:cs="Arial"/>
          <w:bCs/>
          <w:color w:val="000000" w:themeColor="text1"/>
        </w:rPr>
        <w:t xml:space="preserve"> headteacher</w:t>
      </w:r>
      <w:r w:rsidRPr="00FC6447">
        <w:rPr>
          <w:rFonts w:ascii="DM Sans" w:hAnsi="DM Sans" w:cs="Arial"/>
          <w:color w:val="000000" w:themeColor="text1"/>
        </w:rPr>
        <w:t xml:space="preserve"> </w:t>
      </w:r>
      <w:r w:rsidRPr="00FC6447">
        <w:rPr>
          <w:rFonts w:ascii="DM Sans" w:hAnsi="DM Sans" w:cs="Arial"/>
        </w:rPr>
        <w:t xml:space="preserve">will notify the parties involved in writing, explaining that their implied licence for access to the premises has been temporarily revoked and why, subject to any representations that the individual may wish to make. </w:t>
      </w:r>
    </w:p>
    <w:p w14:paraId="22D8A9CB" w14:textId="77777777" w:rsidR="004737D8" w:rsidRPr="00FC6447" w:rsidRDefault="004737D8" w:rsidP="004737D8">
      <w:pPr>
        <w:rPr>
          <w:rFonts w:ascii="DM Sans" w:hAnsi="DM Sans" w:cs="Arial"/>
        </w:rPr>
      </w:pPr>
      <w:r w:rsidRPr="00FC6447">
        <w:rPr>
          <w:rFonts w:ascii="DM Sans" w:hAnsi="DM Sans" w:cs="Arial"/>
        </w:rPr>
        <w:t xml:space="preserve">The individual involved will be given the opportunity to formally express their views regarding the decision to bar them. This decision to bar will be reviewed by the chair of </w:t>
      </w:r>
      <w:r w:rsidRPr="00FC6447">
        <w:rPr>
          <w:rFonts w:ascii="DM Sans" w:hAnsi="DM Sans" w:cs="Arial"/>
          <w:color w:val="000000" w:themeColor="text1"/>
        </w:rPr>
        <w:t>governors or a committee of the governing board</w:t>
      </w:r>
      <w:r w:rsidRPr="00FC6447">
        <w:rPr>
          <w:rFonts w:ascii="DM Sans" w:hAnsi="DM Sans" w:cs="Arial"/>
        </w:rPr>
        <w:t xml:space="preserve">, </w:t>
      </w:r>
      <w:proofErr w:type="gramStart"/>
      <w:r w:rsidRPr="00FC6447">
        <w:rPr>
          <w:rFonts w:ascii="DM Sans" w:hAnsi="DM Sans" w:cs="Arial"/>
        </w:rPr>
        <w:t>taking into account</w:t>
      </w:r>
      <w:proofErr w:type="gramEnd"/>
      <w:r w:rsidRPr="00FC6447">
        <w:rPr>
          <w:rFonts w:ascii="DM Sans" w:hAnsi="DM Sans" w:cs="Arial"/>
        </w:rPr>
        <w:t xml:space="preserve"> any discussions following the incident. If the decision is made to continue the bar, the individual will be contacted in writing, informing them of how long the bar will be in place, and when the decision will be reviewed.</w:t>
      </w:r>
    </w:p>
    <w:p w14:paraId="6CF6A5A3" w14:textId="77777777" w:rsidR="004737D8" w:rsidRPr="00FC6447" w:rsidRDefault="004737D8" w:rsidP="004737D8">
      <w:pPr>
        <w:rPr>
          <w:rFonts w:ascii="DM Sans" w:hAnsi="DM Sans" w:cs="Arial"/>
        </w:rPr>
      </w:pPr>
      <w:r w:rsidRPr="00FC6447">
        <w:rPr>
          <w:rFonts w:ascii="DM Sans" w:hAnsi="DM Sans" w:cs="Arial"/>
        </w:rPr>
        <w:t xml:space="preserve">Anyone wishing to make a complaint regarding a barring order can do so in writing, including email, to the </w:t>
      </w:r>
      <w:r w:rsidRPr="00FC6447">
        <w:rPr>
          <w:rFonts w:ascii="DM Sans" w:hAnsi="DM Sans" w:cs="Arial"/>
          <w:color w:val="000000" w:themeColor="text1"/>
        </w:rPr>
        <w:t>headteacher</w:t>
      </w:r>
      <w:r w:rsidRPr="00FC6447">
        <w:rPr>
          <w:rFonts w:ascii="DM Sans" w:hAnsi="DM Sans" w:cs="Arial"/>
        </w:rPr>
        <w:t xml:space="preserve"> or chair of </w:t>
      </w:r>
      <w:r w:rsidRPr="00FC6447">
        <w:rPr>
          <w:rFonts w:ascii="DM Sans" w:hAnsi="DM Sans" w:cs="Arial"/>
          <w:color w:val="000000" w:themeColor="text1"/>
        </w:rPr>
        <w:t>governors</w:t>
      </w:r>
      <w:r w:rsidRPr="00FC6447">
        <w:rPr>
          <w:rFonts w:ascii="DM Sans" w:hAnsi="DM Sans" w:cs="Arial"/>
        </w:rPr>
        <w:t xml:space="preserve">. </w:t>
      </w:r>
    </w:p>
    <w:p w14:paraId="4D3D56B3" w14:textId="77777777" w:rsidR="004737D8" w:rsidRPr="00FC6447" w:rsidRDefault="004737D8" w:rsidP="004737D8">
      <w:pPr>
        <w:rPr>
          <w:rFonts w:ascii="DM Sans" w:hAnsi="DM Sans" w:cs="Arial"/>
        </w:rPr>
      </w:pPr>
      <w:r w:rsidRPr="00FC6447">
        <w:rPr>
          <w:rFonts w:ascii="DM Sans" w:hAnsi="DM Sans" w:cs="Arial"/>
        </w:rPr>
        <w:t xml:space="preserve">Once the school’s complaints procedure is completed, the only remaining avenue of appeal is through the Courts. </w:t>
      </w:r>
    </w:p>
    <w:p w14:paraId="4533EDDD" w14:textId="400F24F0" w:rsidR="004737D8" w:rsidRDefault="004737D8" w:rsidP="00D84F06">
      <w:pPr>
        <w:pStyle w:val="Heading2"/>
        <w:rPr>
          <w:rFonts w:ascii="DM Sans" w:hAnsi="DM Sans"/>
          <w:b/>
          <w:bCs/>
          <w:color w:val="auto"/>
          <w:sz w:val="22"/>
          <w:szCs w:val="22"/>
        </w:rPr>
      </w:pPr>
      <w:bookmarkStart w:id="25" w:name="_Standard_of_fluency"/>
      <w:bookmarkStart w:id="26" w:name="_Toc118052547"/>
      <w:bookmarkEnd w:id="25"/>
      <w:r w:rsidRPr="00FC6447">
        <w:rPr>
          <w:rFonts w:ascii="DM Sans" w:hAnsi="DM Sans"/>
          <w:b/>
          <w:bCs/>
          <w:color w:val="auto"/>
          <w:sz w:val="22"/>
          <w:szCs w:val="22"/>
        </w:rPr>
        <w:t>Standard of fluency complaints</w:t>
      </w:r>
      <w:bookmarkEnd w:id="26"/>
      <w:r w:rsidRPr="00FC6447">
        <w:rPr>
          <w:rFonts w:ascii="DM Sans" w:hAnsi="DM Sans"/>
          <w:b/>
          <w:bCs/>
          <w:color w:val="auto"/>
          <w:sz w:val="22"/>
          <w:szCs w:val="22"/>
        </w:rPr>
        <w:t xml:space="preserve"> </w:t>
      </w:r>
    </w:p>
    <w:p w14:paraId="2008E33B" w14:textId="77777777" w:rsidR="00537C33" w:rsidRPr="00537C33" w:rsidRDefault="00537C33" w:rsidP="00537C33"/>
    <w:p w14:paraId="74391325" w14:textId="77777777" w:rsidR="004737D8" w:rsidRPr="00FC6447" w:rsidRDefault="004737D8" w:rsidP="004737D8">
      <w:pPr>
        <w:rPr>
          <w:rFonts w:ascii="DM Sans" w:hAnsi="DM Sans" w:cs="Arial"/>
        </w:rPr>
      </w:pPr>
      <w:r w:rsidRPr="00FC6447">
        <w:rPr>
          <w:rFonts w:ascii="DM Sans" w:hAnsi="DM Sans" w:cs="Arial"/>
        </w:rPr>
        <w:t xml:space="preserve">As members of a public authority, all staff are subject to the fluency duty imposed by the Immigration Act 2016, which requires staff members to have an appropriate level of fluency in English </w:t>
      </w:r>
      <w:proofErr w:type="gramStart"/>
      <w:r w:rsidRPr="00FC6447">
        <w:rPr>
          <w:rFonts w:ascii="DM Sans" w:hAnsi="DM Sans" w:cs="Arial"/>
        </w:rPr>
        <w:t>in order to</w:t>
      </w:r>
      <w:proofErr w:type="gramEnd"/>
      <w:r w:rsidRPr="00FC6447">
        <w:rPr>
          <w:rFonts w:ascii="DM Sans" w:hAnsi="DM Sans" w:cs="Arial"/>
        </w:rPr>
        <w:t xml:space="preserve"> teach pupils.</w:t>
      </w:r>
    </w:p>
    <w:p w14:paraId="4CA066CE" w14:textId="77777777" w:rsidR="004737D8" w:rsidRPr="00FC6447" w:rsidRDefault="004737D8" w:rsidP="004737D8">
      <w:pPr>
        <w:rPr>
          <w:rFonts w:ascii="DM Sans" w:hAnsi="DM Sans" w:cs="Arial"/>
        </w:rPr>
      </w:pPr>
      <w:r w:rsidRPr="00FC6447">
        <w:rPr>
          <w:rFonts w:ascii="DM Sans" w:hAnsi="DM Sans" w:cs="Arial"/>
        </w:rPr>
        <w:t>The school is free to determine the level of spoken communication necessary in order for staff members to develop effective performance, but it will be matched to the demands of the role in question.</w:t>
      </w:r>
    </w:p>
    <w:p w14:paraId="4094CA1F" w14:textId="3B2C68E5" w:rsidR="004737D8" w:rsidRPr="00FC6447" w:rsidRDefault="004737D8" w:rsidP="004737D8">
      <w:pPr>
        <w:rPr>
          <w:rFonts w:ascii="DM Sans" w:hAnsi="DM Sans" w:cs="Arial"/>
        </w:rPr>
      </w:pPr>
      <w:r w:rsidRPr="00FC6447">
        <w:rPr>
          <w:rFonts w:ascii="DM Sans" w:hAnsi="DM Sans" w:cs="Arial"/>
        </w:rPr>
        <w:t>The school will be satisfied that an individual has the necessary level of fluency appropriate for the role they will be undertaking, whether this is an existing or potential new member of staff. If a member of the school community feels that a staff member has insufficient proficiency in spoken English for the performance of their role, they are required to follow the complaints procedure outlined in the complaints procedure section of this policy.</w:t>
      </w:r>
    </w:p>
    <w:p w14:paraId="271AE693" w14:textId="77777777" w:rsidR="004737D8" w:rsidRPr="00FC6447" w:rsidRDefault="004737D8" w:rsidP="004737D8">
      <w:pPr>
        <w:rPr>
          <w:rFonts w:ascii="DM Sans" w:hAnsi="DM Sans" w:cs="Arial"/>
        </w:rPr>
      </w:pPr>
      <w:proofErr w:type="gramStart"/>
      <w:r w:rsidRPr="00FC6447">
        <w:rPr>
          <w:rFonts w:ascii="DM Sans" w:hAnsi="DM Sans" w:cs="Arial"/>
        </w:rPr>
        <w:t>For the purpose of</w:t>
      </w:r>
      <w:proofErr w:type="gramEnd"/>
      <w:r w:rsidRPr="00FC6447">
        <w:rPr>
          <w:rFonts w:ascii="DM Sans" w:hAnsi="DM Sans" w:cs="Arial"/>
        </w:rPr>
        <w:t xml:space="preserve"> this policy, a </w:t>
      </w:r>
      <w:r w:rsidRPr="00FC6447">
        <w:rPr>
          <w:rFonts w:ascii="DM Sans" w:hAnsi="DM Sans" w:cs="Arial"/>
          <w:b/>
        </w:rPr>
        <w:t>“legitimate complaint”</w:t>
      </w:r>
      <w:r w:rsidRPr="00FC6447">
        <w:rPr>
          <w:rFonts w:ascii="DM Sans" w:hAnsi="DM Sans" w:cs="Arial"/>
        </w:rPr>
        <w:t xml:space="preserve"> is one which is about the standard of spoken English of a member of staff; complaints regarding an individual’s accent, dialect, manner or tone of communication are not considered legitimate complaints.</w:t>
      </w:r>
    </w:p>
    <w:p w14:paraId="4E0C4AAD" w14:textId="77777777" w:rsidR="004737D8" w:rsidRPr="00FC6447" w:rsidRDefault="004737D8" w:rsidP="004737D8">
      <w:pPr>
        <w:rPr>
          <w:rFonts w:ascii="DM Sans" w:hAnsi="DM Sans" w:cs="Arial"/>
        </w:rPr>
      </w:pPr>
      <w:r w:rsidRPr="00FC6447">
        <w:rPr>
          <w:rFonts w:ascii="DM Sans" w:hAnsi="DM Sans" w:cs="Arial"/>
        </w:rPr>
        <w:t>All legitimate complaints regarding the fluency duty will be handled in line with the processes outlined in this policy.</w:t>
      </w:r>
    </w:p>
    <w:p w14:paraId="4899AE4E" w14:textId="77777777" w:rsidR="004737D8" w:rsidRPr="00FC6447" w:rsidRDefault="004737D8" w:rsidP="004737D8">
      <w:pPr>
        <w:rPr>
          <w:rFonts w:ascii="DM Sans" w:hAnsi="DM Sans" w:cs="Arial"/>
        </w:rPr>
      </w:pPr>
      <w:r w:rsidRPr="00FC6447">
        <w:rPr>
          <w:rFonts w:ascii="DM Sans" w:hAnsi="DM Sans" w:cs="Arial"/>
        </w:rPr>
        <w:lastRenderedPageBreak/>
        <w:t>In addition to the processes outlined in this policy, the school/Trust will assess the merits of a legitimate complaint against the necessary standard of spoken English fluency required for the role in question. To assess the merits, the school will undertake an objective assessment against clear criteria set out in the role specification or, against the level of fluency descriptors relevant to the role in question. If the complaint is upheld, the school/Trust will consider what action is necessary to meet the fluency duty; this may include:</w:t>
      </w:r>
    </w:p>
    <w:p w14:paraId="4AC0CFE9"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Specific training</w:t>
      </w:r>
    </w:p>
    <w:p w14:paraId="61F4F4DC"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Specific re-training</w:t>
      </w:r>
    </w:p>
    <w:p w14:paraId="0D628640"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Assessment</w:t>
      </w:r>
    </w:p>
    <w:p w14:paraId="17C4EF10"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Re-deployment</w:t>
      </w:r>
    </w:p>
    <w:p w14:paraId="7913F9EC" w14:textId="77777777" w:rsidR="004737D8" w:rsidRPr="00FC6447" w:rsidRDefault="004737D8" w:rsidP="006A6B15">
      <w:pPr>
        <w:pStyle w:val="ListParagraph"/>
        <w:numPr>
          <w:ilvl w:val="0"/>
          <w:numId w:val="13"/>
        </w:numPr>
        <w:spacing w:after="200" w:line="276" w:lineRule="auto"/>
        <w:jc w:val="both"/>
        <w:rPr>
          <w:rFonts w:ascii="DM Sans" w:hAnsi="DM Sans" w:cs="Arial"/>
        </w:rPr>
      </w:pPr>
      <w:r w:rsidRPr="00FC6447">
        <w:rPr>
          <w:rFonts w:ascii="DM Sans" w:hAnsi="DM Sans" w:cs="Arial"/>
        </w:rPr>
        <w:t xml:space="preserve">Dismissal </w:t>
      </w:r>
    </w:p>
    <w:p w14:paraId="0E67CD05" w14:textId="77777777" w:rsidR="004737D8" w:rsidRPr="00FC6447" w:rsidRDefault="004737D8" w:rsidP="004737D8">
      <w:pPr>
        <w:rPr>
          <w:rFonts w:ascii="DM Sans" w:hAnsi="DM Sans" w:cs="Arial"/>
        </w:rPr>
      </w:pPr>
      <w:r w:rsidRPr="00FC6447">
        <w:rPr>
          <w:rFonts w:ascii="DM Sans" w:hAnsi="DM Sans" w:cs="Arial"/>
        </w:rPr>
        <w:t>Appropriate support will be provided to staff to ensure that they are protected from vexatious complaints and are not subjected to unnecessary fluency testing.</w:t>
      </w:r>
    </w:p>
    <w:p w14:paraId="3F30FD14" w14:textId="22614B31" w:rsidR="004737D8" w:rsidRPr="00FC6447" w:rsidRDefault="004737D8" w:rsidP="004737D8">
      <w:pPr>
        <w:rPr>
          <w:rFonts w:ascii="DM Sans" w:hAnsi="DM Sans" w:cs="Arial"/>
        </w:rPr>
      </w:pPr>
      <w:r w:rsidRPr="00FC6447">
        <w:rPr>
          <w:rFonts w:ascii="DM Sans" w:hAnsi="DM Sans" w:cs="Arial"/>
        </w:rPr>
        <w:t>Records of complaints regarding fluency will be kept in accordance with the processes outlined in the recording a complaint section of this policy.</w:t>
      </w:r>
    </w:p>
    <w:p w14:paraId="5569ADF3" w14:textId="10021252" w:rsidR="004737D8" w:rsidRDefault="004737D8" w:rsidP="00520617">
      <w:pPr>
        <w:pStyle w:val="Heading2"/>
        <w:rPr>
          <w:rFonts w:ascii="DM Sans" w:hAnsi="DM Sans"/>
          <w:b/>
          <w:bCs/>
          <w:color w:val="auto"/>
          <w:sz w:val="22"/>
          <w:szCs w:val="22"/>
        </w:rPr>
      </w:pPr>
      <w:bookmarkStart w:id="27" w:name="_Role_of_the"/>
      <w:bookmarkStart w:id="28" w:name="_Toc118052548"/>
      <w:bookmarkEnd w:id="27"/>
      <w:r w:rsidRPr="00FC6447">
        <w:rPr>
          <w:rFonts w:ascii="DM Sans" w:hAnsi="DM Sans"/>
          <w:b/>
          <w:bCs/>
          <w:color w:val="auto"/>
          <w:sz w:val="22"/>
          <w:szCs w:val="22"/>
        </w:rPr>
        <w:t>Role of the school complaints unit (SCU)</w:t>
      </w:r>
      <w:bookmarkEnd w:id="28"/>
      <w:r w:rsidRPr="00FC6447">
        <w:rPr>
          <w:rFonts w:ascii="DM Sans" w:hAnsi="DM Sans"/>
          <w:b/>
          <w:bCs/>
          <w:color w:val="auto"/>
          <w:sz w:val="22"/>
          <w:szCs w:val="22"/>
        </w:rPr>
        <w:t xml:space="preserve"> </w:t>
      </w:r>
    </w:p>
    <w:p w14:paraId="3A859CFF" w14:textId="77777777" w:rsidR="00537C33" w:rsidRPr="00537C33" w:rsidRDefault="00537C33" w:rsidP="00537C33"/>
    <w:p w14:paraId="52431A45" w14:textId="77777777" w:rsidR="004737D8" w:rsidRPr="00FC6447" w:rsidRDefault="004737D8" w:rsidP="004737D8">
      <w:pPr>
        <w:rPr>
          <w:rFonts w:ascii="DM Sans" w:hAnsi="DM Sans" w:cs="Arial"/>
        </w:rPr>
      </w:pPr>
      <w:r w:rsidRPr="00FC6447">
        <w:rPr>
          <w:rFonts w:ascii="DM Sans" w:hAnsi="DM Sans" w:cs="Arial"/>
        </w:rPr>
        <w:t>If a complainant remains dissatisfied once the complaint procedure has been completed, they have the right to refer their complaint to the ESFA.</w:t>
      </w:r>
    </w:p>
    <w:p w14:paraId="73539E7B" w14:textId="4E467376" w:rsidR="004737D8" w:rsidRPr="00FC6447" w:rsidRDefault="004737D8" w:rsidP="004737D8">
      <w:pPr>
        <w:rPr>
          <w:rFonts w:ascii="DM Sans" w:hAnsi="DM Sans" w:cs="Arial"/>
        </w:rPr>
      </w:pPr>
      <w:r w:rsidRPr="00FC6447">
        <w:rPr>
          <w:rFonts w:ascii="DM Sans" w:hAnsi="DM Sans" w:cs="Arial"/>
        </w:rPr>
        <w:t xml:space="preserve">If a complainant wishes to escalate a complaint of bias, the DfE will require evidence to be submitted with the complaint.  The ESFA will only intervene when they believe that the </w:t>
      </w:r>
      <w:r w:rsidRPr="00FC6447">
        <w:rPr>
          <w:rFonts w:ascii="DM Sans" w:hAnsi="DM Sans" w:cs="Arial"/>
          <w:color w:val="000000" w:themeColor="text1"/>
        </w:rPr>
        <w:t>governing board/Trustees</w:t>
      </w:r>
      <w:r w:rsidR="00065C9A" w:rsidRPr="00FC6447">
        <w:rPr>
          <w:rFonts w:ascii="DM Sans" w:hAnsi="DM Sans" w:cs="Arial"/>
          <w:color w:val="000000" w:themeColor="text1"/>
        </w:rPr>
        <w:t xml:space="preserve"> </w:t>
      </w:r>
      <w:r w:rsidRPr="00FC6447">
        <w:rPr>
          <w:rFonts w:ascii="DM Sans" w:hAnsi="DM Sans" w:cs="Arial"/>
        </w:rPr>
        <w:t xml:space="preserve">have acted unlawfully or unreasonably. </w:t>
      </w:r>
    </w:p>
    <w:p w14:paraId="69F3D795" w14:textId="77777777" w:rsidR="004737D8" w:rsidRPr="00FC6447" w:rsidRDefault="004737D8" w:rsidP="004737D8">
      <w:pPr>
        <w:rPr>
          <w:rFonts w:ascii="DM Sans" w:hAnsi="DM Sans" w:cs="Arial"/>
          <w:color w:val="000000" w:themeColor="text1"/>
        </w:rPr>
      </w:pPr>
      <w:r w:rsidRPr="00FC6447">
        <w:rPr>
          <w:rFonts w:ascii="DM Sans" w:hAnsi="DM Sans" w:cs="Arial"/>
        </w:rPr>
        <w:t xml:space="preserve">The SCU will not overturn a school’s/Trust’s decision about a complaint except in exceptional circumstances, such as </w:t>
      </w:r>
      <w:r w:rsidRPr="00FC6447">
        <w:rPr>
          <w:rFonts w:ascii="DM Sans" w:hAnsi="DM Sans" w:cs="Arial"/>
          <w:color w:val="000000" w:themeColor="text1"/>
        </w:rPr>
        <w:t xml:space="preserve">the school/Trust acting unlawfully. </w:t>
      </w:r>
    </w:p>
    <w:p w14:paraId="4AA2558E" w14:textId="7FC851A7" w:rsidR="004737D8" w:rsidRPr="00FC6447" w:rsidRDefault="004737D8" w:rsidP="004737D8">
      <w:pPr>
        <w:rPr>
          <w:rFonts w:ascii="DM Sans" w:hAnsi="DM Sans" w:cs="Arial"/>
        </w:rPr>
      </w:pPr>
      <w:r w:rsidRPr="00FC6447">
        <w:rPr>
          <w:rFonts w:ascii="DM Sans" w:hAnsi="DM Sans" w:cs="Arial"/>
        </w:rPr>
        <w:t xml:space="preserve">When making a final decision about a complaint, the Trust reserves the right to seek advice from the SCU on whether they are acting reasonably and lawfully; however, they will not be able to advise on how to resolve the complaint. </w:t>
      </w:r>
    </w:p>
    <w:p w14:paraId="50B90E0A" w14:textId="32E4A7DF" w:rsidR="004737D8" w:rsidRDefault="004737D8" w:rsidP="00065C9A">
      <w:pPr>
        <w:pStyle w:val="Heading2"/>
        <w:rPr>
          <w:rFonts w:ascii="DM Sans" w:hAnsi="DM Sans"/>
          <w:b/>
          <w:bCs/>
          <w:color w:val="auto"/>
          <w:sz w:val="22"/>
          <w:szCs w:val="22"/>
        </w:rPr>
      </w:pPr>
      <w:bookmarkStart w:id="29" w:name="_Transferring_data"/>
      <w:bookmarkStart w:id="30" w:name="_Toc118052549"/>
      <w:bookmarkEnd w:id="29"/>
      <w:r w:rsidRPr="00FC6447">
        <w:rPr>
          <w:rFonts w:ascii="DM Sans" w:hAnsi="DM Sans"/>
          <w:b/>
          <w:bCs/>
          <w:color w:val="auto"/>
          <w:sz w:val="22"/>
          <w:szCs w:val="22"/>
        </w:rPr>
        <w:t>Transferring data</w:t>
      </w:r>
      <w:bookmarkEnd w:id="30"/>
      <w:r w:rsidRPr="00FC6447">
        <w:rPr>
          <w:rFonts w:ascii="DM Sans" w:hAnsi="DM Sans"/>
          <w:b/>
          <w:bCs/>
          <w:color w:val="auto"/>
          <w:sz w:val="22"/>
          <w:szCs w:val="22"/>
        </w:rPr>
        <w:t xml:space="preserve"> </w:t>
      </w:r>
    </w:p>
    <w:p w14:paraId="0908E98F" w14:textId="77777777" w:rsidR="00537C33" w:rsidRPr="00537C33" w:rsidRDefault="00537C33" w:rsidP="00537C33"/>
    <w:p w14:paraId="665C6D39" w14:textId="77777777" w:rsidR="004737D8" w:rsidRPr="00FC6447" w:rsidRDefault="004737D8" w:rsidP="004737D8">
      <w:pPr>
        <w:rPr>
          <w:rFonts w:ascii="DM Sans" w:hAnsi="DM Sans" w:cs="Arial"/>
        </w:rPr>
      </w:pPr>
      <w:r w:rsidRPr="00FC6447">
        <w:rPr>
          <w:rFonts w:ascii="DM Sans" w:hAnsi="DM Sans" w:cs="Arial"/>
        </w:rPr>
        <w:t xml:space="preserve">When a pupil changes school, the pupil’s educational record will be transferred to the new school and no copies will be kept.  </w:t>
      </w:r>
    </w:p>
    <w:p w14:paraId="02D70A83" w14:textId="77777777" w:rsidR="004737D8" w:rsidRPr="00FC6447" w:rsidRDefault="004737D8" w:rsidP="004737D8">
      <w:pPr>
        <w:rPr>
          <w:rFonts w:ascii="DM Sans" w:hAnsi="DM Sans" w:cs="Arial"/>
        </w:rPr>
      </w:pPr>
      <w:r w:rsidRPr="00FC6447">
        <w:rPr>
          <w:rFonts w:ascii="DM Sans" w:hAnsi="DM Sans" w:cs="Arial"/>
        </w:rPr>
        <w:t xml:space="preserve">The school will hold records of complaints separate to pupil records, so that access to these records can be maintained. </w:t>
      </w:r>
    </w:p>
    <w:p w14:paraId="36DB8AE2" w14:textId="5B5EEEB9" w:rsidR="004737D8" w:rsidRPr="00FC6447" w:rsidRDefault="004737D8" w:rsidP="004737D8">
      <w:pPr>
        <w:rPr>
          <w:rFonts w:ascii="DM Sans" w:hAnsi="DM Sans" w:cs="Arial"/>
        </w:rPr>
      </w:pPr>
      <w:r w:rsidRPr="00FC6447">
        <w:rPr>
          <w:rFonts w:ascii="DM Sans" w:hAnsi="DM Sans" w:cs="Arial"/>
        </w:rPr>
        <w:t xml:space="preserve">Information that the school retains relating to a complaint will be stored securely and in line with the Trust’s </w:t>
      </w:r>
      <w:r w:rsidRPr="00FC6447">
        <w:rPr>
          <w:rFonts w:ascii="DM Sans" w:hAnsi="DM Sans" w:cs="Arial"/>
          <w:bCs/>
          <w:color w:val="000000" w:themeColor="text1"/>
        </w:rPr>
        <w:t>Records Management Policy</w:t>
      </w:r>
      <w:r w:rsidRPr="00FC6447">
        <w:rPr>
          <w:rFonts w:ascii="DM Sans" w:hAnsi="DM Sans" w:cs="Arial"/>
        </w:rPr>
        <w:t>.</w:t>
      </w:r>
    </w:p>
    <w:p w14:paraId="1F6BD96B" w14:textId="35F4DABB" w:rsidR="004737D8" w:rsidRDefault="004737D8" w:rsidP="008D757A">
      <w:pPr>
        <w:pStyle w:val="Heading2"/>
        <w:rPr>
          <w:rFonts w:ascii="DM Sans" w:hAnsi="DM Sans"/>
          <w:b/>
          <w:bCs/>
          <w:color w:val="auto"/>
          <w:sz w:val="22"/>
          <w:szCs w:val="22"/>
        </w:rPr>
      </w:pPr>
      <w:bookmarkStart w:id="31" w:name="_Availability"/>
      <w:bookmarkStart w:id="32" w:name="_Toc118052550"/>
      <w:bookmarkEnd w:id="31"/>
      <w:r w:rsidRPr="00FC6447">
        <w:rPr>
          <w:rFonts w:ascii="DM Sans" w:hAnsi="DM Sans"/>
          <w:b/>
          <w:bCs/>
          <w:color w:val="auto"/>
          <w:sz w:val="22"/>
          <w:szCs w:val="22"/>
        </w:rPr>
        <w:t>Availability</w:t>
      </w:r>
      <w:bookmarkEnd w:id="32"/>
      <w:r w:rsidRPr="00FC6447">
        <w:rPr>
          <w:rFonts w:ascii="DM Sans" w:hAnsi="DM Sans"/>
          <w:b/>
          <w:bCs/>
          <w:color w:val="auto"/>
          <w:sz w:val="22"/>
          <w:szCs w:val="22"/>
        </w:rPr>
        <w:t xml:space="preserve"> </w:t>
      </w:r>
    </w:p>
    <w:p w14:paraId="0D78123A" w14:textId="77777777" w:rsidR="00537C33" w:rsidRPr="00537C33" w:rsidRDefault="00537C33" w:rsidP="00537C33"/>
    <w:p w14:paraId="30D0F1D5" w14:textId="2BAACD86" w:rsidR="00946893" w:rsidRPr="009F6F3F" w:rsidRDefault="004737D8" w:rsidP="00F744ED">
      <w:pPr>
        <w:rPr>
          <w:rFonts w:ascii="DM Sans" w:hAnsi="DM Sans" w:cs="Arial"/>
        </w:rPr>
      </w:pPr>
      <w:r w:rsidRPr="00FC6447">
        <w:rPr>
          <w:rFonts w:ascii="DM Sans" w:hAnsi="DM Sans" w:cs="Arial"/>
        </w:rPr>
        <w:t xml:space="preserve">A copy of this policy will be made available on request. It will also be published on the school website, as recommended by the ESFA. </w:t>
      </w:r>
    </w:p>
    <w:p w14:paraId="0EB964D6" w14:textId="7B62FFE5" w:rsidR="00AD4E2A" w:rsidRPr="00291875" w:rsidRDefault="0057354B" w:rsidP="00F63D28">
      <w:pPr>
        <w:pStyle w:val="Heading1"/>
        <w:rPr>
          <w:rFonts w:ascii="DM Sans" w:hAnsi="DM Sans"/>
          <w:sz w:val="28"/>
          <w:szCs w:val="28"/>
        </w:rPr>
      </w:pPr>
      <w:bookmarkStart w:id="33" w:name="_Toc118052551"/>
      <w:r w:rsidRPr="00291875">
        <w:rPr>
          <w:rFonts w:ascii="DM Sans" w:hAnsi="DM Sans"/>
          <w:sz w:val="28"/>
          <w:szCs w:val="28"/>
        </w:rPr>
        <w:lastRenderedPageBreak/>
        <w:t>Policy Review</w:t>
      </w:r>
      <w:bookmarkEnd w:id="33"/>
    </w:p>
    <w:p w14:paraId="0F6CEE71" w14:textId="77777777" w:rsidR="00AD4E2A" w:rsidRPr="00E52A9C" w:rsidRDefault="00AD4E2A" w:rsidP="00AD4E2A">
      <w:pPr>
        <w:rPr>
          <w:rFonts w:ascii="DM Sans" w:hAnsi="DM Sans" w:cs="Arial"/>
        </w:rPr>
      </w:pPr>
      <w:r w:rsidRPr="00E52A9C">
        <w:rPr>
          <w:rFonts w:ascii="DM Sans" w:hAnsi="DM Sans" w:cs="Arial"/>
        </w:rPr>
        <w:t xml:space="preserve">The complaints procedure will be </w:t>
      </w:r>
      <w:r w:rsidRPr="00537C33">
        <w:rPr>
          <w:rFonts w:ascii="DM Sans" w:hAnsi="DM Sans" w:cs="Arial"/>
        </w:rPr>
        <w:t>reviewed every 3 years or</w:t>
      </w:r>
      <w:r w:rsidRPr="00E52A9C">
        <w:rPr>
          <w:rFonts w:ascii="DM Sans" w:hAnsi="DM Sans" w:cs="Arial"/>
        </w:rPr>
        <w:t xml:space="preserve"> sooner, </w:t>
      </w:r>
      <w:proofErr w:type="gramStart"/>
      <w:r w:rsidRPr="00E52A9C">
        <w:rPr>
          <w:rFonts w:ascii="DM Sans" w:hAnsi="DM Sans" w:cs="Arial"/>
        </w:rPr>
        <w:t>taking into account</w:t>
      </w:r>
      <w:proofErr w:type="gramEnd"/>
      <w:r w:rsidRPr="00E52A9C">
        <w:rPr>
          <w:rFonts w:ascii="DM Sans" w:hAnsi="DM Sans" w:cs="Arial"/>
        </w:rPr>
        <w:t xml:space="preserve"> any legislative changes and the latest guidance issued by the DfE. </w:t>
      </w:r>
    </w:p>
    <w:p w14:paraId="61042C88" w14:textId="77777777" w:rsidR="00AD4E2A" w:rsidRPr="00E52A9C" w:rsidRDefault="00AD4E2A" w:rsidP="00AD4E2A">
      <w:pPr>
        <w:rPr>
          <w:rFonts w:ascii="DM Sans" w:hAnsi="DM Sans" w:cs="Arial"/>
        </w:rPr>
      </w:pPr>
      <w:r w:rsidRPr="00E52A9C">
        <w:rPr>
          <w:rFonts w:ascii="DM Sans" w:hAnsi="DM Sans" w:cs="Arial"/>
        </w:rPr>
        <w:t xml:space="preserve">Information gathered through reviewing the complaints procedure will be used to continuously improve and develop the process. </w:t>
      </w:r>
    </w:p>
    <w:p w14:paraId="782D422F" w14:textId="17B1B2BA" w:rsidR="00AD4E2A" w:rsidRDefault="00AD4E2A" w:rsidP="00AD4E2A">
      <w:pPr>
        <w:rPr>
          <w:rFonts w:ascii="DM Sans" w:hAnsi="DM Sans" w:cs="Arial"/>
        </w:rPr>
      </w:pPr>
      <w:r w:rsidRPr="00E52A9C">
        <w:rPr>
          <w:rFonts w:ascii="DM Sans" w:hAnsi="DM Sans" w:cs="Arial"/>
        </w:rPr>
        <w:t xml:space="preserve">The monitoring and reviewing of complaints will be used to help evaluate the </w:t>
      </w:r>
      <w:r w:rsidR="00E52A9C" w:rsidRPr="00E52A9C">
        <w:rPr>
          <w:rFonts w:ascii="DM Sans" w:hAnsi="DM Sans" w:cs="Arial"/>
        </w:rPr>
        <w:t>Trust’s</w:t>
      </w:r>
      <w:r w:rsidRPr="00E52A9C">
        <w:rPr>
          <w:rFonts w:ascii="DM Sans" w:hAnsi="DM Sans" w:cs="Arial"/>
        </w:rPr>
        <w:t xml:space="preserve"> performance.</w:t>
      </w:r>
      <w:bookmarkStart w:id="34" w:name="_Definition"/>
      <w:bookmarkEnd w:id="34"/>
    </w:p>
    <w:p w14:paraId="17223D6C" w14:textId="4360169E" w:rsidR="005A1548" w:rsidRDefault="005A1548" w:rsidP="00AD4E2A">
      <w:pPr>
        <w:rPr>
          <w:rFonts w:ascii="DM Sans" w:hAnsi="DM Sans" w:cs="Arial"/>
        </w:rPr>
      </w:pPr>
    </w:p>
    <w:p w14:paraId="35014F4F" w14:textId="0E4C5036" w:rsidR="004F700F" w:rsidRDefault="004F700F" w:rsidP="004F700F">
      <w:pPr>
        <w:pStyle w:val="Heading1"/>
        <w:rPr>
          <w:rFonts w:ascii="DM Sans" w:hAnsi="DM Sans"/>
          <w:sz w:val="28"/>
          <w:szCs w:val="28"/>
        </w:rPr>
      </w:pPr>
    </w:p>
    <w:p w14:paraId="20ADD82C" w14:textId="484ADE6F" w:rsidR="004F700F" w:rsidRDefault="004F700F" w:rsidP="004F700F"/>
    <w:p w14:paraId="7B4428FA" w14:textId="00E50B2A" w:rsidR="004F700F" w:rsidRDefault="004F700F" w:rsidP="004F700F"/>
    <w:p w14:paraId="6DEA05F9" w14:textId="45F418BE" w:rsidR="004F700F" w:rsidRDefault="004F700F" w:rsidP="004F700F"/>
    <w:p w14:paraId="40661CFF" w14:textId="287332A9" w:rsidR="004F700F" w:rsidRDefault="004F700F" w:rsidP="004F700F"/>
    <w:p w14:paraId="666B56EF" w14:textId="3EF2EAFD" w:rsidR="004F700F" w:rsidRDefault="004F700F" w:rsidP="004F700F"/>
    <w:p w14:paraId="082DAF6D" w14:textId="5BAF8EF6" w:rsidR="004F700F" w:rsidRDefault="004F700F" w:rsidP="004F700F"/>
    <w:p w14:paraId="790C4D34" w14:textId="67FABBEC" w:rsidR="004F700F" w:rsidRDefault="004F700F" w:rsidP="004F700F"/>
    <w:p w14:paraId="19084CA4" w14:textId="6E70E560" w:rsidR="004F700F" w:rsidRDefault="004F700F" w:rsidP="004F700F"/>
    <w:p w14:paraId="7C1C7DBF" w14:textId="6C10FB8D" w:rsidR="004F700F" w:rsidRDefault="004F700F" w:rsidP="004F700F"/>
    <w:p w14:paraId="628F311A" w14:textId="2A5BAD67" w:rsidR="004F700F" w:rsidRDefault="004F700F" w:rsidP="004F700F"/>
    <w:p w14:paraId="1A182508" w14:textId="2B516ADD" w:rsidR="004F700F" w:rsidRDefault="004F700F" w:rsidP="004F700F"/>
    <w:p w14:paraId="6D7D7AA5" w14:textId="01D70E65" w:rsidR="004F700F" w:rsidRDefault="004F700F" w:rsidP="004F700F"/>
    <w:p w14:paraId="324FF54F" w14:textId="4082AF85" w:rsidR="004F700F" w:rsidRDefault="004F700F" w:rsidP="004F700F"/>
    <w:p w14:paraId="7094474C" w14:textId="0380217A" w:rsidR="004F700F" w:rsidRDefault="004F700F" w:rsidP="004F700F"/>
    <w:p w14:paraId="65910A54" w14:textId="08461D86" w:rsidR="004F700F" w:rsidRDefault="004F700F" w:rsidP="004F700F"/>
    <w:p w14:paraId="04E74B77" w14:textId="3846C708" w:rsidR="004F700F" w:rsidRDefault="004F700F" w:rsidP="004F700F"/>
    <w:p w14:paraId="0E4E5D98" w14:textId="6F6941F8" w:rsidR="004F700F" w:rsidRDefault="004F700F" w:rsidP="004F700F"/>
    <w:p w14:paraId="3414B850" w14:textId="19EF9A39" w:rsidR="004F700F" w:rsidRDefault="004F700F" w:rsidP="004F700F"/>
    <w:p w14:paraId="17FC4949" w14:textId="4494416C" w:rsidR="004F700F" w:rsidRDefault="004F700F" w:rsidP="004F700F"/>
    <w:p w14:paraId="399098DE" w14:textId="393CA778" w:rsidR="33618F89" w:rsidRDefault="33618F89" w:rsidP="33618F89"/>
    <w:p w14:paraId="069EA627" w14:textId="0F58D873" w:rsidR="004F700F" w:rsidRDefault="004F700F" w:rsidP="004F700F"/>
    <w:p w14:paraId="5E7462AE" w14:textId="31FAA22D" w:rsidR="004F700F" w:rsidRDefault="004F700F" w:rsidP="004F700F"/>
    <w:p w14:paraId="772C6093" w14:textId="7C81EB7F" w:rsidR="004F700F" w:rsidRDefault="004F700F" w:rsidP="004F700F"/>
    <w:p w14:paraId="1F347055" w14:textId="39C636D5" w:rsidR="004F700F" w:rsidRDefault="004F700F" w:rsidP="004F700F"/>
    <w:p w14:paraId="04326DF0" w14:textId="77777777" w:rsidR="004F700F" w:rsidRPr="004F700F" w:rsidRDefault="004F700F" w:rsidP="004F700F"/>
    <w:p w14:paraId="6259AE9C" w14:textId="5139A1DF" w:rsidR="004F700F" w:rsidRDefault="001F2EF6" w:rsidP="004F700F">
      <w:pPr>
        <w:pStyle w:val="Heading1"/>
      </w:pPr>
      <w:bookmarkStart w:id="35" w:name="_Toc118052552"/>
      <w:r w:rsidRPr="004F700F">
        <w:lastRenderedPageBreak/>
        <w:t>Appendi</w:t>
      </w:r>
      <w:r w:rsidR="004F700F" w:rsidRPr="004F700F">
        <w:t xml:space="preserve">x 1 – REAch2 </w:t>
      </w:r>
      <w:r w:rsidR="009D14E4" w:rsidRPr="004F700F">
        <w:t>Formal complaint form</w:t>
      </w:r>
      <w:bookmarkEnd w:id="35"/>
      <w:r w:rsidR="004F700F" w:rsidRPr="004F700F">
        <w:t>  </w:t>
      </w:r>
    </w:p>
    <w:p w14:paraId="2B03CF0A" w14:textId="77777777" w:rsidR="004F700F" w:rsidRPr="004F700F" w:rsidRDefault="004F700F" w:rsidP="004F700F"/>
    <w:p w14:paraId="258C7D8D" w14:textId="4C2A831B" w:rsidR="004F700F" w:rsidRDefault="004F700F" w:rsidP="004F700F">
      <w:pPr>
        <w:spacing w:after="0" w:line="240" w:lineRule="auto"/>
        <w:textAlignment w:val="baseline"/>
        <w:rPr>
          <w:rFonts w:ascii="DM Sans" w:eastAsia="Times New Roman" w:hAnsi="DM Sans" w:cs="Calibri"/>
          <w:sz w:val="20"/>
          <w:szCs w:val="20"/>
          <w:lang w:eastAsia="en-GB"/>
        </w:rPr>
      </w:pPr>
      <w:r w:rsidRPr="004F700F">
        <w:rPr>
          <w:rFonts w:ascii="DM Sans" w:eastAsia="Times New Roman" w:hAnsi="DM Sans" w:cs="Calibri"/>
          <w:b/>
          <w:bCs/>
          <w:sz w:val="20"/>
          <w:szCs w:val="20"/>
          <w:lang w:eastAsia="en-GB"/>
        </w:rPr>
        <w:t>Please complete and return to the Academy who will provide you with a copy, acknowledge receipt and explain what action will be taken. </w:t>
      </w:r>
      <w:r w:rsidRPr="004F700F">
        <w:rPr>
          <w:rFonts w:ascii="DM Sans" w:eastAsia="Times New Roman" w:hAnsi="DM Sans" w:cs="Calibri"/>
          <w:sz w:val="20"/>
          <w:szCs w:val="20"/>
          <w:lang w:eastAsia="en-GB"/>
        </w:rPr>
        <w:t> </w:t>
      </w:r>
    </w:p>
    <w:p w14:paraId="15F47FCC" w14:textId="77777777" w:rsidR="004F700F" w:rsidRPr="004F700F" w:rsidRDefault="004F700F" w:rsidP="004F700F">
      <w:pPr>
        <w:spacing w:after="0" w:line="240" w:lineRule="auto"/>
        <w:textAlignment w:val="baseline"/>
        <w:rPr>
          <w:rFonts w:ascii="DM Sans" w:eastAsia="Times New Roman" w:hAnsi="DM Sans" w:cs="Segoe UI"/>
          <w:sz w:val="18"/>
          <w:szCs w:val="18"/>
          <w:lang w:eastAsia="en-GB"/>
        </w:rPr>
      </w:pPr>
    </w:p>
    <w:tbl>
      <w:tblPr>
        <w:tblW w:w="0"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7172"/>
      </w:tblGrid>
      <w:tr w:rsidR="004F700F" w:rsidRPr="004F700F" w14:paraId="67A94970"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9B94CC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Your name: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4C293B4"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4EAAE3B2"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473410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Pupil’s name (if applicable):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4918BBF"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9918D2D"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0CEDFE2E"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Pupil’s year group: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13CEE6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620BB97"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1FE1C8F2"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Your relationship to the pupil: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3E6BE56"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4DDCE4F1" w14:textId="77777777" w:rsidTr="004F700F">
        <w:trPr>
          <w:trHeight w:val="99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0C95B3C"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Address for correspondence: </w:t>
            </w:r>
          </w:p>
          <w:p w14:paraId="67BDDC4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9B91EB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6A7A86B5"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2E47D8E1"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Contact telephone number: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1557F5B9"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790FBBD0" w14:textId="77777777" w:rsidTr="004F700F">
        <w:trPr>
          <w:trHeight w:val="495"/>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798EB90C"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Email address: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735E05C1"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63F7C80B" w14:textId="77777777" w:rsidTr="004F700F">
        <w:trPr>
          <w:trHeight w:val="282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BA520C2"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Please give details of your complaint: </w:t>
            </w:r>
          </w:p>
          <w:p w14:paraId="38E6989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01793BF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22FE3B6A"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0E3A0C55"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527E3002" w14:textId="77777777" w:rsidTr="004F700F">
        <w:trPr>
          <w:trHeight w:val="198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3C2482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What action, if any, have you already taken to try and resolve your complaint (for example, who have you spoken to and what was the response)?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F5766A6"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1709BDA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6BBD9737"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p w14:paraId="635F1A3B"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0991DE71" w14:textId="77777777" w:rsidTr="004F700F">
        <w:trPr>
          <w:trHeight w:val="162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4E04B01E"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What actions do you feel might resolve the problem at this stage?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4E53E40"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0DF2F458" w14:textId="77777777" w:rsidTr="004F700F">
        <w:trPr>
          <w:trHeight w:val="81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C0F499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Are you including any paperwork with this form?  If so, please list: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318672E8"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lang w:eastAsia="en-GB"/>
              </w:rPr>
              <w:t> </w:t>
            </w:r>
          </w:p>
        </w:tc>
      </w:tr>
      <w:tr w:rsidR="004F700F" w:rsidRPr="004F700F" w14:paraId="391EE6AD" w14:textId="77777777" w:rsidTr="004F700F">
        <w:trPr>
          <w:trHeight w:val="480"/>
        </w:trPr>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3C948113"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color w:val="000000"/>
                <w:lang w:eastAsia="en-GB"/>
              </w:rPr>
              <w:t>Date: </w:t>
            </w:r>
          </w:p>
        </w:tc>
        <w:tc>
          <w:tcPr>
            <w:tcW w:w="7545" w:type="dxa"/>
            <w:tcBorders>
              <w:top w:val="single" w:sz="6" w:space="0" w:color="auto"/>
              <w:left w:val="single" w:sz="6" w:space="0" w:color="auto"/>
              <w:bottom w:val="single" w:sz="6" w:space="0" w:color="auto"/>
              <w:right w:val="single" w:sz="6" w:space="0" w:color="auto"/>
            </w:tcBorders>
            <w:shd w:val="clear" w:color="auto" w:fill="auto"/>
            <w:hideMark/>
          </w:tcPr>
          <w:p w14:paraId="28289D15" w14:textId="77777777" w:rsidR="004F700F" w:rsidRPr="004F700F" w:rsidRDefault="004F700F" w:rsidP="004F700F">
            <w:pPr>
              <w:spacing w:after="0" w:line="240" w:lineRule="auto"/>
              <w:textAlignment w:val="baseline"/>
              <w:rPr>
                <w:rFonts w:ascii="DM Sans" w:eastAsia="Times New Roman" w:hAnsi="DM Sans"/>
                <w:sz w:val="24"/>
                <w:szCs w:val="24"/>
                <w:lang w:eastAsia="en-GB"/>
              </w:rPr>
            </w:pPr>
            <w:r w:rsidRPr="004F700F">
              <w:rPr>
                <w:rFonts w:ascii="DM Sans" w:eastAsia="Times New Roman" w:hAnsi="DM Sans" w:cs="Calibri"/>
                <w:color w:val="000000"/>
                <w:lang w:eastAsia="en-GB"/>
              </w:rPr>
              <w:t>Signature: </w:t>
            </w:r>
          </w:p>
        </w:tc>
      </w:tr>
    </w:tbl>
    <w:p w14:paraId="30F0C0D0" w14:textId="77777777" w:rsidR="004F700F" w:rsidRPr="004F700F" w:rsidRDefault="004F700F" w:rsidP="004F700F"/>
    <w:p w14:paraId="61F30EC2" w14:textId="77777777" w:rsidR="004F700F" w:rsidRDefault="004F700F" w:rsidP="004F700F">
      <w:pPr>
        <w:spacing w:after="240"/>
        <w:rPr>
          <w:rFonts w:ascii="DM Sans" w:hAnsi="DM Sans"/>
        </w:rPr>
      </w:pPr>
    </w:p>
    <w:p w14:paraId="0DB89B1E" w14:textId="5FD7788B" w:rsidR="009D14E4" w:rsidRDefault="004F700F" w:rsidP="004F700F">
      <w:pPr>
        <w:pStyle w:val="Heading1"/>
      </w:pPr>
      <w:bookmarkStart w:id="36" w:name="_Toc118052553"/>
      <w:r>
        <w:lastRenderedPageBreak/>
        <w:t xml:space="preserve">Appendix 2 - </w:t>
      </w:r>
      <w:r w:rsidR="009D14E4" w:rsidRPr="004F700F">
        <w:t>Stage 3 complaint appeal panel agenda</w:t>
      </w:r>
      <w:bookmarkEnd w:id="36"/>
    </w:p>
    <w:p w14:paraId="7165230D" w14:textId="77777777" w:rsidR="004F700F" w:rsidRPr="004F700F" w:rsidRDefault="004F700F" w:rsidP="004F700F">
      <w:pPr>
        <w:pStyle w:val="paragraph"/>
        <w:spacing w:before="0" w:beforeAutospacing="0" w:after="0" w:afterAutospacing="0"/>
        <w:jc w:val="both"/>
        <w:textAlignment w:val="baseline"/>
        <w:rPr>
          <w:rFonts w:ascii="DM Sans" w:hAnsi="DM Sans" w:cs="Segoe UI"/>
        </w:rPr>
      </w:pPr>
      <w:r w:rsidRPr="004F700F">
        <w:rPr>
          <w:rStyle w:val="eop"/>
          <w:rFonts w:ascii="DM Sans" w:hAnsi="DM Sans" w:cs="Calibri"/>
        </w:rPr>
        <w:t> </w:t>
      </w:r>
    </w:p>
    <w:p w14:paraId="4FFE9C23"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sz w:val="22"/>
          <w:szCs w:val="22"/>
        </w:rPr>
        <w:t>Convened on behalf of [School name] Primary Academy</w:t>
      </w:r>
      <w:r w:rsidRPr="006A6B15">
        <w:rPr>
          <w:rStyle w:val="eop"/>
          <w:rFonts w:ascii="DM Sans" w:hAnsi="DM Sans" w:cs="Calibri"/>
          <w:sz w:val="22"/>
          <w:szCs w:val="22"/>
        </w:rPr>
        <w:t> </w:t>
      </w:r>
    </w:p>
    <w:p w14:paraId="547B4DE9" w14:textId="77777777" w:rsidR="006A6B15" w:rsidRDefault="004F700F" w:rsidP="004F700F">
      <w:pPr>
        <w:pStyle w:val="paragraph"/>
        <w:spacing w:before="0" w:beforeAutospacing="0" w:after="0" w:afterAutospacing="0"/>
        <w:jc w:val="both"/>
        <w:textAlignment w:val="baseline"/>
        <w:rPr>
          <w:rStyle w:val="tabchar"/>
          <w:rFonts w:ascii="DM Sans" w:hAnsi="DM Sans" w:cs="Calibri"/>
          <w:sz w:val="22"/>
          <w:szCs w:val="22"/>
        </w:rPr>
      </w:pPr>
      <w:r w:rsidRPr="006A6B15">
        <w:rPr>
          <w:rStyle w:val="normaltextrun"/>
          <w:rFonts w:ascii="DM Sans" w:hAnsi="DM Sans" w:cs="Calibri"/>
          <w:sz w:val="22"/>
          <w:szCs w:val="22"/>
        </w:rPr>
        <w:t xml:space="preserve">To be held on [date] at [time] </w:t>
      </w:r>
      <w:r w:rsidRPr="006A6B15">
        <w:rPr>
          <w:rStyle w:val="tabchar"/>
          <w:rFonts w:ascii="DM Sans" w:hAnsi="DM Sans" w:cs="Calibri"/>
          <w:sz w:val="22"/>
          <w:szCs w:val="22"/>
        </w:rPr>
        <w:tab/>
      </w:r>
    </w:p>
    <w:p w14:paraId="75B8D2A3" w14:textId="6B16605A"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sz w:val="22"/>
          <w:szCs w:val="22"/>
        </w:rPr>
        <w:t>Venue: [venue info here, with full address if alternative offered]</w:t>
      </w:r>
      <w:r w:rsidRPr="006A6B15">
        <w:rPr>
          <w:rStyle w:val="eop"/>
          <w:rFonts w:ascii="DM Sans" w:hAnsi="DM Sans" w:cs="Calibri"/>
          <w:sz w:val="22"/>
          <w:szCs w:val="22"/>
        </w:rPr>
        <w:t> </w:t>
      </w:r>
    </w:p>
    <w:p w14:paraId="4E75B4F2"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eop"/>
          <w:rFonts w:ascii="DM Sans" w:hAnsi="DM Sans" w:cs="Calibri"/>
          <w:sz w:val="22"/>
          <w:szCs w:val="22"/>
        </w:rPr>
        <w:t> </w:t>
      </w:r>
    </w:p>
    <w:p w14:paraId="14AB79F7"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i/>
          <w:iCs/>
          <w:sz w:val="22"/>
          <w:szCs w:val="22"/>
        </w:rPr>
        <w:t>The Clerk to the Complaint Panel will greet the Complainant, the Complainant’s supporter and the Academy’s representative and welcome them into the room where the Complaint Panel has convened (witnesses will remain outside of the room until they are called in to give their account)</w:t>
      </w:r>
      <w:r w:rsidRPr="006A6B15">
        <w:rPr>
          <w:rStyle w:val="eop"/>
          <w:rFonts w:ascii="DM Sans" w:hAnsi="DM Sans" w:cs="Calibri"/>
          <w:sz w:val="22"/>
          <w:szCs w:val="22"/>
        </w:rPr>
        <w:t> </w:t>
      </w:r>
    </w:p>
    <w:p w14:paraId="1172A83D"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eop"/>
          <w:rFonts w:ascii="DM Sans" w:hAnsi="DM Sans" w:cs="Calibri"/>
          <w:sz w:val="22"/>
          <w:szCs w:val="22"/>
        </w:rPr>
        <w:t> </w:t>
      </w:r>
    </w:p>
    <w:p w14:paraId="76ACE5C7" w14:textId="77777777" w:rsidR="004F700F" w:rsidRPr="006A6B15" w:rsidRDefault="004F700F" w:rsidP="004F700F">
      <w:pPr>
        <w:pStyle w:val="paragraph"/>
        <w:spacing w:before="0" w:beforeAutospacing="0" w:after="0" w:afterAutospacing="0"/>
        <w:jc w:val="both"/>
        <w:textAlignment w:val="baseline"/>
        <w:rPr>
          <w:rFonts w:ascii="DM Sans" w:hAnsi="DM Sans" w:cs="Segoe UI"/>
          <w:sz w:val="22"/>
          <w:szCs w:val="22"/>
        </w:rPr>
      </w:pPr>
      <w:r w:rsidRPr="006A6B15">
        <w:rPr>
          <w:rStyle w:val="normaltextrun"/>
          <w:rFonts w:ascii="DM Sans" w:hAnsi="DM Sans" w:cs="Calibri"/>
          <w:b/>
          <w:bCs/>
          <w:sz w:val="22"/>
          <w:szCs w:val="22"/>
        </w:rPr>
        <w:t>A G E N D A</w:t>
      </w:r>
      <w:r w:rsidRPr="006A6B15">
        <w:rPr>
          <w:rStyle w:val="eop"/>
          <w:rFonts w:ascii="DM Sans" w:hAnsi="DM Sans" w:cs="Calibri"/>
          <w:sz w:val="22"/>
          <w:szCs w:val="22"/>
        </w:rPr>
        <w:t> </w:t>
      </w:r>
    </w:p>
    <w:p w14:paraId="61F7F748" w14:textId="77777777" w:rsidR="004F700F" w:rsidRPr="006A6B15" w:rsidRDefault="004F700F" w:rsidP="004F700F">
      <w:pPr>
        <w:pStyle w:val="paragraph"/>
        <w:spacing w:before="0" w:beforeAutospacing="0" w:after="0" w:afterAutospacing="0"/>
        <w:ind w:left="495"/>
        <w:jc w:val="both"/>
        <w:textAlignment w:val="baseline"/>
        <w:rPr>
          <w:rFonts w:ascii="DM Sans" w:hAnsi="DM Sans" w:cs="Segoe UI"/>
          <w:sz w:val="22"/>
          <w:szCs w:val="22"/>
        </w:rPr>
      </w:pPr>
      <w:r w:rsidRPr="006A6B15">
        <w:rPr>
          <w:rStyle w:val="eop"/>
          <w:rFonts w:ascii="DM Sans" w:hAnsi="DM Sans" w:cs="Calibri"/>
          <w:sz w:val="22"/>
          <w:szCs w:val="22"/>
        </w:rPr>
        <w:t> </w:t>
      </w:r>
    </w:p>
    <w:p w14:paraId="3C0FA269" w14:textId="798F6DCE" w:rsidR="004F700F" w:rsidRPr="006A6B15" w:rsidRDefault="004F700F" w:rsidP="006A6B15">
      <w:pPr>
        <w:pStyle w:val="paragraph"/>
        <w:numPr>
          <w:ilvl w:val="0"/>
          <w:numId w:val="19"/>
        </w:numPr>
        <w:tabs>
          <w:tab w:val="clear" w:pos="585"/>
          <w:tab w:val="num" w:pos="-270"/>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Introductions led by chair of the panel</w:t>
      </w:r>
      <w:r w:rsidRPr="006A6B15">
        <w:rPr>
          <w:rStyle w:val="eop"/>
          <w:rFonts w:ascii="DM Sans" w:hAnsi="DM Sans" w:cs="Calibri"/>
          <w:sz w:val="22"/>
          <w:szCs w:val="22"/>
        </w:rPr>
        <w:t> </w:t>
      </w:r>
    </w:p>
    <w:p w14:paraId="442E2CB3" w14:textId="0FE07CEE" w:rsidR="004F700F" w:rsidRPr="006A6B15" w:rsidRDefault="004F700F" w:rsidP="006A6B15">
      <w:pPr>
        <w:pStyle w:val="paragraph"/>
        <w:numPr>
          <w:ilvl w:val="0"/>
          <w:numId w:val="20"/>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 account of complaint</w:t>
      </w:r>
      <w:r w:rsidRPr="006A6B15">
        <w:rPr>
          <w:rStyle w:val="eop"/>
          <w:rFonts w:ascii="DM Sans" w:hAnsi="DM Sans" w:cs="Calibri"/>
          <w:sz w:val="22"/>
          <w:szCs w:val="22"/>
        </w:rPr>
        <w:t> </w:t>
      </w:r>
    </w:p>
    <w:p w14:paraId="3A75A80B" w14:textId="77777777" w:rsidR="004F700F" w:rsidRPr="006A6B15" w:rsidRDefault="004F700F" w:rsidP="006A6B15">
      <w:pPr>
        <w:pStyle w:val="paragraph"/>
        <w:numPr>
          <w:ilvl w:val="0"/>
          <w:numId w:val="21"/>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 to answer questions (if any) from:</w:t>
      </w:r>
      <w:r w:rsidRPr="006A6B15">
        <w:rPr>
          <w:rStyle w:val="eop"/>
          <w:rFonts w:ascii="DM Sans" w:hAnsi="DM Sans" w:cs="Calibri"/>
          <w:sz w:val="22"/>
          <w:szCs w:val="22"/>
        </w:rPr>
        <w:t> </w:t>
      </w:r>
    </w:p>
    <w:p w14:paraId="4EBC7FBE" w14:textId="77777777" w:rsidR="004F700F" w:rsidRPr="006A6B15" w:rsidRDefault="004F700F" w:rsidP="006A6B15">
      <w:pPr>
        <w:pStyle w:val="paragraph"/>
        <w:numPr>
          <w:ilvl w:val="0"/>
          <w:numId w:val="22"/>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307D7C62" w14:textId="77777777" w:rsidR="004F700F" w:rsidRPr="006A6B15" w:rsidRDefault="004F700F" w:rsidP="006A6B15">
      <w:pPr>
        <w:pStyle w:val="paragraph"/>
        <w:numPr>
          <w:ilvl w:val="0"/>
          <w:numId w:val="23"/>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591985B4" w14:textId="77777777" w:rsidR="004F700F" w:rsidRPr="006A6B15" w:rsidRDefault="004F700F" w:rsidP="004F700F">
      <w:pPr>
        <w:pStyle w:val="paragraph"/>
        <w:spacing w:before="0" w:beforeAutospacing="0" w:after="0" w:afterAutospacing="0"/>
        <w:ind w:left="855"/>
        <w:jc w:val="both"/>
        <w:textAlignment w:val="baseline"/>
        <w:rPr>
          <w:rFonts w:ascii="DM Sans" w:hAnsi="DM Sans" w:cs="Segoe UI"/>
          <w:sz w:val="22"/>
          <w:szCs w:val="22"/>
        </w:rPr>
      </w:pPr>
      <w:r w:rsidRPr="006A6B15">
        <w:rPr>
          <w:rStyle w:val="eop"/>
          <w:rFonts w:ascii="DM Sans" w:hAnsi="DM Sans" w:cs="Calibri"/>
          <w:sz w:val="22"/>
          <w:szCs w:val="22"/>
        </w:rPr>
        <w:t> </w:t>
      </w:r>
    </w:p>
    <w:p w14:paraId="432B3CE2" w14:textId="5E205CDB" w:rsidR="004F700F" w:rsidRDefault="5D3A9773" w:rsidP="33618F89">
      <w:pPr>
        <w:pStyle w:val="paragraph"/>
        <w:spacing w:before="0" w:beforeAutospacing="0" w:after="0" w:afterAutospacing="0"/>
        <w:textAlignment w:val="baseline"/>
        <w:rPr>
          <w:rStyle w:val="eop"/>
          <w:rFonts w:ascii="DM Sans" w:hAnsi="DM Sans" w:cs="Calibri"/>
          <w:sz w:val="22"/>
          <w:szCs w:val="22"/>
        </w:rPr>
      </w:pPr>
      <w:r w:rsidRPr="006A6B15">
        <w:rPr>
          <w:rStyle w:val="normaltextrun"/>
          <w:rFonts w:ascii="DM Sans" w:hAnsi="DM Sans" w:cs="Calibri"/>
          <w:sz w:val="22"/>
          <w:szCs w:val="22"/>
          <w:shd w:val="clear" w:color="auto" w:fill="FFFF00"/>
        </w:rPr>
        <w:t>Items 4 – 6 to be included if the complainant has witnesses attending</w:t>
      </w:r>
      <w:r w:rsidRPr="006A6B15">
        <w:rPr>
          <w:rStyle w:val="eop"/>
          <w:rFonts w:ascii="DM Sans" w:hAnsi="DM Sans" w:cs="Calibri"/>
          <w:sz w:val="22"/>
          <w:szCs w:val="22"/>
        </w:rPr>
        <w:t> </w:t>
      </w:r>
    </w:p>
    <w:p w14:paraId="1A9738AB" w14:textId="77777777" w:rsidR="006A6B15" w:rsidRPr="006A6B15" w:rsidRDefault="006A6B15" w:rsidP="004F700F">
      <w:pPr>
        <w:pStyle w:val="paragraph"/>
        <w:spacing w:before="0" w:beforeAutospacing="0" w:after="0" w:afterAutospacing="0"/>
        <w:textAlignment w:val="baseline"/>
        <w:rPr>
          <w:rFonts w:ascii="DM Sans" w:hAnsi="DM Sans" w:cs="Segoe UI"/>
          <w:sz w:val="22"/>
          <w:szCs w:val="22"/>
        </w:rPr>
      </w:pPr>
    </w:p>
    <w:p w14:paraId="53F6A43A" w14:textId="71E44B0E" w:rsidR="004F700F" w:rsidRPr="006A6B15" w:rsidRDefault="004F700F" w:rsidP="006A6B15">
      <w:pPr>
        <w:pStyle w:val="paragraph"/>
        <w:numPr>
          <w:ilvl w:val="0"/>
          <w:numId w:val="24"/>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Complainant’s first witness to be invited to join the meeting and give account</w:t>
      </w:r>
      <w:r w:rsidRPr="006A6B15">
        <w:rPr>
          <w:rStyle w:val="eop"/>
          <w:rFonts w:ascii="DM Sans" w:hAnsi="DM Sans" w:cs="Calibri"/>
          <w:sz w:val="22"/>
          <w:szCs w:val="22"/>
        </w:rPr>
        <w:t> </w:t>
      </w:r>
    </w:p>
    <w:p w14:paraId="38071B9D" w14:textId="77777777" w:rsidR="004F700F" w:rsidRPr="006A6B15" w:rsidRDefault="004F700F" w:rsidP="006A6B15">
      <w:pPr>
        <w:pStyle w:val="paragraph"/>
        <w:numPr>
          <w:ilvl w:val="0"/>
          <w:numId w:val="25"/>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Witness to answer questions (if any) from:</w:t>
      </w:r>
      <w:r w:rsidRPr="006A6B15">
        <w:rPr>
          <w:rStyle w:val="eop"/>
          <w:rFonts w:ascii="DM Sans" w:hAnsi="DM Sans" w:cs="Calibri"/>
          <w:sz w:val="22"/>
          <w:szCs w:val="22"/>
        </w:rPr>
        <w:t> </w:t>
      </w:r>
    </w:p>
    <w:p w14:paraId="03BB2803" w14:textId="77777777" w:rsidR="004F700F" w:rsidRPr="006A6B15" w:rsidRDefault="004F700F" w:rsidP="006A6B15">
      <w:pPr>
        <w:pStyle w:val="paragraph"/>
        <w:numPr>
          <w:ilvl w:val="0"/>
          <w:numId w:val="26"/>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5364153A" w14:textId="60BD7CA1" w:rsidR="004F700F" w:rsidRPr="006A6B15" w:rsidRDefault="004F700F" w:rsidP="006A6B15">
      <w:pPr>
        <w:pStyle w:val="paragraph"/>
        <w:numPr>
          <w:ilvl w:val="0"/>
          <w:numId w:val="27"/>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30712ED4" w14:textId="455A0E9C" w:rsidR="004F700F" w:rsidRPr="006A6B15" w:rsidRDefault="004F700F" w:rsidP="006A6B15">
      <w:pPr>
        <w:pStyle w:val="paragraph"/>
        <w:numPr>
          <w:ilvl w:val="0"/>
          <w:numId w:val="28"/>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Any further witnesses as in items 4 and 5</w:t>
      </w:r>
      <w:r w:rsidRPr="006A6B15">
        <w:rPr>
          <w:rStyle w:val="eop"/>
          <w:rFonts w:ascii="DM Sans" w:hAnsi="DM Sans" w:cs="Calibri"/>
          <w:sz w:val="22"/>
          <w:szCs w:val="22"/>
        </w:rPr>
        <w:t> </w:t>
      </w:r>
    </w:p>
    <w:p w14:paraId="0B04677B" w14:textId="77777777" w:rsidR="006A6B15" w:rsidRDefault="004F700F" w:rsidP="006A6B15">
      <w:pPr>
        <w:pStyle w:val="paragraph"/>
        <w:numPr>
          <w:ilvl w:val="0"/>
          <w:numId w:val="29"/>
        </w:numPr>
        <w:tabs>
          <w:tab w:val="clear" w:pos="720"/>
          <w:tab w:val="num" w:pos="-135"/>
        </w:tabs>
        <w:spacing w:before="0" w:beforeAutospacing="0" w:after="0" w:afterAutospacing="0"/>
        <w:ind w:left="0" w:firstLine="0"/>
        <w:jc w:val="both"/>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Academy’s representative to respond to the complaint and make representations on behalf of </w:t>
      </w:r>
    </w:p>
    <w:p w14:paraId="03DDE4E8" w14:textId="56B9EF5D" w:rsidR="004F700F" w:rsidRPr="006A6B15" w:rsidRDefault="004F700F" w:rsidP="006A6B15">
      <w:pPr>
        <w:pStyle w:val="paragraph"/>
        <w:spacing w:before="0" w:beforeAutospacing="0" w:after="0" w:afterAutospacing="0"/>
        <w:ind w:firstLine="720"/>
        <w:jc w:val="both"/>
        <w:textAlignment w:val="baseline"/>
        <w:rPr>
          <w:rFonts w:ascii="DM Sans" w:hAnsi="DM Sans" w:cs="Calibri"/>
          <w:sz w:val="22"/>
          <w:szCs w:val="22"/>
        </w:rPr>
      </w:pPr>
      <w:r w:rsidRPr="006A6B15">
        <w:rPr>
          <w:rStyle w:val="normaltextrun"/>
          <w:rFonts w:ascii="DM Sans" w:hAnsi="DM Sans" w:cs="Calibri"/>
          <w:sz w:val="22"/>
          <w:szCs w:val="22"/>
        </w:rPr>
        <w:t>the Academy </w:t>
      </w:r>
      <w:r w:rsidRPr="006A6B15">
        <w:rPr>
          <w:rStyle w:val="eop"/>
          <w:rFonts w:ascii="DM Sans" w:hAnsi="DM Sans" w:cs="Calibri"/>
          <w:sz w:val="22"/>
          <w:szCs w:val="22"/>
        </w:rPr>
        <w:t> </w:t>
      </w:r>
    </w:p>
    <w:p w14:paraId="72A34DDA" w14:textId="77777777" w:rsidR="004F700F" w:rsidRPr="006A6B15" w:rsidRDefault="004F700F" w:rsidP="006A6B15">
      <w:pPr>
        <w:pStyle w:val="paragraph"/>
        <w:numPr>
          <w:ilvl w:val="0"/>
          <w:numId w:val="30"/>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Academy’s representative to answer questions from:</w:t>
      </w:r>
      <w:r w:rsidRPr="006A6B15">
        <w:rPr>
          <w:rStyle w:val="eop"/>
          <w:rFonts w:ascii="DM Sans" w:hAnsi="DM Sans" w:cs="Calibri"/>
          <w:sz w:val="22"/>
          <w:szCs w:val="22"/>
        </w:rPr>
        <w:t> </w:t>
      </w:r>
    </w:p>
    <w:p w14:paraId="7DEEAB05" w14:textId="77777777" w:rsidR="004F700F" w:rsidRPr="006A6B15" w:rsidRDefault="004F700F" w:rsidP="006A6B15">
      <w:pPr>
        <w:pStyle w:val="paragraph"/>
        <w:numPr>
          <w:ilvl w:val="0"/>
          <w:numId w:val="31"/>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complainants </w:t>
      </w:r>
      <w:r w:rsidRPr="006A6B15">
        <w:rPr>
          <w:rStyle w:val="eop"/>
          <w:rFonts w:ascii="DM Sans" w:hAnsi="DM Sans" w:cs="Calibri"/>
          <w:sz w:val="22"/>
          <w:szCs w:val="22"/>
        </w:rPr>
        <w:t> </w:t>
      </w:r>
    </w:p>
    <w:p w14:paraId="4823E550" w14:textId="3620A5D7" w:rsidR="004F700F" w:rsidRDefault="004F700F" w:rsidP="006A6B15">
      <w:pPr>
        <w:pStyle w:val="paragraph"/>
        <w:numPr>
          <w:ilvl w:val="0"/>
          <w:numId w:val="32"/>
        </w:numPr>
        <w:tabs>
          <w:tab w:val="clear" w:pos="720"/>
          <w:tab w:val="num" w:pos="-135"/>
        </w:tabs>
        <w:spacing w:before="0" w:beforeAutospacing="0" w:after="0" w:afterAutospacing="0"/>
        <w:ind w:firstLine="0"/>
        <w:jc w:val="both"/>
        <w:textAlignment w:val="baseline"/>
        <w:rPr>
          <w:rStyle w:val="eop"/>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1D8707E4" w14:textId="77777777" w:rsidR="006A6B15" w:rsidRPr="006A6B15" w:rsidRDefault="006A6B15" w:rsidP="006A6B15">
      <w:pPr>
        <w:pStyle w:val="paragraph"/>
        <w:spacing w:before="0" w:beforeAutospacing="0" w:after="0" w:afterAutospacing="0"/>
        <w:ind w:left="720"/>
        <w:jc w:val="both"/>
        <w:textAlignment w:val="baseline"/>
        <w:rPr>
          <w:rFonts w:ascii="DM Sans" w:hAnsi="DM Sans" w:cs="Calibri"/>
          <w:sz w:val="22"/>
          <w:szCs w:val="22"/>
        </w:rPr>
      </w:pPr>
    </w:p>
    <w:p w14:paraId="242109B4" w14:textId="6046870C" w:rsidR="004F700F" w:rsidRDefault="5D3A9773" w:rsidP="33618F89">
      <w:pPr>
        <w:pStyle w:val="paragraph"/>
        <w:spacing w:before="0" w:beforeAutospacing="0" w:after="0" w:afterAutospacing="0"/>
        <w:ind w:left="135"/>
        <w:textAlignment w:val="baseline"/>
        <w:rPr>
          <w:rStyle w:val="eop"/>
          <w:rFonts w:ascii="DM Sans" w:hAnsi="DM Sans" w:cs="Calibri"/>
          <w:sz w:val="22"/>
          <w:szCs w:val="22"/>
        </w:rPr>
      </w:pPr>
      <w:r w:rsidRPr="006A6B15">
        <w:rPr>
          <w:rStyle w:val="normaltextrun"/>
          <w:rFonts w:ascii="DM Sans" w:hAnsi="DM Sans" w:cs="Calibri"/>
          <w:sz w:val="22"/>
          <w:szCs w:val="22"/>
          <w:shd w:val="clear" w:color="auto" w:fill="FFFF00"/>
        </w:rPr>
        <w:t>Items 9 – 11 to be included if the academy has witnesses attending</w:t>
      </w:r>
      <w:r w:rsidRPr="006A6B15">
        <w:rPr>
          <w:rStyle w:val="eop"/>
          <w:rFonts w:ascii="DM Sans" w:hAnsi="DM Sans" w:cs="Calibri"/>
          <w:sz w:val="22"/>
          <w:szCs w:val="22"/>
        </w:rPr>
        <w:t> </w:t>
      </w:r>
    </w:p>
    <w:p w14:paraId="0CB7D3AB" w14:textId="77777777" w:rsidR="006A6B15" w:rsidRPr="006A6B15" w:rsidRDefault="006A6B15" w:rsidP="004F700F">
      <w:pPr>
        <w:pStyle w:val="paragraph"/>
        <w:spacing w:before="0" w:beforeAutospacing="0" w:after="0" w:afterAutospacing="0"/>
        <w:ind w:left="135"/>
        <w:textAlignment w:val="baseline"/>
        <w:rPr>
          <w:rFonts w:ascii="DM Sans" w:hAnsi="DM Sans" w:cs="Segoe UI"/>
          <w:sz w:val="22"/>
          <w:szCs w:val="22"/>
        </w:rPr>
      </w:pPr>
    </w:p>
    <w:p w14:paraId="558C399F" w14:textId="0A6C2E40" w:rsidR="004F700F" w:rsidRPr="006A6B15" w:rsidRDefault="004F700F" w:rsidP="006A6B15">
      <w:pPr>
        <w:pStyle w:val="paragraph"/>
        <w:numPr>
          <w:ilvl w:val="0"/>
          <w:numId w:val="33"/>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Academy’s first witness to be invited to join the meeting and give account</w:t>
      </w:r>
      <w:r w:rsidRPr="006A6B15">
        <w:rPr>
          <w:rStyle w:val="eop"/>
          <w:rFonts w:ascii="DM Sans" w:hAnsi="DM Sans" w:cs="Calibri"/>
          <w:sz w:val="22"/>
          <w:szCs w:val="22"/>
        </w:rPr>
        <w:t> </w:t>
      </w:r>
    </w:p>
    <w:p w14:paraId="7F8B5FFA" w14:textId="77777777" w:rsidR="004F700F" w:rsidRPr="006A6B15" w:rsidRDefault="004F700F" w:rsidP="006A6B15">
      <w:pPr>
        <w:pStyle w:val="paragraph"/>
        <w:numPr>
          <w:ilvl w:val="0"/>
          <w:numId w:val="34"/>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Witness to answer questions (if any) from:</w:t>
      </w:r>
      <w:r w:rsidRPr="006A6B15">
        <w:rPr>
          <w:rStyle w:val="eop"/>
          <w:rFonts w:ascii="DM Sans" w:hAnsi="DM Sans" w:cs="Calibri"/>
          <w:sz w:val="22"/>
          <w:szCs w:val="22"/>
        </w:rPr>
        <w:t> </w:t>
      </w:r>
    </w:p>
    <w:p w14:paraId="20EDE425" w14:textId="77777777" w:rsidR="004F700F" w:rsidRPr="006A6B15" w:rsidRDefault="004F700F" w:rsidP="006A6B15">
      <w:pPr>
        <w:pStyle w:val="paragraph"/>
        <w:numPr>
          <w:ilvl w:val="0"/>
          <w:numId w:val="35"/>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the Academy’s representative </w:t>
      </w:r>
      <w:r w:rsidRPr="006A6B15">
        <w:rPr>
          <w:rStyle w:val="eop"/>
          <w:rFonts w:ascii="DM Sans" w:hAnsi="DM Sans" w:cs="Calibri"/>
          <w:sz w:val="22"/>
          <w:szCs w:val="22"/>
        </w:rPr>
        <w:t> </w:t>
      </w:r>
    </w:p>
    <w:p w14:paraId="42706162" w14:textId="06B0EF98" w:rsidR="004F700F" w:rsidRPr="006A6B15" w:rsidRDefault="004F700F" w:rsidP="006A6B15">
      <w:pPr>
        <w:pStyle w:val="paragraph"/>
        <w:numPr>
          <w:ilvl w:val="0"/>
          <w:numId w:val="36"/>
        </w:numPr>
        <w:tabs>
          <w:tab w:val="clear" w:pos="720"/>
          <w:tab w:val="num" w:pos="-135"/>
        </w:tabs>
        <w:spacing w:before="0" w:beforeAutospacing="0" w:after="0" w:afterAutospacing="0"/>
        <w:ind w:firstLine="0"/>
        <w:jc w:val="both"/>
        <w:textAlignment w:val="baseline"/>
        <w:rPr>
          <w:rFonts w:ascii="DM Sans" w:hAnsi="DM Sans" w:cs="Calibri"/>
          <w:sz w:val="22"/>
          <w:szCs w:val="22"/>
        </w:rPr>
      </w:pPr>
      <w:r w:rsidRPr="006A6B15">
        <w:rPr>
          <w:rStyle w:val="normaltextrun"/>
          <w:rFonts w:ascii="DM Sans" w:hAnsi="DM Sans" w:cs="Calibri"/>
          <w:sz w:val="22"/>
          <w:szCs w:val="22"/>
        </w:rPr>
        <w:t>complaint panel members</w:t>
      </w:r>
      <w:r w:rsidRPr="006A6B15">
        <w:rPr>
          <w:rStyle w:val="eop"/>
          <w:rFonts w:ascii="DM Sans" w:hAnsi="DM Sans" w:cs="Calibri"/>
          <w:sz w:val="22"/>
          <w:szCs w:val="22"/>
        </w:rPr>
        <w:t> </w:t>
      </w:r>
    </w:p>
    <w:p w14:paraId="09CC800E" w14:textId="70F16A15" w:rsidR="004F700F" w:rsidRPr="006A6B15" w:rsidRDefault="004F700F" w:rsidP="006A6B15">
      <w:pPr>
        <w:pStyle w:val="paragraph"/>
        <w:numPr>
          <w:ilvl w:val="0"/>
          <w:numId w:val="37"/>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Any further witnesses as in items 9 and 10</w:t>
      </w:r>
      <w:r w:rsidRPr="006A6B15">
        <w:rPr>
          <w:rStyle w:val="eop"/>
          <w:rFonts w:ascii="DM Sans" w:hAnsi="DM Sans" w:cs="Calibri"/>
          <w:sz w:val="22"/>
          <w:szCs w:val="22"/>
        </w:rPr>
        <w:t> </w:t>
      </w:r>
    </w:p>
    <w:p w14:paraId="500E68A3" w14:textId="51738EE8" w:rsidR="004F700F" w:rsidRPr="006A6B15" w:rsidRDefault="004F700F" w:rsidP="006A6B15">
      <w:pPr>
        <w:pStyle w:val="paragraph"/>
        <w:numPr>
          <w:ilvl w:val="0"/>
          <w:numId w:val="38"/>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Complainants’ summary of complaint</w:t>
      </w:r>
      <w:r w:rsidRPr="006A6B15">
        <w:rPr>
          <w:rStyle w:val="eop"/>
          <w:rFonts w:ascii="DM Sans" w:hAnsi="DM Sans" w:cs="Calibri"/>
          <w:sz w:val="22"/>
          <w:szCs w:val="22"/>
        </w:rPr>
        <w:t> </w:t>
      </w:r>
    </w:p>
    <w:p w14:paraId="15D9A228" w14:textId="29681923" w:rsidR="004F700F" w:rsidRPr="006A6B15" w:rsidRDefault="004F700F" w:rsidP="006A6B15">
      <w:pPr>
        <w:pStyle w:val="paragraph"/>
        <w:numPr>
          <w:ilvl w:val="0"/>
          <w:numId w:val="39"/>
        </w:numPr>
        <w:tabs>
          <w:tab w:val="clear" w:pos="720"/>
          <w:tab w:val="num" w:pos="-135"/>
        </w:tabs>
        <w:spacing w:before="0" w:beforeAutospacing="0" w:after="0" w:afterAutospacing="0"/>
        <w:ind w:left="0" w:firstLine="0"/>
        <w:jc w:val="both"/>
        <w:textAlignment w:val="baseline"/>
        <w:rPr>
          <w:rFonts w:ascii="DM Sans" w:hAnsi="DM Sans" w:cs="Calibri"/>
          <w:sz w:val="22"/>
          <w:szCs w:val="22"/>
        </w:rPr>
      </w:pPr>
      <w:r w:rsidRPr="006A6B15">
        <w:rPr>
          <w:rStyle w:val="normaltextrun"/>
          <w:rFonts w:ascii="DM Sans" w:hAnsi="DM Sans" w:cs="Calibri"/>
          <w:sz w:val="22"/>
          <w:szCs w:val="22"/>
        </w:rPr>
        <w:t>Academy representative summary of their response to complaint and the Academy’s stance.</w:t>
      </w:r>
      <w:r w:rsidRPr="006A6B15">
        <w:rPr>
          <w:rStyle w:val="eop"/>
          <w:rFonts w:ascii="DM Sans" w:hAnsi="DM Sans" w:cs="Calibri"/>
          <w:sz w:val="22"/>
          <w:szCs w:val="22"/>
        </w:rPr>
        <w:t> </w:t>
      </w:r>
    </w:p>
    <w:p w14:paraId="592EA495" w14:textId="1999283D" w:rsidR="004F700F" w:rsidRDefault="004F700F" w:rsidP="006A6B15">
      <w:pPr>
        <w:pStyle w:val="paragraph"/>
        <w:numPr>
          <w:ilvl w:val="0"/>
          <w:numId w:val="40"/>
        </w:numPr>
        <w:tabs>
          <w:tab w:val="clear" w:pos="720"/>
          <w:tab w:val="num" w:pos="-135"/>
        </w:tabs>
        <w:spacing w:before="0" w:beforeAutospacing="0" w:after="0" w:afterAutospacing="0"/>
        <w:ind w:left="0" w:firstLine="0"/>
        <w:jc w:val="both"/>
        <w:textAlignment w:val="baseline"/>
        <w:rPr>
          <w:rStyle w:val="eop"/>
          <w:rFonts w:ascii="DM Sans" w:hAnsi="DM Sans" w:cs="Calibri"/>
          <w:sz w:val="22"/>
          <w:szCs w:val="22"/>
        </w:rPr>
      </w:pPr>
      <w:r w:rsidRPr="006A6B15">
        <w:rPr>
          <w:rStyle w:val="normaltextrun"/>
          <w:rFonts w:ascii="DM Sans" w:hAnsi="DM Sans" w:cs="Calibri"/>
          <w:sz w:val="22"/>
          <w:szCs w:val="22"/>
        </w:rPr>
        <w:t>Chair’s conclusions of proceedings</w:t>
      </w:r>
      <w:r w:rsidRPr="006A6B15">
        <w:rPr>
          <w:rStyle w:val="eop"/>
          <w:rFonts w:ascii="DM Sans" w:hAnsi="DM Sans" w:cs="Calibri"/>
          <w:sz w:val="22"/>
          <w:szCs w:val="22"/>
        </w:rPr>
        <w:t> </w:t>
      </w:r>
    </w:p>
    <w:p w14:paraId="23A966F2" w14:textId="77777777" w:rsidR="006A6B15" w:rsidRPr="006A6B15" w:rsidRDefault="006A6B15" w:rsidP="006A6B15">
      <w:pPr>
        <w:pStyle w:val="paragraph"/>
        <w:spacing w:before="0" w:beforeAutospacing="0" w:after="0" w:afterAutospacing="0"/>
        <w:jc w:val="both"/>
        <w:textAlignment w:val="baseline"/>
        <w:rPr>
          <w:rFonts w:ascii="DM Sans" w:hAnsi="DM Sans" w:cs="Calibri"/>
          <w:sz w:val="22"/>
          <w:szCs w:val="22"/>
        </w:rPr>
      </w:pPr>
    </w:p>
    <w:p w14:paraId="6D6CCFFA" w14:textId="77777777" w:rsidR="004F700F" w:rsidRPr="006A6B15" w:rsidRDefault="004F700F" w:rsidP="004F700F">
      <w:pPr>
        <w:pStyle w:val="paragraph"/>
        <w:spacing w:before="0" w:beforeAutospacing="0" w:after="0" w:afterAutospacing="0"/>
        <w:ind w:left="135"/>
        <w:jc w:val="both"/>
        <w:textAlignment w:val="baseline"/>
        <w:rPr>
          <w:rFonts w:ascii="DM Sans" w:hAnsi="DM Sans" w:cs="Segoe UI"/>
          <w:sz w:val="22"/>
          <w:szCs w:val="22"/>
        </w:rPr>
      </w:pPr>
      <w:r w:rsidRPr="006A6B15">
        <w:rPr>
          <w:rStyle w:val="normaltextrun"/>
          <w:rFonts w:ascii="DM Sans" w:hAnsi="DM Sans" w:cs="Calibri"/>
          <w:i/>
          <w:iCs/>
          <w:sz w:val="22"/>
          <w:szCs w:val="22"/>
        </w:rPr>
        <w:t xml:space="preserve">The Complaint Panel Hearing will </w:t>
      </w:r>
      <w:proofErr w:type="gramStart"/>
      <w:r w:rsidRPr="006A6B15">
        <w:rPr>
          <w:rStyle w:val="normaltextrun"/>
          <w:rFonts w:ascii="DM Sans" w:hAnsi="DM Sans" w:cs="Calibri"/>
          <w:i/>
          <w:iCs/>
          <w:sz w:val="22"/>
          <w:szCs w:val="22"/>
        </w:rPr>
        <w:t>conclude</w:t>
      </w:r>
      <w:proofErr w:type="gramEnd"/>
      <w:r w:rsidRPr="006A6B15">
        <w:rPr>
          <w:rStyle w:val="normaltextrun"/>
          <w:rFonts w:ascii="DM Sans" w:hAnsi="DM Sans" w:cs="Calibri"/>
          <w:i/>
          <w:iCs/>
          <w:sz w:val="22"/>
          <w:szCs w:val="22"/>
        </w:rPr>
        <w:t xml:space="preserve"> and the Complainant and the Academy’s representative will be asked to leave. The Complaint Panel will make their decision in private after the hearing. </w:t>
      </w:r>
      <w:r w:rsidRPr="006A6B15">
        <w:rPr>
          <w:rStyle w:val="eop"/>
          <w:rFonts w:ascii="DM Sans" w:hAnsi="DM Sans" w:cs="Calibri"/>
          <w:sz w:val="22"/>
          <w:szCs w:val="22"/>
        </w:rPr>
        <w:t> </w:t>
      </w:r>
    </w:p>
    <w:p w14:paraId="0273A096" w14:textId="77777777" w:rsidR="004F700F" w:rsidRPr="006A6B15" w:rsidRDefault="004F700F" w:rsidP="004F700F">
      <w:pPr>
        <w:pStyle w:val="paragraph"/>
        <w:spacing w:before="0" w:beforeAutospacing="0" w:after="0" w:afterAutospacing="0"/>
        <w:ind w:left="135"/>
        <w:jc w:val="both"/>
        <w:textAlignment w:val="baseline"/>
        <w:rPr>
          <w:rFonts w:ascii="DM Sans" w:hAnsi="DM Sans" w:cs="Segoe UI"/>
          <w:sz w:val="22"/>
          <w:szCs w:val="22"/>
        </w:rPr>
      </w:pPr>
      <w:r w:rsidRPr="006A6B15">
        <w:rPr>
          <w:rStyle w:val="normaltextrun"/>
          <w:rFonts w:ascii="DM Sans" w:hAnsi="DM Sans" w:cs="Calibri"/>
          <w:sz w:val="22"/>
          <w:szCs w:val="22"/>
        </w:rPr>
        <w:t>The clerk to the Complaints Panel will write within 15 school days of the hearing, by [final possible date] to the complainant, the Academy’s representative and any person complained about with the findings and recommendations of the panel. </w:t>
      </w:r>
      <w:r w:rsidRPr="006A6B15">
        <w:rPr>
          <w:rStyle w:val="eop"/>
          <w:rFonts w:ascii="DM Sans" w:hAnsi="DM Sans" w:cs="Calibri"/>
          <w:sz w:val="22"/>
          <w:szCs w:val="22"/>
        </w:rPr>
        <w:t> </w:t>
      </w:r>
    </w:p>
    <w:p w14:paraId="6838589E" w14:textId="54AC835C" w:rsidR="004F700F" w:rsidRDefault="004F700F" w:rsidP="004F700F">
      <w:pPr>
        <w:spacing w:after="240"/>
        <w:rPr>
          <w:rFonts w:ascii="DM Sans" w:hAnsi="DM Sans"/>
        </w:rPr>
      </w:pPr>
    </w:p>
    <w:p w14:paraId="793831B7" w14:textId="77777777" w:rsidR="004F700F" w:rsidRPr="004F700F" w:rsidRDefault="004F700F" w:rsidP="004F700F">
      <w:pPr>
        <w:spacing w:after="240"/>
        <w:rPr>
          <w:rFonts w:ascii="DM Sans" w:hAnsi="DM Sans"/>
        </w:rPr>
      </w:pPr>
    </w:p>
    <w:p w14:paraId="18DC04F0" w14:textId="4F44C1FF" w:rsidR="009D14E4" w:rsidRDefault="006A6B15" w:rsidP="006A6B15">
      <w:pPr>
        <w:pStyle w:val="Heading1"/>
      </w:pPr>
      <w:bookmarkStart w:id="37" w:name="_Toc118052554"/>
      <w:r>
        <w:lastRenderedPageBreak/>
        <w:t xml:space="preserve">Appendix 3 - </w:t>
      </w:r>
      <w:r w:rsidR="009D14E4" w:rsidRPr="006A6B15">
        <w:t>Timeline diagram</w:t>
      </w:r>
      <w:bookmarkEnd w:id="37"/>
    </w:p>
    <w:p w14:paraId="1BD32F47" w14:textId="13BBB564" w:rsidR="006A6B15" w:rsidRDefault="006A6B15" w:rsidP="006A6B15">
      <w:pPr>
        <w:spacing w:after="240"/>
        <w:rPr>
          <w:rFonts w:ascii="DM Sans" w:hAnsi="DM Sans"/>
        </w:rPr>
      </w:pPr>
      <w:r>
        <w:rPr>
          <w:rFonts w:ascii="DM Sans" w:hAnsi="DM Sans"/>
          <w:noProof/>
        </w:rPr>
        <w:drawing>
          <wp:inline distT="0" distB="0" distL="0" distR="0" wp14:anchorId="232A7899" wp14:editId="65D6E985">
            <wp:extent cx="6645910" cy="4020012"/>
            <wp:effectExtent l="0" t="0" r="254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4020012"/>
                    </a:xfrm>
                    <a:prstGeom prst="rect">
                      <a:avLst/>
                    </a:prstGeom>
                    <a:noFill/>
                    <a:ln>
                      <a:noFill/>
                    </a:ln>
                  </pic:spPr>
                </pic:pic>
              </a:graphicData>
            </a:graphic>
          </wp:inline>
        </w:drawing>
      </w:r>
    </w:p>
    <w:p w14:paraId="3DD6410A" w14:textId="65BF14B2" w:rsidR="006A6B15" w:rsidRDefault="006A6B15" w:rsidP="006A6B15">
      <w:pPr>
        <w:spacing w:after="240"/>
        <w:rPr>
          <w:rFonts w:ascii="DM Sans" w:hAnsi="DM Sans"/>
        </w:rPr>
      </w:pPr>
    </w:p>
    <w:p w14:paraId="6E89D571" w14:textId="38CE35A8" w:rsidR="006A6B15" w:rsidRDefault="006A6B15" w:rsidP="006A6B15">
      <w:pPr>
        <w:spacing w:after="240"/>
        <w:rPr>
          <w:rFonts w:ascii="DM Sans" w:hAnsi="DM Sans"/>
        </w:rPr>
      </w:pPr>
    </w:p>
    <w:p w14:paraId="59ED2D32" w14:textId="7AEBB5B8" w:rsidR="006A6B15" w:rsidRDefault="006A6B15" w:rsidP="006A6B15">
      <w:pPr>
        <w:spacing w:after="240"/>
        <w:rPr>
          <w:rFonts w:ascii="DM Sans" w:hAnsi="DM Sans"/>
        </w:rPr>
      </w:pPr>
    </w:p>
    <w:p w14:paraId="3FA75CE3" w14:textId="12A352D9" w:rsidR="006A6B15" w:rsidRDefault="006A6B15" w:rsidP="006A6B15">
      <w:pPr>
        <w:spacing w:after="240"/>
        <w:rPr>
          <w:rFonts w:ascii="DM Sans" w:hAnsi="DM Sans"/>
        </w:rPr>
      </w:pPr>
    </w:p>
    <w:p w14:paraId="1EAE1544" w14:textId="1772A1A8" w:rsidR="006A6B15" w:rsidRDefault="006A6B15" w:rsidP="006A6B15">
      <w:pPr>
        <w:spacing w:after="240"/>
        <w:rPr>
          <w:rFonts w:ascii="DM Sans" w:hAnsi="DM Sans"/>
        </w:rPr>
      </w:pPr>
    </w:p>
    <w:p w14:paraId="23B0563E" w14:textId="3EE94272" w:rsidR="006A6B15" w:rsidRDefault="006A6B15" w:rsidP="006A6B15">
      <w:pPr>
        <w:spacing w:after="240"/>
        <w:rPr>
          <w:rFonts w:ascii="DM Sans" w:hAnsi="DM Sans"/>
        </w:rPr>
      </w:pPr>
    </w:p>
    <w:p w14:paraId="15A6D28D" w14:textId="3BE83B79" w:rsidR="006A6B15" w:rsidRDefault="006A6B15" w:rsidP="006A6B15">
      <w:pPr>
        <w:spacing w:after="240"/>
        <w:rPr>
          <w:rFonts w:ascii="DM Sans" w:hAnsi="DM Sans"/>
        </w:rPr>
      </w:pPr>
    </w:p>
    <w:p w14:paraId="573E5909" w14:textId="0DEAA46F" w:rsidR="006A6B15" w:rsidRDefault="006A6B15" w:rsidP="006A6B15">
      <w:pPr>
        <w:spacing w:after="240"/>
        <w:rPr>
          <w:rFonts w:ascii="DM Sans" w:hAnsi="DM Sans"/>
        </w:rPr>
      </w:pPr>
    </w:p>
    <w:p w14:paraId="7DB2FAF5" w14:textId="56527187" w:rsidR="006A6B15" w:rsidRDefault="006A6B15" w:rsidP="006A6B15">
      <w:pPr>
        <w:spacing w:after="240"/>
        <w:rPr>
          <w:rFonts w:ascii="DM Sans" w:hAnsi="DM Sans"/>
        </w:rPr>
      </w:pPr>
    </w:p>
    <w:p w14:paraId="33DA30DE" w14:textId="549192E8" w:rsidR="006A6B15" w:rsidRDefault="006A6B15" w:rsidP="006A6B15">
      <w:pPr>
        <w:spacing w:after="240"/>
        <w:rPr>
          <w:rFonts w:ascii="DM Sans" w:hAnsi="DM Sans"/>
        </w:rPr>
      </w:pPr>
    </w:p>
    <w:p w14:paraId="6FBDBB73" w14:textId="5CCD1D91" w:rsidR="006A6B15" w:rsidRDefault="006A6B15" w:rsidP="006A6B15">
      <w:pPr>
        <w:spacing w:after="240"/>
        <w:rPr>
          <w:rFonts w:ascii="DM Sans" w:hAnsi="DM Sans"/>
        </w:rPr>
      </w:pPr>
    </w:p>
    <w:p w14:paraId="43F42801" w14:textId="08AF9086" w:rsidR="006A6B15" w:rsidRDefault="006A6B15" w:rsidP="006A6B15">
      <w:pPr>
        <w:spacing w:after="240"/>
        <w:rPr>
          <w:rFonts w:ascii="DM Sans" w:hAnsi="DM Sans"/>
        </w:rPr>
      </w:pPr>
    </w:p>
    <w:p w14:paraId="7B923FC2" w14:textId="77777777" w:rsidR="006A6B15" w:rsidRDefault="006A6B15" w:rsidP="006A6B15">
      <w:pPr>
        <w:spacing w:after="240"/>
        <w:rPr>
          <w:rFonts w:ascii="DM Sans" w:hAnsi="DM Sans"/>
        </w:rPr>
      </w:pPr>
    </w:p>
    <w:p w14:paraId="4A5CB628" w14:textId="77777777" w:rsidR="006A6B15" w:rsidRPr="006A6B15" w:rsidRDefault="006A6B15" w:rsidP="006A6B15">
      <w:pPr>
        <w:spacing w:after="240"/>
        <w:rPr>
          <w:rFonts w:ascii="DM Sans" w:hAnsi="DM Sans"/>
        </w:rPr>
      </w:pPr>
    </w:p>
    <w:p w14:paraId="61F5D4EF" w14:textId="508E5C8C" w:rsidR="009D14E4" w:rsidRDefault="006A6B15" w:rsidP="006A6B15">
      <w:pPr>
        <w:pStyle w:val="Heading1"/>
      </w:pPr>
      <w:bookmarkStart w:id="38" w:name="_Toc118052555"/>
      <w:r>
        <w:lastRenderedPageBreak/>
        <w:t xml:space="preserve">Appendix 4 - </w:t>
      </w:r>
      <w:r w:rsidR="009D14E4" w:rsidRPr="006A6B15">
        <w:t>Guide to interviewing</w:t>
      </w:r>
      <w:bookmarkEnd w:id="38"/>
    </w:p>
    <w:p w14:paraId="00813790" w14:textId="77777777" w:rsidR="006A6B15" w:rsidRPr="006A6B15" w:rsidRDefault="006A6B15" w:rsidP="006A6B15"/>
    <w:p w14:paraId="6CF16D52"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rPr>
        <w:t>REAch2 Complaints: Interviewing witnesses: Guidance for investigators</w:t>
      </w:r>
      <w:r w:rsidRPr="006A6B15">
        <w:rPr>
          <w:rStyle w:val="eop"/>
          <w:rFonts w:ascii="DM Sans" w:hAnsi="DM Sans" w:cs="Calibri"/>
          <w:sz w:val="22"/>
          <w:szCs w:val="22"/>
        </w:rPr>
        <w:t> </w:t>
      </w:r>
    </w:p>
    <w:p w14:paraId="04FBD3A3"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BF2B69B"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rPr>
        <w:t>At Stage 2 of the complaints process you may be required to interview witnesses.  There are some general points that should be considered before, during and after conducting interviews.</w:t>
      </w:r>
      <w:r w:rsidRPr="006A6B15">
        <w:rPr>
          <w:rStyle w:val="eop"/>
          <w:rFonts w:ascii="DM Sans" w:hAnsi="DM Sans" w:cs="Calibri"/>
          <w:sz w:val="22"/>
          <w:szCs w:val="22"/>
        </w:rPr>
        <w:t> </w:t>
      </w:r>
    </w:p>
    <w:p w14:paraId="39544076"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7039B4C6"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u w:val="single"/>
        </w:rPr>
        <w:t>Interviewing a pupil/child</w:t>
      </w:r>
      <w:r w:rsidRPr="006A6B15">
        <w:rPr>
          <w:rStyle w:val="eop"/>
          <w:rFonts w:ascii="DM Sans" w:hAnsi="DM Sans" w:cs="Calibri"/>
          <w:sz w:val="22"/>
          <w:szCs w:val="22"/>
        </w:rPr>
        <w:t> </w:t>
      </w:r>
    </w:p>
    <w:p w14:paraId="70D8FBD3"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F41BD12" w14:textId="77777777" w:rsidR="006A6B15" w:rsidRPr="006A6B15" w:rsidRDefault="006A6B15" w:rsidP="006A6B15">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Before interviewing</w:t>
      </w:r>
      <w:r w:rsidRPr="006A6B15">
        <w:rPr>
          <w:rStyle w:val="eop"/>
          <w:rFonts w:ascii="DM Sans" w:hAnsi="DM Sans" w:cs="Calibri"/>
          <w:sz w:val="22"/>
          <w:szCs w:val="22"/>
        </w:rPr>
        <w:t> </w:t>
      </w:r>
    </w:p>
    <w:p w14:paraId="6CE82F2C" w14:textId="77777777" w:rsidR="00250C09"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witness to an incident which has generated a complaint is a pupil/child, then parental </w:t>
      </w:r>
    </w:p>
    <w:p w14:paraId="27FF3947" w14:textId="126FFA76"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permission must be sought prior to any interviews</w:t>
      </w:r>
      <w:r w:rsidRPr="006A6B15">
        <w:rPr>
          <w:rStyle w:val="eop"/>
          <w:rFonts w:ascii="DM Sans" w:hAnsi="DM Sans" w:cs="Calibri"/>
          <w:sz w:val="22"/>
          <w:szCs w:val="22"/>
        </w:rPr>
        <w:t> </w:t>
      </w:r>
    </w:p>
    <w:p w14:paraId="05451530" w14:textId="77777777" w:rsidR="006A6B15" w:rsidRPr="006A6B15"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A pupil/child must be accompanied by an appropriate adult at all times during the interview</w:t>
      </w:r>
      <w:r w:rsidRPr="006A6B15">
        <w:rPr>
          <w:rStyle w:val="eop"/>
          <w:rFonts w:ascii="DM Sans" w:hAnsi="DM Sans" w:cs="Calibri"/>
          <w:sz w:val="22"/>
          <w:szCs w:val="22"/>
        </w:rPr>
        <w:t> </w:t>
      </w:r>
    </w:p>
    <w:p w14:paraId="3872428D" w14:textId="77777777" w:rsidR="00250C09" w:rsidRDefault="006A6B15" w:rsidP="00250C09">
      <w:pPr>
        <w:pStyle w:val="paragraph"/>
        <w:numPr>
          <w:ilvl w:val="0"/>
          <w:numId w:val="41"/>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an immediate statement is needed and a parent/carer/guardian cannot </w:t>
      </w:r>
      <w:proofErr w:type="gramStart"/>
      <w:r w:rsidRPr="006A6B15">
        <w:rPr>
          <w:rStyle w:val="normaltextrun"/>
          <w:rFonts w:ascii="DM Sans" w:hAnsi="DM Sans" w:cs="Calibri"/>
          <w:sz w:val="22"/>
          <w:szCs w:val="22"/>
        </w:rPr>
        <w:t>attend</w:t>
      </w:r>
      <w:proofErr w:type="gramEnd"/>
      <w:r w:rsidRPr="006A6B15">
        <w:rPr>
          <w:rStyle w:val="normaltextrun"/>
          <w:rFonts w:ascii="DM Sans" w:hAnsi="DM Sans" w:cs="Calibri"/>
          <w:sz w:val="22"/>
          <w:szCs w:val="22"/>
        </w:rPr>
        <w:t xml:space="preserve"> then the adult </w:t>
      </w:r>
    </w:p>
    <w:p w14:paraId="464A9559" w14:textId="140FAD26"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should be the DSL or head teacher</w:t>
      </w:r>
      <w:r w:rsidRPr="006A6B15">
        <w:rPr>
          <w:rStyle w:val="eop"/>
          <w:rFonts w:ascii="DM Sans" w:hAnsi="DM Sans" w:cs="Calibri"/>
          <w:sz w:val="22"/>
          <w:szCs w:val="22"/>
        </w:rPr>
        <w:t> </w:t>
      </w:r>
    </w:p>
    <w:p w14:paraId="0EDECA9D" w14:textId="77777777" w:rsidR="00250C09"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a governor is conducting an </w:t>
      </w:r>
      <w:proofErr w:type="gramStart"/>
      <w:r w:rsidRPr="006A6B15">
        <w:rPr>
          <w:rStyle w:val="normaltextrun"/>
          <w:rFonts w:ascii="DM Sans" w:hAnsi="DM Sans" w:cs="Calibri"/>
          <w:sz w:val="22"/>
          <w:szCs w:val="22"/>
        </w:rPr>
        <w:t>investigation</w:t>
      </w:r>
      <w:proofErr w:type="gramEnd"/>
      <w:r w:rsidRPr="006A6B15">
        <w:rPr>
          <w:rStyle w:val="normaltextrun"/>
          <w:rFonts w:ascii="DM Sans" w:hAnsi="DM Sans" w:cs="Calibri"/>
          <w:sz w:val="22"/>
          <w:szCs w:val="22"/>
        </w:rPr>
        <w:t xml:space="preserve"> they should not be left alone with the child.  It is </w:t>
      </w:r>
    </w:p>
    <w:p w14:paraId="3650590A" w14:textId="08250288"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acceptable for a teacher/member of staff to be nominated to conduct the interview with questions which have been agreed beforehand</w:t>
      </w:r>
      <w:r w:rsidRPr="006A6B15">
        <w:rPr>
          <w:rStyle w:val="eop"/>
          <w:rFonts w:ascii="DM Sans" w:hAnsi="DM Sans" w:cs="Calibri"/>
          <w:sz w:val="22"/>
          <w:szCs w:val="22"/>
        </w:rPr>
        <w:t> </w:t>
      </w:r>
    </w:p>
    <w:p w14:paraId="4374A914"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Interviews with children should be kept brief and to the point and as informal as possible in an environment in which the child is comfortable</w:t>
      </w:r>
      <w:r w:rsidRPr="006A6B15">
        <w:rPr>
          <w:rStyle w:val="eop"/>
          <w:rFonts w:ascii="DM Sans" w:hAnsi="DM Sans" w:cs="Calibri"/>
          <w:sz w:val="22"/>
          <w:szCs w:val="22"/>
        </w:rPr>
        <w:t> </w:t>
      </w:r>
    </w:p>
    <w:p w14:paraId="6D8732F0"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Interviews should be conducted as soon as is practically possible after the event</w:t>
      </w:r>
      <w:r w:rsidRPr="006A6B15">
        <w:rPr>
          <w:rStyle w:val="eop"/>
          <w:rFonts w:ascii="DM Sans" w:hAnsi="DM Sans" w:cs="Calibri"/>
          <w:sz w:val="22"/>
          <w:szCs w:val="22"/>
        </w:rPr>
        <w:t> </w:t>
      </w:r>
    </w:p>
    <w:p w14:paraId="76BA16BF" w14:textId="77777777" w:rsidR="006A6B15" w:rsidRPr="006A6B15" w:rsidRDefault="006A6B15" w:rsidP="00250C09">
      <w:pPr>
        <w:pStyle w:val="paragraph"/>
        <w:numPr>
          <w:ilvl w:val="0"/>
          <w:numId w:val="42"/>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Questions should be age appropriate and planned beforehand to elicit factual evidence</w:t>
      </w:r>
      <w:r w:rsidRPr="006A6B15">
        <w:rPr>
          <w:rStyle w:val="eop"/>
          <w:rFonts w:ascii="DM Sans" w:hAnsi="DM Sans" w:cs="Calibri"/>
          <w:sz w:val="22"/>
          <w:szCs w:val="22"/>
        </w:rPr>
        <w:t> </w:t>
      </w:r>
    </w:p>
    <w:p w14:paraId="5C079D7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2B2FBBD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During the interview</w:t>
      </w:r>
      <w:r w:rsidRPr="006A6B15">
        <w:rPr>
          <w:rStyle w:val="eop"/>
          <w:rFonts w:ascii="DM Sans" w:hAnsi="DM Sans" w:cs="Calibri"/>
          <w:sz w:val="22"/>
          <w:szCs w:val="22"/>
        </w:rPr>
        <w:t> </w:t>
      </w:r>
    </w:p>
    <w:p w14:paraId="6146CF85" w14:textId="77777777" w:rsidR="006A6B15" w:rsidRPr="006A6B15"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Notes should be taken to record responses to planned questions</w:t>
      </w:r>
      <w:r w:rsidRPr="006A6B15">
        <w:rPr>
          <w:rStyle w:val="eop"/>
          <w:rFonts w:ascii="DM Sans" w:hAnsi="DM Sans" w:cs="Calibri"/>
          <w:sz w:val="22"/>
          <w:szCs w:val="22"/>
        </w:rPr>
        <w:t> </w:t>
      </w:r>
    </w:p>
    <w:p w14:paraId="3A73D0FB" w14:textId="77777777" w:rsidR="00250C09"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should be dated and signed on completion (if </w:t>
      </w:r>
      <w:proofErr w:type="gramStart"/>
      <w:r w:rsidRPr="006A6B15">
        <w:rPr>
          <w:rStyle w:val="normaltextrun"/>
          <w:rFonts w:ascii="DM Sans" w:hAnsi="DM Sans" w:cs="Calibri"/>
          <w:sz w:val="22"/>
          <w:szCs w:val="22"/>
        </w:rPr>
        <w:t>possible</w:t>
      </w:r>
      <w:proofErr w:type="gramEnd"/>
      <w:r w:rsidRPr="006A6B15">
        <w:rPr>
          <w:rStyle w:val="normaltextrun"/>
          <w:rFonts w:ascii="DM Sans" w:hAnsi="DM Sans" w:cs="Calibri"/>
          <w:sz w:val="22"/>
          <w:szCs w:val="22"/>
        </w:rPr>
        <w:t xml:space="preserve"> by the child/pupil) and the </w:t>
      </w:r>
    </w:p>
    <w:p w14:paraId="74941108" w14:textId="0E8FB733"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interviewer</w:t>
      </w:r>
      <w:r w:rsidRPr="006A6B15">
        <w:rPr>
          <w:rStyle w:val="eop"/>
          <w:rFonts w:ascii="DM Sans" w:hAnsi="DM Sans" w:cs="Calibri"/>
          <w:sz w:val="22"/>
          <w:szCs w:val="22"/>
        </w:rPr>
        <w:t> </w:t>
      </w:r>
    </w:p>
    <w:p w14:paraId="6F5E5970" w14:textId="77777777" w:rsidR="006A6B15" w:rsidRPr="006A6B15"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Notes should record everyone present at the time of the interview</w:t>
      </w:r>
      <w:r w:rsidRPr="006A6B15">
        <w:rPr>
          <w:rStyle w:val="eop"/>
          <w:rFonts w:ascii="DM Sans" w:hAnsi="DM Sans" w:cs="Calibri"/>
          <w:sz w:val="22"/>
          <w:szCs w:val="22"/>
        </w:rPr>
        <w:t> </w:t>
      </w:r>
    </w:p>
    <w:p w14:paraId="56BF93A3" w14:textId="77777777" w:rsidR="00250C09" w:rsidRDefault="006A6B15" w:rsidP="00250C09">
      <w:pPr>
        <w:pStyle w:val="paragraph"/>
        <w:numPr>
          <w:ilvl w:val="0"/>
          <w:numId w:val="43"/>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interview becomes stressful or upsetting offer to pause or return at a later date if </w:t>
      </w:r>
    </w:p>
    <w:p w14:paraId="119A0F82" w14:textId="179553E1"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necessary</w:t>
      </w:r>
      <w:r w:rsidRPr="006A6B15">
        <w:rPr>
          <w:rStyle w:val="eop"/>
          <w:rFonts w:ascii="DM Sans" w:hAnsi="DM Sans" w:cs="Calibri"/>
          <w:sz w:val="22"/>
          <w:szCs w:val="22"/>
        </w:rPr>
        <w:t> </w:t>
      </w:r>
    </w:p>
    <w:p w14:paraId="5E519E67"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7C36CDC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After the interview</w:t>
      </w:r>
      <w:r w:rsidRPr="006A6B15">
        <w:rPr>
          <w:rStyle w:val="eop"/>
          <w:rFonts w:ascii="DM Sans" w:hAnsi="DM Sans" w:cs="Calibri"/>
          <w:sz w:val="22"/>
          <w:szCs w:val="22"/>
        </w:rPr>
        <w:t> </w:t>
      </w:r>
    </w:p>
    <w:p w14:paraId="41D8071A" w14:textId="77777777" w:rsidR="00250C09" w:rsidRDefault="006A6B15" w:rsidP="00250C09">
      <w:pPr>
        <w:pStyle w:val="paragraph"/>
        <w:numPr>
          <w:ilvl w:val="0"/>
          <w:numId w:val="44"/>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taken should be retained by the investigator for the purpose of concluding the </w:t>
      </w:r>
    </w:p>
    <w:p w14:paraId="5D803403" w14:textId="153C355E"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proofErr w:type="gramStart"/>
      <w:r w:rsidRPr="006A6B15">
        <w:rPr>
          <w:rStyle w:val="normaltextrun"/>
          <w:rFonts w:ascii="DM Sans" w:hAnsi="DM Sans" w:cs="Calibri"/>
          <w:sz w:val="22"/>
          <w:szCs w:val="22"/>
        </w:rPr>
        <w:t>investigation;</w:t>
      </w:r>
      <w:proofErr w:type="gramEnd"/>
      <w:r w:rsidRPr="006A6B15">
        <w:rPr>
          <w:rStyle w:val="normaltextrun"/>
          <w:rFonts w:ascii="DM Sans" w:hAnsi="DM Sans" w:cs="Calibri"/>
          <w:sz w:val="22"/>
          <w:szCs w:val="22"/>
        </w:rPr>
        <w:t xml:space="preserve"> once recommendations have been written records should be retained by the school in a complaints folder, not in the child/pupil educational record</w:t>
      </w:r>
      <w:r w:rsidRPr="006A6B15">
        <w:rPr>
          <w:rStyle w:val="eop"/>
          <w:rFonts w:ascii="DM Sans" w:hAnsi="DM Sans" w:cs="Calibri"/>
          <w:sz w:val="22"/>
          <w:szCs w:val="22"/>
        </w:rPr>
        <w:t> </w:t>
      </w:r>
    </w:p>
    <w:p w14:paraId="1A583B46"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5E69A49"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If it is not appropriate for interviews to take place, children can be asked to submit a written statement if it is necessary for the conducting of a complete investigation. </w:t>
      </w:r>
      <w:r w:rsidRPr="006A6B15">
        <w:rPr>
          <w:rStyle w:val="eop"/>
          <w:rFonts w:ascii="DM Sans" w:hAnsi="DM Sans" w:cs="Calibri"/>
          <w:sz w:val="22"/>
          <w:szCs w:val="22"/>
        </w:rPr>
        <w:t> </w:t>
      </w:r>
    </w:p>
    <w:p w14:paraId="3AB9C2A7"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036D5C3C"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rPr>
        <w:t xml:space="preserve">As a complaint investigator, you can </w:t>
      </w:r>
      <w:proofErr w:type="gramStart"/>
      <w:r w:rsidRPr="006A6B15">
        <w:rPr>
          <w:rStyle w:val="normaltextrun"/>
          <w:rFonts w:ascii="DM Sans" w:hAnsi="DM Sans" w:cs="Calibri"/>
          <w:sz w:val="22"/>
          <w:szCs w:val="22"/>
        </w:rPr>
        <w:t>make a decision</w:t>
      </w:r>
      <w:proofErr w:type="gramEnd"/>
      <w:r w:rsidRPr="006A6B15">
        <w:rPr>
          <w:rStyle w:val="normaltextrun"/>
          <w:rFonts w:ascii="DM Sans" w:hAnsi="DM Sans" w:cs="Calibri"/>
          <w:sz w:val="22"/>
          <w:szCs w:val="22"/>
        </w:rPr>
        <w:t xml:space="preserve"> in consultation with school staff, where appropriate, if you are unsure as to whether it is necessary to conduct interviews with children/pupils.</w:t>
      </w:r>
      <w:r w:rsidRPr="006A6B15">
        <w:rPr>
          <w:rStyle w:val="eop"/>
          <w:rFonts w:ascii="DM Sans" w:hAnsi="DM Sans" w:cs="Calibri"/>
          <w:sz w:val="22"/>
          <w:szCs w:val="22"/>
        </w:rPr>
        <w:t> </w:t>
      </w:r>
    </w:p>
    <w:p w14:paraId="15781BE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3BD41A6E"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b/>
          <w:bCs/>
          <w:sz w:val="22"/>
          <w:szCs w:val="22"/>
          <w:u w:val="single"/>
        </w:rPr>
        <w:t>Interviewing a complainant</w:t>
      </w:r>
      <w:r w:rsidRPr="006A6B15">
        <w:rPr>
          <w:rStyle w:val="eop"/>
          <w:rFonts w:ascii="DM Sans" w:hAnsi="DM Sans" w:cs="Calibri"/>
          <w:sz w:val="22"/>
          <w:szCs w:val="22"/>
        </w:rPr>
        <w:t> </w:t>
      </w:r>
    </w:p>
    <w:p w14:paraId="5306C4CD"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45B8DA51"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Before interviewing</w:t>
      </w:r>
      <w:r w:rsidRPr="006A6B15">
        <w:rPr>
          <w:rStyle w:val="eop"/>
          <w:rFonts w:ascii="DM Sans" w:hAnsi="DM Sans" w:cs="Calibri"/>
          <w:sz w:val="22"/>
          <w:szCs w:val="22"/>
        </w:rPr>
        <w:t> </w:t>
      </w:r>
    </w:p>
    <w:p w14:paraId="38439F1F"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Read the complaint to make sure you understand the substance of the complaint and whether </w:t>
      </w:r>
    </w:p>
    <w:p w14:paraId="5F9C3A34" w14:textId="19038CF7"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the complainant has identified possible outcomes</w:t>
      </w:r>
      <w:r w:rsidRPr="006A6B15">
        <w:rPr>
          <w:rStyle w:val="eop"/>
          <w:rFonts w:ascii="DM Sans" w:hAnsi="DM Sans" w:cs="Calibri"/>
          <w:sz w:val="22"/>
          <w:szCs w:val="22"/>
        </w:rPr>
        <w:t> </w:t>
      </w:r>
    </w:p>
    <w:p w14:paraId="0771C27F" w14:textId="77777777" w:rsidR="006A6B15" w:rsidRPr="006A6B15"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Identify areas which need further clarification and formulate questions in relation to these</w:t>
      </w:r>
      <w:r w:rsidRPr="006A6B15">
        <w:rPr>
          <w:rStyle w:val="eop"/>
          <w:rFonts w:ascii="DM Sans" w:hAnsi="DM Sans" w:cs="Calibri"/>
          <w:sz w:val="22"/>
          <w:szCs w:val="22"/>
        </w:rPr>
        <w:t> </w:t>
      </w:r>
    </w:p>
    <w:p w14:paraId="50E269D9"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Plan where you will conduct the interview, ensuring that it is a space allowing for confidential </w:t>
      </w:r>
    </w:p>
    <w:p w14:paraId="323F414D" w14:textId="7878E47C"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lastRenderedPageBreak/>
        <w:t>conversations.  Consider whether you need to use a venue away from the school if the situation surrounding the complaint is difficult but ensure that you use a space such as an office or meeting room rather than a personal dwelling – another school in the cluster may be able to help out</w:t>
      </w:r>
      <w:r w:rsidRPr="006A6B15">
        <w:rPr>
          <w:rStyle w:val="eop"/>
          <w:rFonts w:ascii="DM Sans" w:hAnsi="DM Sans" w:cs="Calibri"/>
          <w:sz w:val="22"/>
          <w:szCs w:val="22"/>
        </w:rPr>
        <w:t> </w:t>
      </w:r>
    </w:p>
    <w:p w14:paraId="6DA89C16" w14:textId="77777777" w:rsidR="00250C09" w:rsidRDefault="006A6B15" w:rsidP="00250C09">
      <w:pPr>
        <w:pStyle w:val="paragraph"/>
        <w:numPr>
          <w:ilvl w:val="0"/>
          <w:numId w:val="45"/>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Ensure that the complainant can access the venue or consider using remote methods such as </w:t>
      </w:r>
    </w:p>
    <w:p w14:paraId="3FB90588" w14:textId="58C7377D"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Zoom to conduct the interview</w:t>
      </w:r>
      <w:r w:rsidRPr="006A6B15">
        <w:rPr>
          <w:rStyle w:val="eop"/>
          <w:rFonts w:ascii="DM Sans" w:hAnsi="DM Sans" w:cs="Calibri"/>
          <w:sz w:val="22"/>
          <w:szCs w:val="22"/>
        </w:rPr>
        <w:t> </w:t>
      </w:r>
    </w:p>
    <w:p w14:paraId="43D8371D"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The complainant/witness can be accompanied by a supporter at this stage to offer comfort or </w:t>
      </w:r>
    </w:p>
    <w:p w14:paraId="38161516" w14:textId="4AA555C5"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 xml:space="preserve">to help with </w:t>
      </w:r>
      <w:proofErr w:type="gramStart"/>
      <w:r w:rsidRPr="006A6B15">
        <w:rPr>
          <w:rStyle w:val="normaltextrun"/>
          <w:rFonts w:ascii="DM Sans" w:hAnsi="DM Sans" w:cs="Calibri"/>
          <w:sz w:val="22"/>
          <w:szCs w:val="22"/>
        </w:rPr>
        <w:t>e.g.</w:t>
      </w:r>
      <w:proofErr w:type="gramEnd"/>
      <w:r w:rsidRPr="006A6B15">
        <w:rPr>
          <w:rStyle w:val="normaltextrun"/>
          <w:rFonts w:ascii="DM Sans" w:hAnsi="DM Sans" w:cs="Calibri"/>
          <w:sz w:val="22"/>
          <w:szCs w:val="22"/>
        </w:rPr>
        <w:t xml:space="preserve"> interpretation of questions</w:t>
      </w:r>
      <w:r w:rsidRPr="006A6B15">
        <w:rPr>
          <w:rStyle w:val="eop"/>
          <w:rFonts w:ascii="DM Sans" w:hAnsi="DM Sans" w:cs="Calibri"/>
          <w:sz w:val="22"/>
          <w:szCs w:val="22"/>
        </w:rPr>
        <w:t> </w:t>
      </w:r>
    </w:p>
    <w:p w14:paraId="705010E7"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Legal representation should not be needed by either party as the investigation is not </w:t>
      </w:r>
      <w:proofErr w:type="gramStart"/>
      <w:r w:rsidRPr="006A6B15">
        <w:rPr>
          <w:rStyle w:val="normaltextrun"/>
          <w:rFonts w:ascii="DM Sans" w:hAnsi="DM Sans" w:cs="Calibri"/>
          <w:sz w:val="22"/>
          <w:szCs w:val="22"/>
        </w:rPr>
        <w:t>a legal</w:t>
      </w:r>
      <w:proofErr w:type="gramEnd"/>
      <w:r w:rsidRPr="006A6B15">
        <w:rPr>
          <w:rStyle w:val="normaltextrun"/>
          <w:rFonts w:ascii="DM Sans" w:hAnsi="DM Sans" w:cs="Calibri"/>
          <w:sz w:val="22"/>
          <w:szCs w:val="22"/>
        </w:rPr>
        <w:t xml:space="preserve"> </w:t>
      </w:r>
    </w:p>
    <w:p w14:paraId="4233CF4C" w14:textId="5D6B16A1"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proceeding</w:t>
      </w:r>
      <w:r w:rsidRPr="006A6B15">
        <w:rPr>
          <w:rStyle w:val="eop"/>
          <w:rFonts w:ascii="DM Sans" w:hAnsi="DM Sans" w:cs="Calibri"/>
          <w:sz w:val="22"/>
          <w:szCs w:val="22"/>
        </w:rPr>
        <w:t> </w:t>
      </w:r>
    </w:p>
    <w:p w14:paraId="50CCD743" w14:textId="77777777" w:rsidR="00250C09" w:rsidRDefault="006A6B15" w:rsidP="00250C09">
      <w:pPr>
        <w:pStyle w:val="paragraph"/>
        <w:numPr>
          <w:ilvl w:val="0"/>
          <w:numId w:val="46"/>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You can use a note taker if you think the situation may be difficult but ensure that the </w:t>
      </w:r>
    </w:p>
    <w:p w14:paraId="58A47C70" w14:textId="6592EE4C"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complainant is aware of this.</w:t>
      </w:r>
      <w:r w:rsidRPr="006A6B15">
        <w:rPr>
          <w:rStyle w:val="eop"/>
          <w:rFonts w:ascii="DM Sans" w:hAnsi="DM Sans" w:cs="Calibri"/>
          <w:sz w:val="22"/>
          <w:szCs w:val="22"/>
        </w:rPr>
        <w:t> </w:t>
      </w:r>
    </w:p>
    <w:p w14:paraId="3946A8C2"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66C4ECAC"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During the interview</w:t>
      </w:r>
      <w:r w:rsidRPr="006A6B15">
        <w:rPr>
          <w:rStyle w:val="eop"/>
          <w:rFonts w:ascii="DM Sans" w:hAnsi="DM Sans" w:cs="Calibri"/>
          <w:sz w:val="22"/>
          <w:szCs w:val="22"/>
        </w:rPr>
        <w:t> </w:t>
      </w:r>
    </w:p>
    <w:p w14:paraId="2BB8664A" w14:textId="77777777" w:rsidR="006A6B15" w:rsidRPr="006A6B15"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Keep the conversation as informal as possible </w:t>
      </w:r>
      <w:r w:rsidRPr="006A6B15">
        <w:rPr>
          <w:rStyle w:val="eop"/>
          <w:rFonts w:ascii="DM Sans" w:hAnsi="DM Sans" w:cs="Calibri"/>
          <w:sz w:val="22"/>
          <w:szCs w:val="22"/>
        </w:rPr>
        <w:t> </w:t>
      </w:r>
    </w:p>
    <w:p w14:paraId="1CFB08F2"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Clarify the purpose of the interview at the start to ensure that the complainant/witnesses </w:t>
      </w:r>
    </w:p>
    <w:p w14:paraId="5C38FC9F" w14:textId="19EC6568"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understand the process and what will happen to the information they give, and ensuring they understand that only factual information can be investigated</w:t>
      </w:r>
      <w:r w:rsidRPr="006A6B15">
        <w:rPr>
          <w:rStyle w:val="eop"/>
          <w:rFonts w:ascii="DM Sans" w:hAnsi="DM Sans" w:cs="Calibri"/>
          <w:sz w:val="22"/>
          <w:szCs w:val="22"/>
        </w:rPr>
        <w:t> </w:t>
      </w:r>
    </w:p>
    <w:p w14:paraId="25F3ED89"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you are interviewing the complainant, clarify their expectation around the desirable outcomes </w:t>
      </w:r>
    </w:p>
    <w:p w14:paraId="11405481" w14:textId="0A16C0ED" w:rsidR="006A6B15" w:rsidRPr="006A6B15" w:rsidRDefault="006A6B15" w:rsidP="00250C09">
      <w:pPr>
        <w:pStyle w:val="paragraph"/>
        <w:spacing w:before="0" w:beforeAutospacing="0" w:after="0" w:afterAutospacing="0"/>
        <w:ind w:left="720"/>
        <w:textAlignment w:val="baseline"/>
        <w:rPr>
          <w:rFonts w:ascii="DM Sans" w:hAnsi="DM Sans" w:cs="Calibri"/>
          <w:sz w:val="22"/>
          <w:szCs w:val="22"/>
        </w:rPr>
      </w:pPr>
      <w:r w:rsidRPr="006A6B15">
        <w:rPr>
          <w:rStyle w:val="normaltextrun"/>
          <w:rFonts w:ascii="DM Sans" w:hAnsi="DM Sans" w:cs="Calibri"/>
          <w:sz w:val="22"/>
          <w:szCs w:val="22"/>
        </w:rPr>
        <w:t>to their complaint.  Use their written complaint to work through the issues and ensure that each one is addressed</w:t>
      </w:r>
      <w:r w:rsidRPr="006A6B15">
        <w:rPr>
          <w:rStyle w:val="eop"/>
          <w:rFonts w:ascii="DM Sans" w:hAnsi="DM Sans" w:cs="Calibri"/>
          <w:sz w:val="22"/>
          <w:szCs w:val="22"/>
        </w:rPr>
        <w:t> </w:t>
      </w:r>
    </w:p>
    <w:p w14:paraId="6BF68C30" w14:textId="77777777" w:rsidR="006A6B15" w:rsidRPr="006A6B15"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Take notes (or use a note taker) and ensure that they are a factual recording of the interview.  </w:t>
      </w:r>
      <w:r w:rsidRPr="006A6B15">
        <w:rPr>
          <w:rStyle w:val="eop"/>
          <w:rFonts w:ascii="DM Sans" w:hAnsi="DM Sans" w:cs="Calibri"/>
          <w:sz w:val="22"/>
          <w:szCs w:val="22"/>
        </w:rPr>
        <w:t> </w:t>
      </w:r>
    </w:p>
    <w:p w14:paraId="4A53C0C2" w14:textId="77777777" w:rsidR="00250C09" w:rsidRDefault="006A6B15" w:rsidP="00250C09">
      <w:pPr>
        <w:pStyle w:val="paragraph"/>
        <w:numPr>
          <w:ilvl w:val="0"/>
          <w:numId w:val="47"/>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Notes should be signed and dated by those present at the end of the interview and a copy </w:t>
      </w:r>
    </w:p>
    <w:p w14:paraId="6C6CF789" w14:textId="58A8445E"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given to the complainant/witness</w:t>
      </w:r>
      <w:r w:rsidRPr="006A6B15">
        <w:rPr>
          <w:rStyle w:val="eop"/>
          <w:rFonts w:ascii="DM Sans" w:hAnsi="DM Sans" w:cs="Calibri"/>
          <w:sz w:val="22"/>
          <w:szCs w:val="22"/>
        </w:rPr>
        <w:t> </w:t>
      </w:r>
    </w:p>
    <w:p w14:paraId="6FCC223A" w14:textId="77777777" w:rsidR="00250C09"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If the interview becomes stressful or heated offer to pause or return at a later date if </w:t>
      </w:r>
    </w:p>
    <w:p w14:paraId="2B612467" w14:textId="34A66DB9"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necessary</w:t>
      </w:r>
      <w:r w:rsidRPr="006A6B15">
        <w:rPr>
          <w:rStyle w:val="eop"/>
          <w:rFonts w:ascii="DM Sans" w:hAnsi="DM Sans" w:cs="Calibri"/>
          <w:sz w:val="22"/>
          <w:szCs w:val="22"/>
        </w:rPr>
        <w:t> </w:t>
      </w:r>
    </w:p>
    <w:p w14:paraId="48BE50F8" w14:textId="77777777" w:rsidR="006A6B15" w:rsidRPr="006A6B15"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Take time to listen!</w:t>
      </w:r>
      <w:r w:rsidRPr="006A6B15">
        <w:rPr>
          <w:rStyle w:val="eop"/>
          <w:rFonts w:ascii="DM Sans" w:hAnsi="DM Sans" w:cs="Calibri"/>
          <w:sz w:val="22"/>
          <w:szCs w:val="22"/>
        </w:rPr>
        <w:t> </w:t>
      </w:r>
    </w:p>
    <w:p w14:paraId="77CB988D" w14:textId="77777777" w:rsidR="00250C09" w:rsidRDefault="006A6B15" w:rsidP="00250C09">
      <w:pPr>
        <w:pStyle w:val="paragraph"/>
        <w:numPr>
          <w:ilvl w:val="0"/>
          <w:numId w:val="48"/>
        </w:numPr>
        <w:tabs>
          <w:tab w:val="clear" w:pos="720"/>
          <w:tab w:val="num" w:pos="-360"/>
        </w:tabs>
        <w:spacing w:before="0" w:beforeAutospacing="0" w:after="0" w:afterAutospacing="0"/>
        <w:ind w:left="0" w:firstLine="0"/>
        <w:textAlignment w:val="baseline"/>
        <w:rPr>
          <w:rStyle w:val="normaltextrun"/>
          <w:rFonts w:ascii="DM Sans" w:hAnsi="DM Sans" w:cs="Calibri"/>
          <w:sz w:val="22"/>
          <w:szCs w:val="22"/>
        </w:rPr>
      </w:pPr>
      <w:r w:rsidRPr="006A6B15">
        <w:rPr>
          <w:rStyle w:val="normaltextrun"/>
          <w:rFonts w:ascii="DM Sans" w:hAnsi="DM Sans" w:cs="Calibri"/>
          <w:sz w:val="22"/>
          <w:szCs w:val="22"/>
        </w:rPr>
        <w:t xml:space="preserve">Ensure, at the end, that the witness/complainant understands what happens next and the </w:t>
      </w:r>
    </w:p>
    <w:p w14:paraId="483513DC" w14:textId="40D99F93" w:rsidR="006A6B15" w:rsidRPr="006A6B15" w:rsidRDefault="006A6B15" w:rsidP="00250C09">
      <w:pPr>
        <w:pStyle w:val="paragraph"/>
        <w:spacing w:before="0" w:beforeAutospacing="0" w:after="0" w:afterAutospacing="0"/>
        <w:ind w:firstLine="720"/>
        <w:textAlignment w:val="baseline"/>
        <w:rPr>
          <w:rFonts w:ascii="DM Sans" w:hAnsi="DM Sans" w:cs="Calibri"/>
          <w:sz w:val="22"/>
          <w:szCs w:val="22"/>
        </w:rPr>
      </w:pPr>
      <w:r w:rsidRPr="006A6B15">
        <w:rPr>
          <w:rStyle w:val="normaltextrun"/>
          <w:rFonts w:ascii="DM Sans" w:hAnsi="DM Sans" w:cs="Calibri"/>
          <w:sz w:val="22"/>
          <w:szCs w:val="22"/>
        </w:rPr>
        <w:t>possible time frame.</w:t>
      </w:r>
      <w:r w:rsidRPr="006A6B15">
        <w:rPr>
          <w:rStyle w:val="eop"/>
          <w:rFonts w:ascii="DM Sans" w:hAnsi="DM Sans" w:cs="Calibri"/>
          <w:sz w:val="22"/>
          <w:szCs w:val="22"/>
        </w:rPr>
        <w:t> </w:t>
      </w:r>
    </w:p>
    <w:p w14:paraId="3747A9A0"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eop"/>
          <w:rFonts w:ascii="DM Sans" w:hAnsi="DM Sans" w:cs="Calibri"/>
          <w:sz w:val="22"/>
          <w:szCs w:val="22"/>
        </w:rPr>
        <w:t> </w:t>
      </w:r>
    </w:p>
    <w:p w14:paraId="53433CA2" w14:textId="77777777" w:rsidR="006A6B15" w:rsidRPr="006A6B15" w:rsidRDefault="006A6B15" w:rsidP="00250C09">
      <w:pPr>
        <w:pStyle w:val="paragraph"/>
        <w:spacing w:before="0" w:beforeAutospacing="0" w:after="0" w:afterAutospacing="0"/>
        <w:textAlignment w:val="baseline"/>
        <w:rPr>
          <w:rFonts w:ascii="DM Sans" w:hAnsi="DM Sans" w:cs="Calibri"/>
          <w:sz w:val="22"/>
          <w:szCs w:val="22"/>
        </w:rPr>
      </w:pPr>
      <w:r w:rsidRPr="006A6B15">
        <w:rPr>
          <w:rStyle w:val="normaltextrun"/>
          <w:rFonts w:ascii="DM Sans" w:hAnsi="DM Sans" w:cs="Calibri"/>
          <w:sz w:val="22"/>
          <w:szCs w:val="22"/>
          <w:u w:val="single"/>
        </w:rPr>
        <w:t>After the interview</w:t>
      </w:r>
      <w:r w:rsidRPr="006A6B15">
        <w:rPr>
          <w:rStyle w:val="eop"/>
          <w:rFonts w:ascii="DM Sans" w:hAnsi="DM Sans" w:cs="Calibri"/>
          <w:sz w:val="22"/>
          <w:szCs w:val="22"/>
        </w:rPr>
        <w:t> </w:t>
      </w:r>
    </w:p>
    <w:p w14:paraId="557A0710" w14:textId="77777777" w:rsidR="006A6B15" w:rsidRPr="006A6B15" w:rsidRDefault="006A6B15" w:rsidP="00250C09">
      <w:pPr>
        <w:pStyle w:val="paragraph"/>
        <w:numPr>
          <w:ilvl w:val="0"/>
          <w:numId w:val="49"/>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Ensure that notes are stored safely in accordance with our data protection policies</w:t>
      </w:r>
      <w:r w:rsidRPr="006A6B15">
        <w:rPr>
          <w:rStyle w:val="eop"/>
          <w:rFonts w:ascii="DM Sans" w:hAnsi="DM Sans" w:cs="Calibri"/>
          <w:sz w:val="22"/>
          <w:szCs w:val="22"/>
        </w:rPr>
        <w:t> </w:t>
      </w:r>
    </w:p>
    <w:p w14:paraId="456DE673" w14:textId="77777777" w:rsidR="006A6B15" w:rsidRPr="006A6B15" w:rsidRDefault="006A6B15" w:rsidP="00250C09">
      <w:pPr>
        <w:pStyle w:val="paragraph"/>
        <w:numPr>
          <w:ilvl w:val="0"/>
          <w:numId w:val="49"/>
        </w:numPr>
        <w:tabs>
          <w:tab w:val="clear" w:pos="720"/>
          <w:tab w:val="num" w:pos="-360"/>
        </w:tabs>
        <w:spacing w:before="0" w:beforeAutospacing="0" w:after="0" w:afterAutospacing="0"/>
        <w:ind w:left="0" w:firstLine="0"/>
        <w:textAlignment w:val="baseline"/>
        <w:rPr>
          <w:rFonts w:ascii="DM Sans" w:hAnsi="DM Sans" w:cs="Calibri"/>
          <w:sz w:val="22"/>
          <w:szCs w:val="22"/>
        </w:rPr>
      </w:pPr>
      <w:r w:rsidRPr="006A6B15">
        <w:rPr>
          <w:rStyle w:val="normaltextrun"/>
          <w:rFonts w:ascii="DM Sans" w:hAnsi="DM Sans" w:cs="Calibri"/>
          <w:sz w:val="22"/>
          <w:szCs w:val="22"/>
        </w:rPr>
        <w:t>Collate all notes to ensure a full pack of evidence.</w:t>
      </w:r>
      <w:r w:rsidRPr="006A6B15">
        <w:rPr>
          <w:rStyle w:val="eop"/>
          <w:rFonts w:ascii="DM Sans" w:hAnsi="DM Sans" w:cs="Calibri"/>
          <w:sz w:val="22"/>
          <w:szCs w:val="22"/>
        </w:rPr>
        <w:t> </w:t>
      </w:r>
    </w:p>
    <w:p w14:paraId="352A6023" w14:textId="77777777" w:rsidR="006A6B15" w:rsidRPr="006A6B15" w:rsidRDefault="006A6B15" w:rsidP="006A6B15">
      <w:pPr>
        <w:spacing w:after="240"/>
        <w:rPr>
          <w:rFonts w:ascii="DM Sans" w:hAnsi="DM Sans"/>
        </w:rPr>
      </w:pPr>
    </w:p>
    <w:p w14:paraId="74418F9B" w14:textId="08290C24" w:rsidR="009D14E4" w:rsidRDefault="009D14E4" w:rsidP="006A6B15">
      <w:pPr>
        <w:spacing w:after="240"/>
        <w:rPr>
          <w:rFonts w:ascii="DM Sans" w:hAnsi="DM Sans"/>
        </w:rPr>
      </w:pPr>
    </w:p>
    <w:p w14:paraId="29C37767" w14:textId="4AC87858" w:rsidR="006A6B15" w:rsidRDefault="006A6B15" w:rsidP="006A6B15">
      <w:pPr>
        <w:spacing w:after="240"/>
        <w:rPr>
          <w:rFonts w:ascii="DM Sans" w:hAnsi="DM Sans"/>
        </w:rPr>
      </w:pPr>
    </w:p>
    <w:p w14:paraId="07BD9E37" w14:textId="106B5A15" w:rsidR="006A6B15" w:rsidRDefault="006A6B15" w:rsidP="006A6B15">
      <w:pPr>
        <w:spacing w:after="240"/>
        <w:rPr>
          <w:rFonts w:ascii="DM Sans" w:hAnsi="DM Sans"/>
        </w:rPr>
      </w:pPr>
    </w:p>
    <w:p w14:paraId="016B90A7" w14:textId="169912EA" w:rsidR="006A6B15" w:rsidRDefault="006A6B15" w:rsidP="006A6B15">
      <w:pPr>
        <w:spacing w:after="240"/>
        <w:rPr>
          <w:rFonts w:ascii="DM Sans" w:hAnsi="DM Sans"/>
        </w:rPr>
      </w:pPr>
    </w:p>
    <w:p w14:paraId="09774FFD" w14:textId="414445A2" w:rsidR="006A6B15" w:rsidRDefault="006A6B15" w:rsidP="006A6B15">
      <w:pPr>
        <w:spacing w:after="240"/>
        <w:rPr>
          <w:rFonts w:ascii="DM Sans" w:hAnsi="DM Sans"/>
        </w:rPr>
      </w:pPr>
    </w:p>
    <w:p w14:paraId="73303A31" w14:textId="1C356656" w:rsidR="006A6B15" w:rsidRDefault="006A6B15" w:rsidP="006A6B15">
      <w:pPr>
        <w:spacing w:after="240"/>
        <w:rPr>
          <w:rFonts w:ascii="DM Sans" w:hAnsi="DM Sans"/>
        </w:rPr>
      </w:pPr>
    </w:p>
    <w:p w14:paraId="47A3A086" w14:textId="6B51FFC1" w:rsidR="006A6B15" w:rsidRDefault="006A6B15" w:rsidP="006A6B15">
      <w:pPr>
        <w:spacing w:after="240"/>
        <w:rPr>
          <w:rFonts w:ascii="DM Sans" w:hAnsi="DM Sans"/>
        </w:rPr>
      </w:pPr>
    </w:p>
    <w:p w14:paraId="43CD8F77" w14:textId="4005A7EA" w:rsidR="006A6B15" w:rsidRDefault="006A6B15" w:rsidP="006A6B15">
      <w:pPr>
        <w:spacing w:after="240"/>
        <w:rPr>
          <w:rFonts w:ascii="DM Sans" w:hAnsi="DM Sans"/>
        </w:rPr>
      </w:pPr>
    </w:p>
    <w:p w14:paraId="0EFC9A73" w14:textId="650623AF" w:rsidR="006A6B15" w:rsidRDefault="006A6B15" w:rsidP="006A6B15">
      <w:pPr>
        <w:pStyle w:val="Heading1"/>
      </w:pPr>
      <w:bookmarkStart w:id="39" w:name="_Toc118052556"/>
      <w:r>
        <w:lastRenderedPageBreak/>
        <w:t>Appendix 5 – Complaints not in scope</w:t>
      </w:r>
      <w:bookmarkEnd w:id="39"/>
    </w:p>
    <w:p w14:paraId="3793CF49" w14:textId="77777777" w:rsidR="006A6B15" w:rsidRPr="006A6B15" w:rsidRDefault="006A6B15" w:rsidP="006A6B15"/>
    <w:p w14:paraId="0949A7C9"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REAch2 Complaints Policy: Complaints not in the scope of the policy </w:t>
      </w:r>
    </w:p>
    <w:p w14:paraId="69B67CAB"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 </w:t>
      </w:r>
    </w:p>
    <w:p w14:paraId="18D9A43C"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Our policy is intended to enable the effective resolution of complaints by parents.  However, there are a number of areas where specific processes or procedures are required to be followed because the complaint falls into specific areas of legislation.  These are listed in the table below: </w:t>
      </w:r>
    </w:p>
    <w:p w14:paraId="707E4BCA" w14:textId="77777777" w:rsidR="006A6B15" w:rsidRPr="006A6B15" w:rsidRDefault="006A6B15" w:rsidP="006A6B15">
      <w:pPr>
        <w:spacing w:after="0" w:line="240" w:lineRule="auto"/>
        <w:textAlignment w:val="baseline"/>
        <w:rPr>
          <w:rFonts w:ascii="DM Sans" w:eastAsia="Times New Roman" w:hAnsi="DM Sans" w:cs="Segoe UI"/>
          <w:lang w:eastAsia="en-GB"/>
        </w:rPr>
      </w:pPr>
      <w:r w:rsidRPr="006A6B15">
        <w:rPr>
          <w:rFonts w:ascii="DM Sans" w:eastAsia="Times New Roman" w:hAnsi="DM Sans" w:cs="Calibri"/>
          <w:lang w:eastAsia="en-GB"/>
        </w:rPr>
        <w:t> </w:t>
      </w:r>
    </w:p>
    <w:tbl>
      <w:tblPr>
        <w:tblW w:w="104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7797"/>
      </w:tblGrid>
      <w:tr w:rsidR="006A6B15" w:rsidRPr="006A6B15" w14:paraId="2E67677B" w14:textId="77777777" w:rsidTr="006A6B15">
        <w:trPr>
          <w:trHeight w:val="645"/>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82E74DA"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Admissions to schools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9459B65"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Covered by the REAch2 Admissions Policy and appeals process </w:t>
            </w:r>
          </w:p>
        </w:tc>
      </w:tr>
      <w:tr w:rsidR="006A6B15" w:rsidRPr="006A6B15" w14:paraId="607CD0E3"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4FF9A1D7"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Statutory assessments of special educational needs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36C28BE0"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Should be raised directly with your local authority </w:t>
            </w:r>
          </w:p>
        </w:tc>
      </w:tr>
      <w:tr w:rsidR="006A6B15" w:rsidRPr="006A6B15" w14:paraId="142BE224"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F667D5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Matters likely to require a child protection investigation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9E43E04"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These should be handled under the school safeguarding policy and in accordance with all relevant statutory guidance.  Approach the Designated Safeguarding Lead (DSL) or your local authority designated officer (LADO) </w:t>
            </w:r>
          </w:p>
        </w:tc>
      </w:tr>
      <w:tr w:rsidR="006A6B15" w:rsidRPr="006A6B15" w14:paraId="177FE36A"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728F4BE0"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Exclusions or suspensions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7E5ED78B"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xml:space="preserve">You can get guidance about raising concerns around exclusions or suspensions in </w:t>
            </w:r>
            <w:hyperlink r:id="rId18" w:tgtFrame="_blank" w:history="1">
              <w:r w:rsidRPr="006A6B15">
                <w:rPr>
                  <w:rFonts w:ascii="DM Sans" w:eastAsia="Times New Roman" w:hAnsi="DM Sans" w:cs="Calibri"/>
                  <w:color w:val="0000FF"/>
                  <w:u w:val="single"/>
                  <w:lang w:eastAsia="en-GB"/>
                </w:rPr>
                <w:t>the School Discipline and Exclusions guidance</w:t>
              </w:r>
            </w:hyperlink>
            <w:r w:rsidRPr="006A6B15">
              <w:rPr>
                <w:rFonts w:ascii="DM Sans" w:eastAsia="Times New Roman" w:hAnsi="DM Sans" w:cs="Calibri"/>
                <w:color w:val="0B0C0C"/>
                <w:lang w:eastAsia="en-GB"/>
              </w:rPr>
              <w:t>. </w:t>
            </w:r>
          </w:p>
        </w:tc>
      </w:tr>
      <w:tr w:rsidR="006A6B15" w:rsidRPr="006A6B15" w14:paraId="04DCCABD"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0440CFC"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Whistleblowing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DB2F137"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xml:space="preserve">The Trust has an internal </w:t>
            </w:r>
            <w:hyperlink r:id="rId19" w:tgtFrame="_blank" w:history="1">
              <w:r w:rsidRPr="006A6B15">
                <w:rPr>
                  <w:rFonts w:ascii="DM Sans" w:eastAsia="Times New Roman" w:hAnsi="DM Sans" w:cs="Calibri"/>
                  <w:color w:val="0000FF"/>
                  <w:u w:val="single"/>
                  <w:lang w:eastAsia="en-GB"/>
                </w:rPr>
                <w:t>Whistleblowing Policy</w:t>
              </w:r>
            </w:hyperlink>
            <w:r w:rsidRPr="006A6B15">
              <w:rPr>
                <w:rFonts w:ascii="DM Sans" w:eastAsia="Times New Roman" w:hAnsi="DM Sans" w:cs="Calibri"/>
                <w:color w:val="0B0C0C"/>
                <w:lang w:eastAsia="en-GB"/>
              </w:rPr>
              <w:t xml:space="preserve"> for all our employees and volunteers (including any temporary staff or contractors).  You can also go directly to the Department for Education and use their </w:t>
            </w:r>
            <w:hyperlink r:id="rId20" w:tgtFrame="_blank" w:history="1">
              <w:r w:rsidRPr="006A6B15">
                <w:rPr>
                  <w:rFonts w:ascii="DM Sans" w:eastAsia="Times New Roman" w:hAnsi="DM Sans" w:cs="Calibri"/>
                  <w:color w:val="0000FF"/>
                  <w:u w:val="single"/>
                  <w:lang w:eastAsia="en-GB"/>
                </w:rPr>
                <w:t>contact form</w:t>
              </w:r>
            </w:hyperlink>
            <w:r w:rsidRPr="006A6B15">
              <w:rPr>
                <w:rFonts w:ascii="DM Sans" w:eastAsia="Times New Roman" w:hAnsi="DM Sans" w:cs="Calibri"/>
                <w:color w:val="0B0C0C"/>
                <w:lang w:eastAsia="en-GB"/>
              </w:rPr>
              <w:t> </w:t>
            </w:r>
          </w:p>
        </w:tc>
      </w:tr>
      <w:tr w:rsidR="006A6B15" w:rsidRPr="006A6B15" w14:paraId="73737430"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55A5C99"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Staff grievances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169F2C4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Complaints from staff concerning issues about their employment or circumstances at the school/Trust should be dealt with using the REAch2 Staff Grievance policy, available on the Trust intranet. </w:t>
            </w:r>
          </w:p>
        </w:tc>
      </w:tr>
      <w:tr w:rsidR="006A6B15" w:rsidRPr="006A6B15" w14:paraId="1683DFA9"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F3D5D0F"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Complaints about services provided by other supplier who may use school premises or facilities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6027D998"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You should direct complainants to follow the external provider's own complaints procedure for those hiring the academy facilities. </w:t>
            </w:r>
          </w:p>
          <w:p w14:paraId="73D3918E"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 </w:t>
            </w:r>
          </w:p>
        </w:tc>
      </w:tr>
      <w:tr w:rsidR="006A6B15" w:rsidRPr="006A6B15" w14:paraId="0E910FC5" w14:textId="77777777" w:rsidTr="006A6B15">
        <w:trPr>
          <w:trHeight w:val="780"/>
        </w:trPr>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5C281F99" w14:textId="77777777" w:rsidR="006A6B15" w:rsidRPr="006A6B15" w:rsidRDefault="006A6B15" w:rsidP="006A6B15">
            <w:pPr>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Withdrawal from the curriculum </w:t>
            </w:r>
          </w:p>
        </w:tc>
        <w:tc>
          <w:tcPr>
            <w:tcW w:w="7797" w:type="dxa"/>
            <w:tcBorders>
              <w:top w:val="single" w:sz="6" w:space="0" w:color="auto"/>
              <w:left w:val="single" w:sz="6" w:space="0" w:color="auto"/>
              <w:bottom w:val="single" w:sz="6" w:space="0" w:color="auto"/>
              <w:right w:val="single" w:sz="6" w:space="0" w:color="auto"/>
            </w:tcBorders>
            <w:shd w:val="clear" w:color="auto" w:fill="auto"/>
            <w:hideMark/>
          </w:tcPr>
          <w:p w14:paraId="0A511C2F"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Parents and carers can withdraw their child from any aspect of Religious Education (RE), including the Daily Act of Collective Worship (DACW). They do not have to explain why. </w:t>
            </w:r>
          </w:p>
          <w:p w14:paraId="64B2E441"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If parents or carers are not satisfied with the handling of a request to withdraw their child from RE or the DACW, you should advise them to follow your complaints procedure. </w:t>
            </w:r>
          </w:p>
          <w:p w14:paraId="3DEB7FC2" w14:textId="77777777" w:rsidR="006A6B15" w:rsidRPr="006A6B15" w:rsidRDefault="006A6B15" w:rsidP="006A6B15">
            <w:pPr>
              <w:shd w:val="clear" w:color="auto" w:fill="FFFFFF"/>
              <w:spacing w:after="0" w:line="240" w:lineRule="auto"/>
              <w:textAlignment w:val="baseline"/>
              <w:rPr>
                <w:rFonts w:ascii="DM Sans" w:eastAsia="Times New Roman" w:hAnsi="DM Sans"/>
                <w:lang w:eastAsia="en-GB"/>
              </w:rPr>
            </w:pPr>
            <w:r w:rsidRPr="006A6B15">
              <w:rPr>
                <w:rFonts w:ascii="DM Sans" w:eastAsia="Times New Roman" w:hAnsi="DM Sans" w:cs="Calibri"/>
                <w:color w:val="0B0C0C"/>
                <w:lang w:eastAsia="en-GB"/>
              </w:rPr>
              <w:t>The right of withdrawal does not apply to other areas of the curriculum where religious matters may be spontaneously raised by pupils or arise in other subjects such as history or citizenship. </w:t>
            </w:r>
          </w:p>
        </w:tc>
      </w:tr>
    </w:tbl>
    <w:p w14:paraId="76CEFC69" w14:textId="7DB63383" w:rsidR="006A6B15" w:rsidRPr="006A6B15" w:rsidRDefault="006A6B15" w:rsidP="006A6B15">
      <w:pPr>
        <w:spacing w:after="240"/>
        <w:rPr>
          <w:rFonts w:ascii="DM Sans" w:hAnsi="DM Sans"/>
        </w:rPr>
      </w:pPr>
    </w:p>
    <w:p w14:paraId="51E33408" w14:textId="77777777" w:rsidR="006A6B15" w:rsidRPr="006A6B15" w:rsidRDefault="006A6B15" w:rsidP="006A6B15">
      <w:pPr>
        <w:spacing w:after="240"/>
        <w:rPr>
          <w:rFonts w:ascii="DM Sans" w:hAnsi="DM Sans"/>
        </w:rPr>
      </w:pPr>
    </w:p>
    <w:sectPr w:rsidR="006A6B15" w:rsidRPr="006A6B15" w:rsidSect="005F32DD">
      <w:headerReference w:type="default" r:id="rId21"/>
      <w:footerReference w:type="default" r:id="rId22"/>
      <w:headerReference w:type="first" r:id="rId23"/>
      <w:pgSz w:w="11906" w:h="16838"/>
      <w:pgMar w:top="720" w:right="720" w:bottom="284" w:left="720" w:header="284"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97C0" w14:textId="77777777" w:rsidR="00845B2F" w:rsidRDefault="00845B2F" w:rsidP="00F85488">
      <w:pPr>
        <w:spacing w:after="0" w:line="240" w:lineRule="auto"/>
      </w:pPr>
      <w:r>
        <w:separator/>
      </w:r>
    </w:p>
  </w:endnote>
  <w:endnote w:type="continuationSeparator" w:id="0">
    <w:p w14:paraId="1C60C488" w14:textId="77777777" w:rsidR="00845B2F" w:rsidRDefault="00845B2F" w:rsidP="00F85488">
      <w:pPr>
        <w:spacing w:after="0" w:line="240" w:lineRule="auto"/>
      </w:pPr>
      <w:r>
        <w:continuationSeparator/>
      </w:r>
    </w:p>
  </w:endnote>
  <w:endnote w:type="continuationNotice" w:id="1">
    <w:p w14:paraId="53C7988C" w14:textId="77777777" w:rsidR="00845B2F" w:rsidRDefault="00845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charset w:val="00"/>
    <w:family w:val="auto"/>
    <w:pitch w:val="variable"/>
    <w:sig w:usb0="8000002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904984"/>
      <w:docPartObj>
        <w:docPartGallery w:val="Page Numbers (Bottom of Page)"/>
        <w:docPartUnique/>
      </w:docPartObj>
    </w:sdtPr>
    <w:sdtEndPr/>
    <w:sdtContent>
      <w:sdt>
        <w:sdtPr>
          <w:id w:val="-1769616900"/>
          <w:docPartObj>
            <w:docPartGallery w:val="Page Numbers (Top of Page)"/>
            <w:docPartUnique/>
          </w:docPartObj>
        </w:sdtPr>
        <w:sdtEndPr/>
        <w:sdtContent>
          <w:p w14:paraId="61AF3028" w14:textId="62785D9B" w:rsidR="005F32DD" w:rsidRDefault="005F32D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53D1112" w:rsidR="00D25BA0" w:rsidRPr="00F6256C" w:rsidRDefault="00D25BA0" w:rsidP="00F6256C">
    <w:pPr>
      <w:pStyle w:val="Footer"/>
      <w:tabs>
        <w:tab w:val="clear" w:pos="4513"/>
        <w:tab w:val="clear" w:pos="9026"/>
        <w:tab w:val="left" w:pos="9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A7AB3" w14:textId="77777777" w:rsidR="00845B2F" w:rsidRDefault="00845B2F" w:rsidP="00F85488">
      <w:pPr>
        <w:spacing w:after="0" w:line="240" w:lineRule="auto"/>
      </w:pPr>
      <w:r>
        <w:separator/>
      </w:r>
    </w:p>
  </w:footnote>
  <w:footnote w:type="continuationSeparator" w:id="0">
    <w:p w14:paraId="5BA6CB53" w14:textId="77777777" w:rsidR="00845B2F" w:rsidRDefault="00845B2F" w:rsidP="00F85488">
      <w:pPr>
        <w:spacing w:after="0" w:line="240" w:lineRule="auto"/>
      </w:pPr>
      <w:r>
        <w:continuationSeparator/>
      </w:r>
    </w:p>
  </w:footnote>
  <w:footnote w:type="continuationNotice" w:id="1">
    <w:p w14:paraId="43014A76" w14:textId="77777777" w:rsidR="00845B2F" w:rsidRDefault="00845B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6E0C" w14:textId="0B2A3943" w:rsidR="009F5144" w:rsidRDefault="00F80F77" w:rsidP="00BB50DF">
    <w:pPr>
      <w:pStyle w:val="Header"/>
      <w:jc w:val="right"/>
    </w:pPr>
    <w:r>
      <w:rPr>
        <w:noProof/>
      </w:rPr>
      <w:drawing>
        <wp:inline distT="0" distB="0" distL="0" distR="0" wp14:anchorId="6DE37091" wp14:editId="678A2335">
          <wp:extent cx="1354077" cy="787400"/>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2150" cy="803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694"/>
    <w:multiLevelType w:val="multilevel"/>
    <w:tmpl w:val="C25834E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50624"/>
    <w:multiLevelType w:val="multilevel"/>
    <w:tmpl w:val="6EC2A6F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93FCE"/>
    <w:multiLevelType w:val="multilevel"/>
    <w:tmpl w:val="0E8C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913D20"/>
    <w:multiLevelType w:val="multilevel"/>
    <w:tmpl w:val="84568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514B1B"/>
    <w:multiLevelType w:val="multilevel"/>
    <w:tmpl w:val="271483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C18C8"/>
    <w:multiLevelType w:val="hybridMultilevel"/>
    <w:tmpl w:val="EB549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70EF9"/>
    <w:multiLevelType w:val="multilevel"/>
    <w:tmpl w:val="3E1AB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A2239D"/>
    <w:multiLevelType w:val="multilevel"/>
    <w:tmpl w:val="094C1D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118580A"/>
    <w:multiLevelType w:val="multilevel"/>
    <w:tmpl w:val="9934C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E61D3E"/>
    <w:multiLevelType w:val="hybridMultilevel"/>
    <w:tmpl w:val="0498A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C26BB"/>
    <w:multiLevelType w:val="hybridMultilevel"/>
    <w:tmpl w:val="FCF4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B3C39"/>
    <w:multiLevelType w:val="hybridMultilevel"/>
    <w:tmpl w:val="9F7AA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D099F"/>
    <w:multiLevelType w:val="hybridMultilevel"/>
    <w:tmpl w:val="AEDA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37F1B"/>
    <w:multiLevelType w:val="multilevel"/>
    <w:tmpl w:val="10B441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8F519C"/>
    <w:multiLevelType w:val="multilevel"/>
    <w:tmpl w:val="402E74E2"/>
    <w:lvl w:ilvl="0">
      <w:start w:val="1"/>
      <w:numFmt w:val="decimal"/>
      <w:lvlText w:val="%1."/>
      <w:lvlJc w:val="left"/>
      <w:pPr>
        <w:tabs>
          <w:tab w:val="num" w:pos="585"/>
        </w:tabs>
        <w:ind w:left="585" w:hanging="360"/>
      </w:pPr>
    </w:lvl>
    <w:lvl w:ilvl="1" w:tentative="1">
      <w:start w:val="1"/>
      <w:numFmt w:val="decimal"/>
      <w:lvlText w:val="%2."/>
      <w:lvlJc w:val="left"/>
      <w:pPr>
        <w:tabs>
          <w:tab w:val="num" w:pos="1305"/>
        </w:tabs>
        <w:ind w:left="1305" w:hanging="360"/>
      </w:pPr>
    </w:lvl>
    <w:lvl w:ilvl="2" w:tentative="1">
      <w:start w:val="1"/>
      <w:numFmt w:val="decimal"/>
      <w:lvlText w:val="%3."/>
      <w:lvlJc w:val="left"/>
      <w:pPr>
        <w:tabs>
          <w:tab w:val="num" w:pos="2025"/>
        </w:tabs>
        <w:ind w:left="2025" w:hanging="360"/>
      </w:pPr>
    </w:lvl>
    <w:lvl w:ilvl="3" w:tentative="1">
      <w:start w:val="1"/>
      <w:numFmt w:val="decimal"/>
      <w:lvlText w:val="%4."/>
      <w:lvlJc w:val="left"/>
      <w:pPr>
        <w:tabs>
          <w:tab w:val="num" w:pos="2745"/>
        </w:tabs>
        <w:ind w:left="2745" w:hanging="360"/>
      </w:pPr>
    </w:lvl>
    <w:lvl w:ilvl="4" w:tentative="1">
      <w:start w:val="1"/>
      <w:numFmt w:val="decimal"/>
      <w:lvlText w:val="%5."/>
      <w:lvlJc w:val="left"/>
      <w:pPr>
        <w:tabs>
          <w:tab w:val="num" w:pos="3465"/>
        </w:tabs>
        <w:ind w:left="3465" w:hanging="360"/>
      </w:pPr>
    </w:lvl>
    <w:lvl w:ilvl="5" w:tentative="1">
      <w:start w:val="1"/>
      <w:numFmt w:val="decimal"/>
      <w:lvlText w:val="%6."/>
      <w:lvlJc w:val="left"/>
      <w:pPr>
        <w:tabs>
          <w:tab w:val="num" w:pos="4185"/>
        </w:tabs>
        <w:ind w:left="4185" w:hanging="360"/>
      </w:pPr>
    </w:lvl>
    <w:lvl w:ilvl="6" w:tentative="1">
      <w:start w:val="1"/>
      <w:numFmt w:val="decimal"/>
      <w:lvlText w:val="%7."/>
      <w:lvlJc w:val="left"/>
      <w:pPr>
        <w:tabs>
          <w:tab w:val="num" w:pos="4905"/>
        </w:tabs>
        <w:ind w:left="4905" w:hanging="360"/>
      </w:pPr>
    </w:lvl>
    <w:lvl w:ilvl="7" w:tentative="1">
      <w:start w:val="1"/>
      <w:numFmt w:val="decimal"/>
      <w:lvlText w:val="%8."/>
      <w:lvlJc w:val="left"/>
      <w:pPr>
        <w:tabs>
          <w:tab w:val="num" w:pos="5625"/>
        </w:tabs>
        <w:ind w:left="5625" w:hanging="360"/>
      </w:pPr>
    </w:lvl>
    <w:lvl w:ilvl="8" w:tentative="1">
      <w:start w:val="1"/>
      <w:numFmt w:val="decimal"/>
      <w:lvlText w:val="%9."/>
      <w:lvlJc w:val="left"/>
      <w:pPr>
        <w:tabs>
          <w:tab w:val="num" w:pos="6345"/>
        </w:tabs>
        <w:ind w:left="6345" w:hanging="360"/>
      </w:pPr>
    </w:lvl>
  </w:abstractNum>
  <w:abstractNum w:abstractNumId="15" w15:restartNumberingAfterBreak="0">
    <w:nsid w:val="375335EC"/>
    <w:multiLevelType w:val="multilevel"/>
    <w:tmpl w:val="98649C5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D62C74"/>
    <w:multiLevelType w:val="multilevel"/>
    <w:tmpl w:val="4E6607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52698"/>
    <w:multiLevelType w:val="multilevel"/>
    <w:tmpl w:val="8932B6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5383EF2"/>
    <w:multiLevelType w:val="multilevel"/>
    <w:tmpl w:val="0CC411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62837D8"/>
    <w:multiLevelType w:val="multilevel"/>
    <w:tmpl w:val="46F491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76669C3"/>
    <w:multiLevelType w:val="multilevel"/>
    <w:tmpl w:val="652E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4D4381"/>
    <w:multiLevelType w:val="hybridMultilevel"/>
    <w:tmpl w:val="EF8A1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7666ED"/>
    <w:multiLevelType w:val="hybridMultilevel"/>
    <w:tmpl w:val="C150CF8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1403EE"/>
    <w:multiLevelType w:val="multilevel"/>
    <w:tmpl w:val="CF8CD4F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C50651F"/>
    <w:multiLevelType w:val="hybridMultilevel"/>
    <w:tmpl w:val="349A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A6305E"/>
    <w:multiLevelType w:val="multilevel"/>
    <w:tmpl w:val="76EE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F50556"/>
    <w:multiLevelType w:val="multilevel"/>
    <w:tmpl w:val="A6FCB6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77396C"/>
    <w:multiLevelType w:val="multilevel"/>
    <w:tmpl w:val="349801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BF3884"/>
    <w:multiLevelType w:val="multilevel"/>
    <w:tmpl w:val="A8F2CD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1D329B"/>
    <w:multiLevelType w:val="multilevel"/>
    <w:tmpl w:val="35E27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213FB1"/>
    <w:multiLevelType w:val="multilevel"/>
    <w:tmpl w:val="77B0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AA503A"/>
    <w:multiLevelType w:val="multilevel"/>
    <w:tmpl w:val="1A0A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217F8E"/>
    <w:multiLevelType w:val="multilevel"/>
    <w:tmpl w:val="64440FC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3A3CC5"/>
    <w:multiLevelType w:val="multilevel"/>
    <w:tmpl w:val="17766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05E306C"/>
    <w:multiLevelType w:val="hybridMultilevel"/>
    <w:tmpl w:val="A22C0E3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7D6622"/>
    <w:multiLevelType w:val="multilevel"/>
    <w:tmpl w:val="F0F8F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DB711E"/>
    <w:multiLevelType w:val="hybridMultilevel"/>
    <w:tmpl w:val="CC34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F7609B"/>
    <w:multiLevelType w:val="hybridMultilevel"/>
    <w:tmpl w:val="CE32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EC6BA6"/>
    <w:multiLevelType w:val="multilevel"/>
    <w:tmpl w:val="247400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25093"/>
    <w:multiLevelType w:val="hybridMultilevel"/>
    <w:tmpl w:val="B1046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B1099A"/>
    <w:multiLevelType w:val="hybridMultilevel"/>
    <w:tmpl w:val="0B5A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904F50"/>
    <w:multiLevelType w:val="hybridMultilevel"/>
    <w:tmpl w:val="CA8CF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BA7C18"/>
    <w:multiLevelType w:val="hybridMultilevel"/>
    <w:tmpl w:val="D6C6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C270B4"/>
    <w:multiLevelType w:val="multilevel"/>
    <w:tmpl w:val="EE782D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AD5613"/>
    <w:multiLevelType w:val="multilevel"/>
    <w:tmpl w:val="E3D291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9D8255C"/>
    <w:multiLevelType w:val="hybridMultilevel"/>
    <w:tmpl w:val="D0BE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4D37F0"/>
    <w:multiLevelType w:val="multilevel"/>
    <w:tmpl w:val="69AE9D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774628"/>
    <w:multiLevelType w:val="hybridMultilevel"/>
    <w:tmpl w:val="B144F9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6A51F6"/>
    <w:multiLevelType w:val="hybridMultilevel"/>
    <w:tmpl w:val="B36E0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34835">
    <w:abstractNumId w:val="47"/>
  </w:num>
  <w:num w:numId="2" w16cid:durableId="1598756569">
    <w:abstractNumId w:val="22"/>
  </w:num>
  <w:num w:numId="3" w16cid:durableId="769275417">
    <w:abstractNumId w:val="5"/>
  </w:num>
  <w:num w:numId="4" w16cid:durableId="409155077">
    <w:abstractNumId w:val="11"/>
  </w:num>
  <w:num w:numId="5" w16cid:durableId="755201938">
    <w:abstractNumId w:val="41"/>
  </w:num>
  <w:num w:numId="6" w16cid:durableId="1688143619">
    <w:abstractNumId w:val="9"/>
  </w:num>
  <w:num w:numId="7" w16cid:durableId="883905611">
    <w:abstractNumId w:val="42"/>
  </w:num>
  <w:num w:numId="8" w16cid:durableId="366301102">
    <w:abstractNumId w:val="24"/>
  </w:num>
  <w:num w:numId="9" w16cid:durableId="1675573076">
    <w:abstractNumId w:val="40"/>
  </w:num>
  <w:num w:numId="10" w16cid:durableId="1416971316">
    <w:abstractNumId w:val="48"/>
  </w:num>
  <w:num w:numId="11" w16cid:durableId="1374577457">
    <w:abstractNumId w:val="39"/>
  </w:num>
  <w:num w:numId="12" w16cid:durableId="581992013">
    <w:abstractNumId w:val="12"/>
  </w:num>
  <w:num w:numId="13" w16cid:durableId="305939288">
    <w:abstractNumId w:val="36"/>
  </w:num>
  <w:num w:numId="14" w16cid:durableId="1124233611">
    <w:abstractNumId w:val="10"/>
  </w:num>
  <w:num w:numId="15" w16cid:durableId="1018895009">
    <w:abstractNumId w:val="37"/>
  </w:num>
  <w:num w:numId="16" w16cid:durableId="1314718367">
    <w:abstractNumId w:val="21"/>
  </w:num>
  <w:num w:numId="17" w16cid:durableId="1141385359">
    <w:abstractNumId w:val="34"/>
  </w:num>
  <w:num w:numId="18" w16cid:durableId="915627966">
    <w:abstractNumId w:val="45"/>
  </w:num>
  <w:num w:numId="19" w16cid:durableId="1520662590">
    <w:abstractNumId w:val="14"/>
  </w:num>
  <w:num w:numId="20" w16cid:durableId="669677764">
    <w:abstractNumId w:val="26"/>
  </w:num>
  <w:num w:numId="21" w16cid:durableId="1373581786">
    <w:abstractNumId w:val="6"/>
  </w:num>
  <w:num w:numId="22" w16cid:durableId="1194071583">
    <w:abstractNumId w:val="23"/>
  </w:num>
  <w:num w:numId="23" w16cid:durableId="1366174455">
    <w:abstractNumId w:val="19"/>
  </w:num>
  <w:num w:numId="24" w16cid:durableId="257638438">
    <w:abstractNumId w:val="27"/>
  </w:num>
  <w:num w:numId="25" w16cid:durableId="871458512">
    <w:abstractNumId w:val="28"/>
  </w:num>
  <w:num w:numId="26" w16cid:durableId="182403137">
    <w:abstractNumId w:val="44"/>
  </w:num>
  <w:num w:numId="27" w16cid:durableId="1105231841">
    <w:abstractNumId w:val="18"/>
  </w:num>
  <w:num w:numId="28" w16cid:durableId="657148795">
    <w:abstractNumId w:val="43"/>
  </w:num>
  <w:num w:numId="29" w16cid:durableId="64109291">
    <w:abstractNumId w:val="13"/>
  </w:num>
  <w:num w:numId="30" w16cid:durableId="236744998">
    <w:abstractNumId w:val="46"/>
  </w:num>
  <w:num w:numId="31" w16cid:durableId="350642551">
    <w:abstractNumId w:val="33"/>
  </w:num>
  <w:num w:numId="32" w16cid:durableId="1294212129">
    <w:abstractNumId w:val="7"/>
  </w:num>
  <w:num w:numId="33" w16cid:durableId="1243561024">
    <w:abstractNumId w:val="38"/>
  </w:num>
  <w:num w:numId="34" w16cid:durableId="642928082">
    <w:abstractNumId w:val="16"/>
  </w:num>
  <w:num w:numId="35" w16cid:durableId="658734717">
    <w:abstractNumId w:val="17"/>
  </w:num>
  <w:num w:numId="36" w16cid:durableId="1670669303">
    <w:abstractNumId w:val="1"/>
  </w:num>
  <w:num w:numId="37" w16cid:durableId="1099908100">
    <w:abstractNumId w:val="0"/>
  </w:num>
  <w:num w:numId="38" w16cid:durableId="350954129">
    <w:abstractNumId w:val="15"/>
  </w:num>
  <w:num w:numId="39" w16cid:durableId="1041825949">
    <w:abstractNumId w:val="32"/>
  </w:num>
  <w:num w:numId="40" w16cid:durableId="1112212155">
    <w:abstractNumId w:val="4"/>
  </w:num>
  <w:num w:numId="41" w16cid:durableId="1878008218">
    <w:abstractNumId w:val="3"/>
  </w:num>
  <w:num w:numId="42" w16cid:durableId="1220822095">
    <w:abstractNumId w:val="20"/>
  </w:num>
  <w:num w:numId="43" w16cid:durableId="1035623051">
    <w:abstractNumId w:val="29"/>
  </w:num>
  <w:num w:numId="44" w16cid:durableId="1356032753">
    <w:abstractNumId w:val="25"/>
  </w:num>
  <w:num w:numId="45" w16cid:durableId="1881550859">
    <w:abstractNumId w:val="2"/>
  </w:num>
  <w:num w:numId="46" w16cid:durableId="1541210534">
    <w:abstractNumId w:val="8"/>
  </w:num>
  <w:num w:numId="47" w16cid:durableId="1578663245">
    <w:abstractNumId w:val="31"/>
  </w:num>
  <w:num w:numId="48" w16cid:durableId="896211191">
    <w:abstractNumId w:val="30"/>
  </w:num>
  <w:num w:numId="49" w16cid:durableId="1928414596">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34A7"/>
    <w:rsid w:val="000553A3"/>
    <w:rsid w:val="00065C9A"/>
    <w:rsid w:val="00086301"/>
    <w:rsid w:val="000A1163"/>
    <w:rsid w:val="000A54C8"/>
    <w:rsid w:val="000C78AB"/>
    <w:rsid w:val="000D14BA"/>
    <w:rsid w:val="000D38BC"/>
    <w:rsid w:val="000D45B3"/>
    <w:rsid w:val="000D573F"/>
    <w:rsid w:val="000E4DAA"/>
    <w:rsid w:val="000F3832"/>
    <w:rsid w:val="00100D07"/>
    <w:rsid w:val="00103135"/>
    <w:rsid w:val="00114248"/>
    <w:rsid w:val="001142D9"/>
    <w:rsid w:val="00133435"/>
    <w:rsid w:val="00143145"/>
    <w:rsid w:val="0015219C"/>
    <w:rsid w:val="00177260"/>
    <w:rsid w:val="00181E3E"/>
    <w:rsid w:val="001906BF"/>
    <w:rsid w:val="001921BC"/>
    <w:rsid w:val="00192860"/>
    <w:rsid w:val="001C5096"/>
    <w:rsid w:val="001C6532"/>
    <w:rsid w:val="001D090D"/>
    <w:rsid w:val="001E1C8B"/>
    <w:rsid w:val="001F0AD5"/>
    <w:rsid w:val="001F13BA"/>
    <w:rsid w:val="001F2EF6"/>
    <w:rsid w:val="002011E9"/>
    <w:rsid w:val="00210C6C"/>
    <w:rsid w:val="002272E7"/>
    <w:rsid w:val="00232BB7"/>
    <w:rsid w:val="002336F3"/>
    <w:rsid w:val="002362C2"/>
    <w:rsid w:val="00237E58"/>
    <w:rsid w:val="00245C0E"/>
    <w:rsid w:val="00250C09"/>
    <w:rsid w:val="00250F81"/>
    <w:rsid w:val="0025440B"/>
    <w:rsid w:val="00267F20"/>
    <w:rsid w:val="00291875"/>
    <w:rsid w:val="002B295A"/>
    <w:rsid w:val="002B4CF0"/>
    <w:rsid w:val="002C1BBC"/>
    <w:rsid w:val="002C713F"/>
    <w:rsid w:val="002D4DA9"/>
    <w:rsid w:val="002E351E"/>
    <w:rsid w:val="002F754B"/>
    <w:rsid w:val="0030054F"/>
    <w:rsid w:val="003071C0"/>
    <w:rsid w:val="00307D7F"/>
    <w:rsid w:val="00316F08"/>
    <w:rsid w:val="00320C32"/>
    <w:rsid w:val="00344452"/>
    <w:rsid w:val="00350BB7"/>
    <w:rsid w:val="00354337"/>
    <w:rsid w:val="00363C3E"/>
    <w:rsid w:val="00367294"/>
    <w:rsid w:val="003900A8"/>
    <w:rsid w:val="00396020"/>
    <w:rsid w:val="003A22C8"/>
    <w:rsid w:val="003A4F51"/>
    <w:rsid w:val="003B174F"/>
    <w:rsid w:val="003C462A"/>
    <w:rsid w:val="003C46CC"/>
    <w:rsid w:val="003C519D"/>
    <w:rsid w:val="003E6FD9"/>
    <w:rsid w:val="00400DD7"/>
    <w:rsid w:val="004034E5"/>
    <w:rsid w:val="004035B4"/>
    <w:rsid w:val="004057FE"/>
    <w:rsid w:val="00405CB8"/>
    <w:rsid w:val="00406C19"/>
    <w:rsid w:val="00406F40"/>
    <w:rsid w:val="004072B1"/>
    <w:rsid w:val="004074F9"/>
    <w:rsid w:val="004119B1"/>
    <w:rsid w:val="00430A1D"/>
    <w:rsid w:val="0043198C"/>
    <w:rsid w:val="004407F5"/>
    <w:rsid w:val="00447F3C"/>
    <w:rsid w:val="00450715"/>
    <w:rsid w:val="00454CA9"/>
    <w:rsid w:val="004737D8"/>
    <w:rsid w:val="00476B06"/>
    <w:rsid w:val="00487307"/>
    <w:rsid w:val="0048783C"/>
    <w:rsid w:val="004A0DB9"/>
    <w:rsid w:val="004A5FC6"/>
    <w:rsid w:val="004A6592"/>
    <w:rsid w:val="004B13A1"/>
    <w:rsid w:val="004C421B"/>
    <w:rsid w:val="004C65E7"/>
    <w:rsid w:val="004C6A61"/>
    <w:rsid w:val="004E64DF"/>
    <w:rsid w:val="004F1DE3"/>
    <w:rsid w:val="004F2ABC"/>
    <w:rsid w:val="004F700F"/>
    <w:rsid w:val="005014E7"/>
    <w:rsid w:val="00506542"/>
    <w:rsid w:val="00510009"/>
    <w:rsid w:val="00520617"/>
    <w:rsid w:val="00522166"/>
    <w:rsid w:val="005255F1"/>
    <w:rsid w:val="00537C33"/>
    <w:rsid w:val="00552A1D"/>
    <w:rsid w:val="0055584F"/>
    <w:rsid w:val="00560340"/>
    <w:rsid w:val="00562603"/>
    <w:rsid w:val="005644E5"/>
    <w:rsid w:val="00570DBB"/>
    <w:rsid w:val="0057354B"/>
    <w:rsid w:val="005A1548"/>
    <w:rsid w:val="005A5723"/>
    <w:rsid w:val="005B4EDA"/>
    <w:rsid w:val="005D13BF"/>
    <w:rsid w:val="005D1818"/>
    <w:rsid w:val="005D59B1"/>
    <w:rsid w:val="005E7FB9"/>
    <w:rsid w:val="005F32DD"/>
    <w:rsid w:val="0060597B"/>
    <w:rsid w:val="00613DFA"/>
    <w:rsid w:val="00616125"/>
    <w:rsid w:val="0063174E"/>
    <w:rsid w:val="006362E4"/>
    <w:rsid w:val="00640463"/>
    <w:rsid w:val="00642130"/>
    <w:rsid w:val="006453D6"/>
    <w:rsid w:val="00651ACB"/>
    <w:rsid w:val="0065209F"/>
    <w:rsid w:val="00652D14"/>
    <w:rsid w:val="00662B81"/>
    <w:rsid w:val="00675E62"/>
    <w:rsid w:val="0069610E"/>
    <w:rsid w:val="00696DD2"/>
    <w:rsid w:val="006A127B"/>
    <w:rsid w:val="006A699F"/>
    <w:rsid w:val="006A6B15"/>
    <w:rsid w:val="006B5DE9"/>
    <w:rsid w:val="006C0A5B"/>
    <w:rsid w:val="006C10D2"/>
    <w:rsid w:val="006C5F91"/>
    <w:rsid w:val="006D1603"/>
    <w:rsid w:val="006F22CE"/>
    <w:rsid w:val="00706140"/>
    <w:rsid w:val="00716AD4"/>
    <w:rsid w:val="0072489A"/>
    <w:rsid w:val="0073616F"/>
    <w:rsid w:val="00744DF7"/>
    <w:rsid w:val="00745CD6"/>
    <w:rsid w:val="0074797D"/>
    <w:rsid w:val="00747C2D"/>
    <w:rsid w:val="00750BD7"/>
    <w:rsid w:val="0075201A"/>
    <w:rsid w:val="00781E63"/>
    <w:rsid w:val="00784A4B"/>
    <w:rsid w:val="007A68D9"/>
    <w:rsid w:val="007B207A"/>
    <w:rsid w:val="007B3C75"/>
    <w:rsid w:val="007C73DC"/>
    <w:rsid w:val="007D52AA"/>
    <w:rsid w:val="007D67A3"/>
    <w:rsid w:val="007E5E61"/>
    <w:rsid w:val="007F25C9"/>
    <w:rsid w:val="007F5D29"/>
    <w:rsid w:val="007F6D92"/>
    <w:rsid w:val="0081094B"/>
    <w:rsid w:val="008364AE"/>
    <w:rsid w:val="008431F6"/>
    <w:rsid w:val="00845B2F"/>
    <w:rsid w:val="00845F28"/>
    <w:rsid w:val="00896C18"/>
    <w:rsid w:val="008A1ADC"/>
    <w:rsid w:val="008A43FD"/>
    <w:rsid w:val="008B5918"/>
    <w:rsid w:val="008C4BAE"/>
    <w:rsid w:val="008C572C"/>
    <w:rsid w:val="008C62AB"/>
    <w:rsid w:val="008D2367"/>
    <w:rsid w:val="008D74F8"/>
    <w:rsid w:val="008D757A"/>
    <w:rsid w:val="008E572C"/>
    <w:rsid w:val="009107AA"/>
    <w:rsid w:val="00911738"/>
    <w:rsid w:val="00914930"/>
    <w:rsid w:val="0092224C"/>
    <w:rsid w:val="00925BC9"/>
    <w:rsid w:val="00932687"/>
    <w:rsid w:val="00933949"/>
    <w:rsid w:val="00935124"/>
    <w:rsid w:val="00946893"/>
    <w:rsid w:val="00974704"/>
    <w:rsid w:val="00987BEB"/>
    <w:rsid w:val="00990349"/>
    <w:rsid w:val="009A05FF"/>
    <w:rsid w:val="009A56C1"/>
    <w:rsid w:val="009D14E4"/>
    <w:rsid w:val="009D6174"/>
    <w:rsid w:val="009F40FD"/>
    <w:rsid w:val="009F5144"/>
    <w:rsid w:val="009F6F3F"/>
    <w:rsid w:val="00A07B4A"/>
    <w:rsid w:val="00A13915"/>
    <w:rsid w:val="00A16E3C"/>
    <w:rsid w:val="00A262F0"/>
    <w:rsid w:val="00A335E2"/>
    <w:rsid w:val="00A46067"/>
    <w:rsid w:val="00A4705F"/>
    <w:rsid w:val="00A653DB"/>
    <w:rsid w:val="00A6674B"/>
    <w:rsid w:val="00A743CF"/>
    <w:rsid w:val="00A746EF"/>
    <w:rsid w:val="00A829EF"/>
    <w:rsid w:val="00A83BA5"/>
    <w:rsid w:val="00A842C5"/>
    <w:rsid w:val="00A919D7"/>
    <w:rsid w:val="00AB7D12"/>
    <w:rsid w:val="00AC3A2A"/>
    <w:rsid w:val="00AD3746"/>
    <w:rsid w:val="00AD4E2A"/>
    <w:rsid w:val="00AF2297"/>
    <w:rsid w:val="00B21384"/>
    <w:rsid w:val="00B21B6C"/>
    <w:rsid w:val="00B245AF"/>
    <w:rsid w:val="00B27FFA"/>
    <w:rsid w:val="00B464ED"/>
    <w:rsid w:val="00B465B2"/>
    <w:rsid w:val="00B631B5"/>
    <w:rsid w:val="00B67528"/>
    <w:rsid w:val="00B82FBE"/>
    <w:rsid w:val="00B831CB"/>
    <w:rsid w:val="00B94EB6"/>
    <w:rsid w:val="00B97A5B"/>
    <w:rsid w:val="00BA4179"/>
    <w:rsid w:val="00BB3CF2"/>
    <w:rsid w:val="00BB50DF"/>
    <w:rsid w:val="00BB5F36"/>
    <w:rsid w:val="00BC087D"/>
    <w:rsid w:val="00BC3E10"/>
    <w:rsid w:val="00BD3D67"/>
    <w:rsid w:val="00BD4965"/>
    <w:rsid w:val="00BD778D"/>
    <w:rsid w:val="00BE0A17"/>
    <w:rsid w:val="00BE2E11"/>
    <w:rsid w:val="00BE2F8E"/>
    <w:rsid w:val="00C10280"/>
    <w:rsid w:val="00C10919"/>
    <w:rsid w:val="00C2255E"/>
    <w:rsid w:val="00C377D1"/>
    <w:rsid w:val="00C45F61"/>
    <w:rsid w:val="00C604B7"/>
    <w:rsid w:val="00C63C04"/>
    <w:rsid w:val="00C657F6"/>
    <w:rsid w:val="00C85B17"/>
    <w:rsid w:val="00C872F8"/>
    <w:rsid w:val="00CA2617"/>
    <w:rsid w:val="00CB35E0"/>
    <w:rsid w:val="00CB5C1E"/>
    <w:rsid w:val="00CC0F02"/>
    <w:rsid w:val="00CC20BD"/>
    <w:rsid w:val="00CD0311"/>
    <w:rsid w:val="00CD4C3F"/>
    <w:rsid w:val="00CE371E"/>
    <w:rsid w:val="00CE5FA3"/>
    <w:rsid w:val="00CE75E3"/>
    <w:rsid w:val="00CF6D3D"/>
    <w:rsid w:val="00CF6F56"/>
    <w:rsid w:val="00D107E7"/>
    <w:rsid w:val="00D148E6"/>
    <w:rsid w:val="00D169D6"/>
    <w:rsid w:val="00D25BA0"/>
    <w:rsid w:val="00D25EA1"/>
    <w:rsid w:val="00D3424E"/>
    <w:rsid w:val="00D35ABD"/>
    <w:rsid w:val="00D41978"/>
    <w:rsid w:val="00D43CDC"/>
    <w:rsid w:val="00D55021"/>
    <w:rsid w:val="00D63E5A"/>
    <w:rsid w:val="00D778B4"/>
    <w:rsid w:val="00D84F06"/>
    <w:rsid w:val="00DA06AB"/>
    <w:rsid w:val="00DA0D3A"/>
    <w:rsid w:val="00DA49CB"/>
    <w:rsid w:val="00DB7CCF"/>
    <w:rsid w:val="00DC721F"/>
    <w:rsid w:val="00DD2F88"/>
    <w:rsid w:val="00DE201F"/>
    <w:rsid w:val="00E00F1F"/>
    <w:rsid w:val="00E02C4A"/>
    <w:rsid w:val="00E061E2"/>
    <w:rsid w:val="00E10F45"/>
    <w:rsid w:val="00E12518"/>
    <w:rsid w:val="00E210C5"/>
    <w:rsid w:val="00E24CE6"/>
    <w:rsid w:val="00E34E41"/>
    <w:rsid w:val="00E41159"/>
    <w:rsid w:val="00E52A9C"/>
    <w:rsid w:val="00E5442B"/>
    <w:rsid w:val="00E54A1C"/>
    <w:rsid w:val="00E55624"/>
    <w:rsid w:val="00E6543A"/>
    <w:rsid w:val="00E72459"/>
    <w:rsid w:val="00E72488"/>
    <w:rsid w:val="00E77665"/>
    <w:rsid w:val="00E8046B"/>
    <w:rsid w:val="00E82BD8"/>
    <w:rsid w:val="00E90FDC"/>
    <w:rsid w:val="00E91347"/>
    <w:rsid w:val="00E91D33"/>
    <w:rsid w:val="00E930BD"/>
    <w:rsid w:val="00E94271"/>
    <w:rsid w:val="00E9749C"/>
    <w:rsid w:val="00EA2D0E"/>
    <w:rsid w:val="00EB26FA"/>
    <w:rsid w:val="00EB3BA2"/>
    <w:rsid w:val="00EB3C2B"/>
    <w:rsid w:val="00EB78C8"/>
    <w:rsid w:val="00EC2F75"/>
    <w:rsid w:val="00ED1D30"/>
    <w:rsid w:val="00ED2B5B"/>
    <w:rsid w:val="00EE087F"/>
    <w:rsid w:val="00F06738"/>
    <w:rsid w:val="00F208E8"/>
    <w:rsid w:val="00F22F2C"/>
    <w:rsid w:val="00F304AF"/>
    <w:rsid w:val="00F479DE"/>
    <w:rsid w:val="00F47AF7"/>
    <w:rsid w:val="00F525EC"/>
    <w:rsid w:val="00F5293F"/>
    <w:rsid w:val="00F59CAE"/>
    <w:rsid w:val="00F6256C"/>
    <w:rsid w:val="00F63D28"/>
    <w:rsid w:val="00F65121"/>
    <w:rsid w:val="00F65773"/>
    <w:rsid w:val="00F65B29"/>
    <w:rsid w:val="00F671E7"/>
    <w:rsid w:val="00F71830"/>
    <w:rsid w:val="00F744ED"/>
    <w:rsid w:val="00F773FF"/>
    <w:rsid w:val="00F80246"/>
    <w:rsid w:val="00F80F77"/>
    <w:rsid w:val="00F82D3E"/>
    <w:rsid w:val="00F85488"/>
    <w:rsid w:val="00F93B94"/>
    <w:rsid w:val="00FA79E0"/>
    <w:rsid w:val="00FC6447"/>
    <w:rsid w:val="00FD229F"/>
    <w:rsid w:val="00FD697B"/>
    <w:rsid w:val="00FD7977"/>
    <w:rsid w:val="00FE7E86"/>
    <w:rsid w:val="00FF2C56"/>
    <w:rsid w:val="00FF2D66"/>
    <w:rsid w:val="00FF5A3F"/>
    <w:rsid w:val="021EBFE1"/>
    <w:rsid w:val="043B9AAF"/>
    <w:rsid w:val="05CEEAE7"/>
    <w:rsid w:val="06E7E235"/>
    <w:rsid w:val="0712210A"/>
    <w:rsid w:val="081D0F47"/>
    <w:rsid w:val="09458E4B"/>
    <w:rsid w:val="0A7B539E"/>
    <w:rsid w:val="0B7B4457"/>
    <w:rsid w:val="0C9D38EF"/>
    <w:rsid w:val="0CDFAF0F"/>
    <w:rsid w:val="0E04D508"/>
    <w:rsid w:val="113BA6B3"/>
    <w:rsid w:val="1207F629"/>
    <w:rsid w:val="121D286C"/>
    <w:rsid w:val="1229923D"/>
    <w:rsid w:val="13B8F8CD"/>
    <w:rsid w:val="14D36C04"/>
    <w:rsid w:val="163CFCF5"/>
    <w:rsid w:val="17933D5B"/>
    <w:rsid w:val="17962519"/>
    <w:rsid w:val="1C07D2B1"/>
    <w:rsid w:val="1C82194F"/>
    <w:rsid w:val="1E6DE3E9"/>
    <w:rsid w:val="1F034F78"/>
    <w:rsid w:val="202B3595"/>
    <w:rsid w:val="214BF3E2"/>
    <w:rsid w:val="220BFA7A"/>
    <w:rsid w:val="228DFAD2"/>
    <w:rsid w:val="2317B5DF"/>
    <w:rsid w:val="264F165F"/>
    <w:rsid w:val="26D6C556"/>
    <w:rsid w:val="275897B2"/>
    <w:rsid w:val="287295B7"/>
    <w:rsid w:val="2885DCB2"/>
    <w:rsid w:val="2A1C3D53"/>
    <w:rsid w:val="2B6E18E5"/>
    <w:rsid w:val="2BDE293C"/>
    <w:rsid w:val="2ED15525"/>
    <w:rsid w:val="3052D529"/>
    <w:rsid w:val="33618F89"/>
    <w:rsid w:val="355C9CE1"/>
    <w:rsid w:val="3739FF6B"/>
    <w:rsid w:val="394588E4"/>
    <w:rsid w:val="398670AA"/>
    <w:rsid w:val="39F3B910"/>
    <w:rsid w:val="3C69E4AD"/>
    <w:rsid w:val="3DE4D2CD"/>
    <w:rsid w:val="4017E0A4"/>
    <w:rsid w:val="40C4C9CC"/>
    <w:rsid w:val="411EBAD2"/>
    <w:rsid w:val="421D68AB"/>
    <w:rsid w:val="42DADFD0"/>
    <w:rsid w:val="458E741F"/>
    <w:rsid w:val="47E79219"/>
    <w:rsid w:val="4B283F6F"/>
    <w:rsid w:val="4C090B35"/>
    <w:rsid w:val="4CC6872F"/>
    <w:rsid w:val="4F318BA2"/>
    <w:rsid w:val="5023297B"/>
    <w:rsid w:val="51759C85"/>
    <w:rsid w:val="52A0D8F8"/>
    <w:rsid w:val="52C6F69B"/>
    <w:rsid w:val="55731ABD"/>
    <w:rsid w:val="58B2DC2A"/>
    <w:rsid w:val="595D0F7E"/>
    <w:rsid w:val="5CCCFB23"/>
    <w:rsid w:val="5D3A9773"/>
    <w:rsid w:val="5EF1245A"/>
    <w:rsid w:val="5F64DCDB"/>
    <w:rsid w:val="60235B83"/>
    <w:rsid w:val="61DE39B2"/>
    <w:rsid w:val="641230B2"/>
    <w:rsid w:val="645E61A3"/>
    <w:rsid w:val="64C97FC6"/>
    <w:rsid w:val="64E5B841"/>
    <w:rsid w:val="658DBCEF"/>
    <w:rsid w:val="68F780D7"/>
    <w:rsid w:val="69DB8338"/>
    <w:rsid w:val="6A37DD1D"/>
    <w:rsid w:val="6AB0EA26"/>
    <w:rsid w:val="6C0D3D2B"/>
    <w:rsid w:val="6C50418E"/>
    <w:rsid w:val="6CF923DD"/>
    <w:rsid w:val="6E5DFF5C"/>
    <w:rsid w:val="6FDD5A03"/>
    <w:rsid w:val="7069C7E7"/>
    <w:rsid w:val="719058BF"/>
    <w:rsid w:val="73EBC67F"/>
    <w:rsid w:val="7572FC47"/>
    <w:rsid w:val="779B7243"/>
    <w:rsid w:val="7F2107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8C613D42-A920-404F-84FB-16B175F4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21B"/>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iPriority w:val="99"/>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paragraph" w:customStyle="1" w:styleId="paragraph">
    <w:name w:val="paragraph"/>
    <w:basedOn w:val="Normal"/>
    <w:rsid w:val="004F700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4F700F"/>
  </w:style>
  <w:style w:type="character" w:customStyle="1" w:styleId="eop">
    <w:name w:val="eop"/>
    <w:basedOn w:val="DefaultParagraphFont"/>
    <w:rsid w:val="004F700F"/>
  </w:style>
  <w:style w:type="character" w:customStyle="1" w:styleId="tabchar">
    <w:name w:val="tabchar"/>
    <w:basedOn w:val="DefaultParagraphFont"/>
    <w:rsid w:val="004F7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51534">
      <w:bodyDiv w:val="1"/>
      <w:marLeft w:val="0"/>
      <w:marRight w:val="0"/>
      <w:marTop w:val="0"/>
      <w:marBottom w:val="0"/>
      <w:divBdr>
        <w:top w:val="none" w:sz="0" w:space="0" w:color="auto"/>
        <w:left w:val="none" w:sz="0" w:space="0" w:color="auto"/>
        <w:bottom w:val="none" w:sz="0" w:space="0" w:color="auto"/>
        <w:right w:val="none" w:sz="0" w:space="0" w:color="auto"/>
      </w:divBdr>
      <w:divsChild>
        <w:div w:id="295381878">
          <w:marLeft w:val="0"/>
          <w:marRight w:val="0"/>
          <w:marTop w:val="0"/>
          <w:marBottom w:val="0"/>
          <w:divBdr>
            <w:top w:val="none" w:sz="0" w:space="0" w:color="auto"/>
            <w:left w:val="none" w:sz="0" w:space="0" w:color="auto"/>
            <w:bottom w:val="none" w:sz="0" w:space="0" w:color="auto"/>
            <w:right w:val="none" w:sz="0" w:space="0" w:color="auto"/>
          </w:divBdr>
        </w:div>
        <w:div w:id="1908026078">
          <w:marLeft w:val="0"/>
          <w:marRight w:val="0"/>
          <w:marTop w:val="0"/>
          <w:marBottom w:val="0"/>
          <w:divBdr>
            <w:top w:val="none" w:sz="0" w:space="0" w:color="auto"/>
            <w:left w:val="none" w:sz="0" w:space="0" w:color="auto"/>
            <w:bottom w:val="none" w:sz="0" w:space="0" w:color="auto"/>
            <w:right w:val="none" w:sz="0" w:space="0" w:color="auto"/>
          </w:divBdr>
        </w:div>
        <w:div w:id="1177036154">
          <w:marLeft w:val="0"/>
          <w:marRight w:val="0"/>
          <w:marTop w:val="0"/>
          <w:marBottom w:val="0"/>
          <w:divBdr>
            <w:top w:val="none" w:sz="0" w:space="0" w:color="auto"/>
            <w:left w:val="none" w:sz="0" w:space="0" w:color="auto"/>
            <w:bottom w:val="none" w:sz="0" w:space="0" w:color="auto"/>
            <w:right w:val="none" w:sz="0" w:space="0" w:color="auto"/>
          </w:divBdr>
        </w:div>
        <w:div w:id="325281836">
          <w:marLeft w:val="0"/>
          <w:marRight w:val="0"/>
          <w:marTop w:val="0"/>
          <w:marBottom w:val="0"/>
          <w:divBdr>
            <w:top w:val="none" w:sz="0" w:space="0" w:color="auto"/>
            <w:left w:val="none" w:sz="0" w:space="0" w:color="auto"/>
            <w:bottom w:val="none" w:sz="0" w:space="0" w:color="auto"/>
            <w:right w:val="none" w:sz="0" w:space="0" w:color="auto"/>
          </w:divBdr>
        </w:div>
        <w:div w:id="2004315083">
          <w:marLeft w:val="0"/>
          <w:marRight w:val="0"/>
          <w:marTop w:val="0"/>
          <w:marBottom w:val="0"/>
          <w:divBdr>
            <w:top w:val="none" w:sz="0" w:space="0" w:color="auto"/>
            <w:left w:val="none" w:sz="0" w:space="0" w:color="auto"/>
            <w:bottom w:val="none" w:sz="0" w:space="0" w:color="auto"/>
            <w:right w:val="none" w:sz="0" w:space="0" w:color="auto"/>
          </w:divBdr>
        </w:div>
        <w:div w:id="1720782715">
          <w:marLeft w:val="0"/>
          <w:marRight w:val="0"/>
          <w:marTop w:val="0"/>
          <w:marBottom w:val="0"/>
          <w:divBdr>
            <w:top w:val="none" w:sz="0" w:space="0" w:color="auto"/>
            <w:left w:val="none" w:sz="0" w:space="0" w:color="auto"/>
            <w:bottom w:val="none" w:sz="0" w:space="0" w:color="auto"/>
            <w:right w:val="none" w:sz="0" w:space="0" w:color="auto"/>
          </w:divBdr>
        </w:div>
        <w:div w:id="911308327">
          <w:marLeft w:val="0"/>
          <w:marRight w:val="0"/>
          <w:marTop w:val="0"/>
          <w:marBottom w:val="0"/>
          <w:divBdr>
            <w:top w:val="none" w:sz="0" w:space="0" w:color="auto"/>
            <w:left w:val="none" w:sz="0" w:space="0" w:color="auto"/>
            <w:bottom w:val="none" w:sz="0" w:space="0" w:color="auto"/>
            <w:right w:val="none" w:sz="0" w:space="0" w:color="auto"/>
          </w:divBdr>
        </w:div>
        <w:div w:id="1401832634">
          <w:marLeft w:val="0"/>
          <w:marRight w:val="0"/>
          <w:marTop w:val="0"/>
          <w:marBottom w:val="0"/>
          <w:divBdr>
            <w:top w:val="none" w:sz="0" w:space="0" w:color="auto"/>
            <w:left w:val="none" w:sz="0" w:space="0" w:color="auto"/>
            <w:bottom w:val="none" w:sz="0" w:space="0" w:color="auto"/>
            <w:right w:val="none" w:sz="0" w:space="0" w:color="auto"/>
          </w:divBdr>
        </w:div>
        <w:div w:id="1061907082">
          <w:marLeft w:val="0"/>
          <w:marRight w:val="0"/>
          <w:marTop w:val="0"/>
          <w:marBottom w:val="0"/>
          <w:divBdr>
            <w:top w:val="none" w:sz="0" w:space="0" w:color="auto"/>
            <w:left w:val="none" w:sz="0" w:space="0" w:color="auto"/>
            <w:bottom w:val="none" w:sz="0" w:space="0" w:color="auto"/>
            <w:right w:val="none" w:sz="0" w:space="0" w:color="auto"/>
          </w:divBdr>
        </w:div>
        <w:div w:id="1198812991">
          <w:marLeft w:val="0"/>
          <w:marRight w:val="0"/>
          <w:marTop w:val="0"/>
          <w:marBottom w:val="0"/>
          <w:divBdr>
            <w:top w:val="none" w:sz="0" w:space="0" w:color="auto"/>
            <w:left w:val="none" w:sz="0" w:space="0" w:color="auto"/>
            <w:bottom w:val="none" w:sz="0" w:space="0" w:color="auto"/>
            <w:right w:val="none" w:sz="0" w:space="0" w:color="auto"/>
          </w:divBdr>
        </w:div>
        <w:div w:id="1583756718">
          <w:marLeft w:val="0"/>
          <w:marRight w:val="0"/>
          <w:marTop w:val="0"/>
          <w:marBottom w:val="0"/>
          <w:divBdr>
            <w:top w:val="none" w:sz="0" w:space="0" w:color="auto"/>
            <w:left w:val="none" w:sz="0" w:space="0" w:color="auto"/>
            <w:bottom w:val="none" w:sz="0" w:space="0" w:color="auto"/>
            <w:right w:val="none" w:sz="0" w:space="0" w:color="auto"/>
          </w:divBdr>
        </w:div>
        <w:div w:id="1522552463">
          <w:marLeft w:val="0"/>
          <w:marRight w:val="0"/>
          <w:marTop w:val="0"/>
          <w:marBottom w:val="0"/>
          <w:divBdr>
            <w:top w:val="none" w:sz="0" w:space="0" w:color="auto"/>
            <w:left w:val="none" w:sz="0" w:space="0" w:color="auto"/>
            <w:bottom w:val="none" w:sz="0" w:space="0" w:color="auto"/>
            <w:right w:val="none" w:sz="0" w:space="0" w:color="auto"/>
          </w:divBdr>
        </w:div>
        <w:div w:id="1755125338">
          <w:marLeft w:val="0"/>
          <w:marRight w:val="0"/>
          <w:marTop w:val="0"/>
          <w:marBottom w:val="0"/>
          <w:divBdr>
            <w:top w:val="none" w:sz="0" w:space="0" w:color="auto"/>
            <w:left w:val="none" w:sz="0" w:space="0" w:color="auto"/>
            <w:bottom w:val="none" w:sz="0" w:space="0" w:color="auto"/>
            <w:right w:val="none" w:sz="0" w:space="0" w:color="auto"/>
          </w:divBdr>
        </w:div>
        <w:div w:id="2012751909">
          <w:marLeft w:val="0"/>
          <w:marRight w:val="0"/>
          <w:marTop w:val="0"/>
          <w:marBottom w:val="0"/>
          <w:divBdr>
            <w:top w:val="none" w:sz="0" w:space="0" w:color="auto"/>
            <w:left w:val="none" w:sz="0" w:space="0" w:color="auto"/>
            <w:bottom w:val="none" w:sz="0" w:space="0" w:color="auto"/>
            <w:right w:val="none" w:sz="0" w:space="0" w:color="auto"/>
          </w:divBdr>
        </w:div>
        <w:div w:id="1913276980">
          <w:marLeft w:val="0"/>
          <w:marRight w:val="0"/>
          <w:marTop w:val="0"/>
          <w:marBottom w:val="0"/>
          <w:divBdr>
            <w:top w:val="none" w:sz="0" w:space="0" w:color="auto"/>
            <w:left w:val="none" w:sz="0" w:space="0" w:color="auto"/>
            <w:bottom w:val="none" w:sz="0" w:space="0" w:color="auto"/>
            <w:right w:val="none" w:sz="0" w:space="0" w:color="auto"/>
          </w:divBdr>
        </w:div>
        <w:div w:id="1205097594">
          <w:marLeft w:val="0"/>
          <w:marRight w:val="0"/>
          <w:marTop w:val="0"/>
          <w:marBottom w:val="0"/>
          <w:divBdr>
            <w:top w:val="none" w:sz="0" w:space="0" w:color="auto"/>
            <w:left w:val="none" w:sz="0" w:space="0" w:color="auto"/>
            <w:bottom w:val="none" w:sz="0" w:space="0" w:color="auto"/>
            <w:right w:val="none" w:sz="0" w:space="0" w:color="auto"/>
          </w:divBdr>
        </w:div>
        <w:div w:id="1929650040">
          <w:marLeft w:val="0"/>
          <w:marRight w:val="0"/>
          <w:marTop w:val="0"/>
          <w:marBottom w:val="0"/>
          <w:divBdr>
            <w:top w:val="none" w:sz="0" w:space="0" w:color="auto"/>
            <w:left w:val="none" w:sz="0" w:space="0" w:color="auto"/>
            <w:bottom w:val="none" w:sz="0" w:space="0" w:color="auto"/>
            <w:right w:val="none" w:sz="0" w:space="0" w:color="auto"/>
          </w:divBdr>
        </w:div>
        <w:div w:id="844242782">
          <w:marLeft w:val="0"/>
          <w:marRight w:val="0"/>
          <w:marTop w:val="0"/>
          <w:marBottom w:val="0"/>
          <w:divBdr>
            <w:top w:val="none" w:sz="0" w:space="0" w:color="auto"/>
            <w:left w:val="none" w:sz="0" w:space="0" w:color="auto"/>
            <w:bottom w:val="none" w:sz="0" w:space="0" w:color="auto"/>
            <w:right w:val="none" w:sz="0" w:space="0" w:color="auto"/>
          </w:divBdr>
        </w:div>
        <w:div w:id="1129322164">
          <w:marLeft w:val="0"/>
          <w:marRight w:val="0"/>
          <w:marTop w:val="0"/>
          <w:marBottom w:val="0"/>
          <w:divBdr>
            <w:top w:val="none" w:sz="0" w:space="0" w:color="auto"/>
            <w:left w:val="none" w:sz="0" w:space="0" w:color="auto"/>
            <w:bottom w:val="none" w:sz="0" w:space="0" w:color="auto"/>
            <w:right w:val="none" w:sz="0" w:space="0" w:color="auto"/>
          </w:divBdr>
        </w:div>
        <w:div w:id="2028827273">
          <w:marLeft w:val="0"/>
          <w:marRight w:val="0"/>
          <w:marTop w:val="0"/>
          <w:marBottom w:val="0"/>
          <w:divBdr>
            <w:top w:val="none" w:sz="0" w:space="0" w:color="auto"/>
            <w:left w:val="none" w:sz="0" w:space="0" w:color="auto"/>
            <w:bottom w:val="none" w:sz="0" w:space="0" w:color="auto"/>
            <w:right w:val="none" w:sz="0" w:space="0" w:color="auto"/>
          </w:divBdr>
        </w:div>
        <w:div w:id="548034522">
          <w:marLeft w:val="0"/>
          <w:marRight w:val="0"/>
          <w:marTop w:val="0"/>
          <w:marBottom w:val="0"/>
          <w:divBdr>
            <w:top w:val="none" w:sz="0" w:space="0" w:color="auto"/>
            <w:left w:val="none" w:sz="0" w:space="0" w:color="auto"/>
            <w:bottom w:val="none" w:sz="0" w:space="0" w:color="auto"/>
            <w:right w:val="none" w:sz="0" w:space="0" w:color="auto"/>
          </w:divBdr>
        </w:div>
        <w:div w:id="589505415">
          <w:marLeft w:val="0"/>
          <w:marRight w:val="0"/>
          <w:marTop w:val="0"/>
          <w:marBottom w:val="0"/>
          <w:divBdr>
            <w:top w:val="none" w:sz="0" w:space="0" w:color="auto"/>
            <w:left w:val="none" w:sz="0" w:space="0" w:color="auto"/>
            <w:bottom w:val="none" w:sz="0" w:space="0" w:color="auto"/>
            <w:right w:val="none" w:sz="0" w:space="0" w:color="auto"/>
          </w:divBdr>
        </w:div>
      </w:divsChild>
    </w:div>
    <w:div w:id="370305799">
      <w:bodyDiv w:val="1"/>
      <w:marLeft w:val="0"/>
      <w:marRight w:val="0"/>
      <w:marTop w:val="0"/>
      <w:marBottom w:val="0"/>
      <w:divBdr>
        <w:top w:val="none" w:sz="0" w:space="0" w:color="auto"/>
        <w:left w:val="none" w:sz="0" w:space="0" w:color="auto"/>
        <w:bottom w:val="none" w:sz="0" w:space="0" w:color="auto"/>
        <w:right w:val="none" w:sz="0" w:space="0" w:color="auto"/>
      </w:divBdr>
      <w:divsChild>
        <w:div w:id="558442230">
          <w:marLeft w:val="0"/>
          <w:marRight w:val="0"/>
          <w:marTop w:val="0"/>
          <w:marBottom w:val="0"/>
          <w:divBdr>
            <w:top w:val="none" w:sz="0" w:space="0" w:color="auto"/>
            <w:left w:val="none" w:sz="0" w:space="0" w:color="auto"/>
            <w:bottom w:val="none" w:sz="0" w:space="0" w:color="auto"/>
            <w:right w:val="none" w:sz="0" w:space="0" w:color="auto"/>
          </w:divBdr>
        </w:div>
        <w:div w:id="1093010921">
          <w:marLeft w:val="0"/>
          <w:marRight w:val="0"/>
          <w:marTop w:val="0"/>
          <w:marBottom w:val="0"/>
          <w:divBdr>
            <w:top w:val="none" w:sz="0" w:space="0" w:color="auto"/>
            <w:left w:val="none" w:sz="0" w:space="0" w:color="auto"/>
            <w:bottom w:val="none" w:sz="0" w:space="0" w:color="auto"/>
            <w:right w:val="none" w:sz="0" w:space="0" w:color="auto"/>
          </w:divBdr>
        </w:div>
        <w:div w:id="1434090437">
          <w:marLeft w:val="0"/>
          <w:marRight w:val="0"/>
          <w:marTop w:val="0"/>
          <w:marBottom w:val="0"/>
          <w:divBdr>
            <w:top w:val="none" w:sz="0" w:space="0" w:color="auto"/>
            <w:left w:val="none" w:sz="0" w:space="0" w:color="auto"/>
            <w:bottom w:val="none" w:sz="0" w:space="0" w:color="auto"/>
            <w:right w:val="none" w:sz="0" w:space="0" w:color="auto"/>
          </w:divBdr>
        </w:div>
        <w:div w:id="1741750666">
          <w:marLeft w:val="0"/>
          <w:marRight w:val="0"/>
          <w:marTop w:val="0"/>
          <w:marBottom w:val="0"/>
          <w:divBdr>
            <w:top w:val="none" w:sz="0" w:space="0" w:color="auto"/>
            <w:left w:val="none" w:sz="0" w:space="0" w:color="auto"/>
            <w:bottom w:val="none" w:sz="0" w:space="0" w:color="auto"/>
            <w:right w:val="none" w:sz="0" w:space="0" w:color="auto"/>
          </w:divBdr>
        </w:div>
        <w:div w:id="1906993470">
          <w:marLeft w:val="0"/>
          <w:marRight w:val="0"/>
          <w:marTop w:val="0"/>
          <w:marBottom w:val="0"/>
          <w:divBdr>
            <w:top w:val="none" w:sz="0" w:space="0" w:color="auto"/>
            <w:left w:val="none" w:sz="0" w:space="0" w:color="auto"/>
            <w:bottom w:val="none" w:sz="0" w:space="0" w:color="auto"/>
            <w:right w:val="none" w:sz="0" w:space="0" w:color="auto"/>
          </w:divBdr>
          <w:divsChild>
            <w:div w:id="1073048937">
              <w:marLeft w:val="0"/>
              <w:marRight w:val="0"/>
              <w:marTop w:val="30"/>
              <w:marBottom w:val="30"/>
              <w:divBdr>
                <w:top w:val="none" w:sz="0" w:space="0" w:color="auto"/>
                <w:left w:val="none" w:sz="0" w:space="0" w:color="auto"/>
                <w:bottom w:val="none" w:sz="0" w:space="0" w:color="auto"/>
                <w:right w:val="none" w:sz="0" w:space="0" w:color="auto"/>
              </w:divBdr>
              <w:divsChild>
                <w:div w:id="1950623871">
                  <w:marLeft w:val="0"/>
                  <w:marRight w:val="0"/>
                  <w:marTop w:val="0"/>
                  <w:marBottom w:val="0"/>
                  <w:divBdr>
                    <w:top w:val="none" w:sz="0" w:space="0" w:color="auto"/>
                    <w:left w:val="none" w:sz="0" w:space="0" w:color="auto"/>
                    <w:bottom w:val="none" w:sz="0" w:space="0" w:color="auto"/>
                    <w:right w:val="none" w:sz="0" w:space="0" w:color="auto"/>
                  </w:divBdr>
                  <w:divsChild>
                    <w:div w:id="609892702">
                      <w:marLeft w:val="0"/>
                      <w:marRight w:val="0"/>
                      <w:marTop w:val="0"/>
                      <w:marBottom w:val="0"/>
                      <w:divBdr>
                        <w:top w:val="none" w:sz="0" w:space="0" w:color="auto"/>
                        <w:left w:val="none" w:sz="0" w:space="0" w:color="auto"/>
                        <w:bottom w:val="none" w:sz="0" w:space="0" w:color="auto"/>
                        <w:right w:val="none" w:sz="0" w:space="0" w:color="auto"/>
                      </w:divBdr>
                    </w:div>
                  </w:divsChild>
                </w:div>
                <w:div w:id="1373575208">
                  <w:marLeft w:val="0"/>
                  <w:marRight w:val="0"/>
                  <w:marTop w:val="0"/>
                  <w:marBottom w:val="0"/>
                  <w:divBdr>
                    <w:top w:val="none" w:sz="0" w:space="0" w:color="auto"/>
                    <w:left w:val="none" w:sz="0" w:space="0" w:color="auto"/>
                    <w:bottom w:val="none" w:sz="0" w:space="0" w:color="auto"/>
                    <w:right w:val="none" w:sz="0" w:space="0" w:color="auto"/>
                  </w:divBdr>
                  <w:divsChild>
                    <w:div w:id="523905706">
                      <w:marLeft w:val="0"/>
                      <w:marRight w:val="0"/>
                      <w:marTop w:val="0"/>
                      <w:marBottom w:val="0"/>
                      <w:divBdr>
                        <w:top w:val="none" w:sz="0" w:space="0" w:color="auto"/>
                        <w:left w:val="none" w:sz="0" w:space="0" w:color="auto"/>
                        <w:bottom w:val="none" w:sz="0" w:space="0" w:color="auto"/>
                        <w:right w:val="none" w:sz="0" w:space="0" w:color="auto"/>
                      </w:divBdr>
                    </w:div>
                  </w:divsChild>
                </w:div>
                <w:div w:id="477693645">
                  <w:marLeft w:val="0"/>
                  <w:marRight w:val="0"/>
                  <w:marTop w:val="0"/>
                  <w:marBottom w:val="0"/>
                  <w:divBdr>
                    <w:top w:val="none" w:sz="0" w:space="0" w:color="auto"/>
                    <w:left w:val="none" w:sz="0" w:space="0" w:color="auto"/>
                    <w:bottom w:val="none" w:sz="0" w:space="0" w:color="auto"/>
                    <w:right w:val="none" w:sz="0" w:space="0" w:color="auto"/>
                  </w:divBdr>
                  <w:divsChild>
                    <w:div w:id="1273510109">
                      <w:marLeft w:val="0"/>
                      <w:marRight w:val="0"/>
                      <w:marTop w:val="0"/>
                      <w:marBottom w:val="0"/>
                      <w:divBdr>
                        <w:top w:val="none" w:sz="0" w:space="0" w:color="auto"/>
                        <w:left w:val="none" w:sz="0" w:space="0" w:color="auto"/>
                        <w:bottom w:val="none" w:sz="0" w:space="0" w:color="auto"/>
                        <w:right w:val="none" w:sz="0" w:space="0" w:color="auto"/>
                      </w:divBdr>
                    </w:div>
                  </w:divsChild>
                </w:div>
                <w:div w:id="1824351172">
                  <w:marLeft w:val="0"/>
                  <w:marRight w:val="0"/>
                  <w:marTop w:val="0"/>
                  <w:marBottom w:val="0"/>
                  <w:divBdr>
                    <w:top w:val="none" w:sz="0" w:space="0" w:color="auto"/>
                    <w:left w:val="none" w:sz="0" w:space="0" w:color="auto"/>
                    <w:bottom w:val="none" w:sz="0" w:space="0" w:color="auto"/>
                    <w:right w:val="none" w:sz="0" w:space="0" w:color="auto"/>
                  </w:divBdr>
                  <w:divsChild>
                    <w:div w:id="1664505635">
                      <w:marLeft w:val="0"/>
                      <w:marRight w:val="0"/>
                      <w:marTop w:val="0"/>
                      <w:marBottom w:val="0"/>
                      <w:divBdr>
                        <w:top w:val="none" w:sz="0" w:space="0" w:color="auto"/>
                        <w:left w:val="none" w:sz="0" w:space="0" w:color="auto"/>
                        <w:bottom w:val="none" w:sz="0" w:space="0" w:color="auto"/>
                        <w:right w:val="none" w:sz="0" w:space="0" w:color="auto"/>
                      </w:divBdr>
                    </w:div>
                  </w:divsChild>
                </w:div>
                <w:div w:id="1046567855">
                  <w:marLeft w:val="0"/>
                  <w:marRight w:val="0"/>
                  <w:marTop w:val="0"/>
                  <w:marBottom w:val="0"/>
                  <w:divBdr>
                    <w:top w:val="none" w:sz="0" w:space="0" w:color="auto"/>
                    <w:left w:val="none" w:sz="0" w:space="0" w:color="auto"/>
                    <w:bottom w:val="none" w:sz="0" w:space="0" w:color="auto"/>
                    <w:right w:val="none" w:sz="0" w:space="0" w:color="auto"/>
                  </w:divBdr>
                  <w:divsChild>
                    <w:div w:id="2010252790">
                      <w:marLeft w:val="0"/>
                      <w:marRight w:val="0"/>
                      <w:marTop w:val="0"/>
                      <w:marBottom w:val="0"/>
                      <w:divBdr>
                        <w:top w:val="none" w:sz="0" w:space="0" w:color="auto"/>
                        <w:left w:val="none" w:sz="0" w:space="0" w:color="auto"/>
                        <w:bottom w:val="none" w:sz="0" w:space="0" w:color="auto"/>
                        <w:right w:val="none" w:sz="0" w:space="0" w:color="auto"/>
                      </w:divBdr>
                    </w:div>
                  </w:divsChild>
                </w:div>
                <w:div w:id="339770710">
                  <w:marLeft w:val="0"/>
                  <w:marRight w:val="0"/>
                  <w:marTop w:val="0"/>
                  <w:marBottom w:val="0"/>
                  <w:divBdr>
                    <w:top w:val="none" w:sz="0" w:space="0" w:color="auto"/>
                    <w:left w:val="none" w:sz="0" w:space="0" w:color="auto"/>
                    <w:bottom w:val="none" w:sz="0" w:space="0" w:color="auto"/>
                    <w:right w:val="none" w:sz="0" w:space="0" w:color="auto"/>
                  </w:divBdr>
                  <w:divsChild>
                    <w:div w:id="2027441621">
                      <w:marLeft w:val="0"/>
                      <w:marRight w:val="0"/>
                      <w:marTop w:val="0"/>
                      <w:marBottom w:val="0"/>
                      <w:divBdr>
                        <w:top w:val="none" w:sz="0" w:space="0" w:color="auto"/>
                        <w:left w:val="none" w:sz="0" w:space="0" w:color="auto"/>
                        <w:bottom w:val="none" w:sz="0" w:space="0" w:color="auto"/>
                        <w:right w:val="none" w:sz="0" w:space="0" w:color="auto"/>
                      </w:divBdr>
                    </w:div>
                  </w:divsChild>
                </w:div>
                <w:div w:id="643118755">
                  <w:marLeft w:val="0"/>
                  <w:marRight w:val="0"/>
                  <w:marTop w:val="0"/>
                  <w:marBottom w:val="0"/>
                  <w:divBdr>
                    <w:top w:val="none" w:sz="0" w:space="0" w:color="auto"/>
                    <w:left w:val="none" w:sz="0" w:space="0" w:color="auto"/>
                    <w:bottom w:val="none" w:sz="0" w:space="0" w:color="auto"/>
                    <w:right w:val="none" w:sz="0" w:space="0" w:color="auto"/>
                  </w:divBdr>
                  <w:divsChild>
                    <w:div w:id="62530186">
                      <w:marLeft w:val="0"/>
                      <w:marRight w:val="0"/>
                      <w:marTop w:val="0"/>
                      <w:marBottom w:val="0"/>
                      <w:divBdr>
                        <w:top w:val="none" w:sz="0" w:space="0" w:color="auto"/>
                        <w:left w:val="none" w:sz="0" w:space="0" w:color="auto"/>
                        <w:bottom w:val="none" w:sz="0" w:space="0" w:color="auto"/>
                        <w:right w:val="none" w:sz="0" w:space="0" w:color="auto"/>
                      </w:divBdr>
                    </w:div>
                  </w:divsChild>
                </w:div>
                <w:div w:id="1618172197">
                  <w:marLeft w:val="0"/>
                  <w:marRight w:val="0"/>
                  <w:marTop w:val="0"/>
                  <w:marBottom w:val="0"/>
                  <w:divBdr>
                    <w:top w:val="none" w:sz="0" w:space="0" w:color="auto"/>
                    <w:left w:val="none" w:sz="0" w:space="0" w:color="auto"/>
                    <w:bottom w:val="none" w:sz="0" w:space="0" w:color="auto"/>
                    <w:right w:val="none" w:sz="0" w:space="0" w:color="auto"/>
                  </w:divBdr>
                  <w:divsChild>
                    <w:div w:id="374307147">
                      <w:marLeft w:val="0"/>
                      <w:marRight w:val="0"/>
                      <w:marTop w:val="0"/>
                      <w:marBottom w:val="0"/>
                      <w:divBdr>
                        <w:top w:val="none" w:sz="0" w:space="0" w:color="auto"/>
                        <w:left w:val="none" w:sz="0" w:space="0" w:color="auto"/>
                        <w:bottom w:val="none" w:sz="0" w:space="0" w:color="auto"/>
                        <w:right w:val="none" w:sz="0" w:space="0" w:color="auto"/>
                      </w:divBdr>
                    </w:div>
                  </w:divsChild>
                </w:div>
                <w:div w:id="1197354009">
                  <w:marLeft w:val="0"/>
                  <w:marRight w:val="0"/>
                  <w:marTop w:val="0"/>
                  <w:marBottom w:val="0"/>
                  <w:divBdr>
                    <w:top w:val="none" w:sz="0" w:space="0" w:color="auto"/>
                    <w:left w:val="none" w:sz="0" w:space="0" w:color="auto"/>
                    <w:bottom w:val="none" w:sz="0" w:space="0" w:color="auto"/>
                    <w:right w:val="none" w:sz="0" w:space="0" w:color="auto"/>
                  </w:divBdr>
                  <w:divsChild>
                    <w:div w:id="2000305715">
                      <w:marLeft w:val="0"/>
                      <w:marRight w:val="0"/>
                      <w:marTop w:val="0"/>
                      <w:marBottom w:val="0"/>
                      <w:divBdr>
                        <w:top w:val="none" w:sz="0" w:space="0" w:color="auto"/>
                        <w:left w:val="none" w:sz="0" w:space="0" w:color="auto"/>
                        <w:bottom w:val="none" w:sz="0" w:space="0" w:color="auto"/>
                        <w:right w:val="none" w:sz="0" w:space="0" w:color="auto"/>
                      </w:divBdr>
                    </w:div>
                  </w:divsChild>
                </w:div>
                <w:div w:id="1432123258">
                  <w:marLeft w:val="0"/>
                  <w:marRight w:val="0"/>
                  <w:marTop w:val="0"/>
                  <w:marBottom w:val="0"/>
                  <w:divBdr>
                    <w:top w:val="none" w:sz="0" w:space="0" w:color="auto"/>
                    <w:left w:val="none" w:sz="0" w:space="0" w:color="auto"/>
                    <w:bottom w:val="none" w:sz="0" w:space="0" w:color="auto"/>
                    <w:right w:val="none" w:sz="0" w:space="0" w:color="auto"/>
                  </w:divBdr>
                  <w:divsChild>
                    <w:div w:id="1253245894">
                      <w:marLeft w:val="0"/>
                      <w:marRight w:val="0"/>
                      <w:marTop w:val="0"/>
                      <w:marBottom w:val="0"/>
                      <w:divBdr>
                        <w:top w:val="none" w:sz="0" w:space="0" w:color="auto"/>
                        <w:left w:val="none" w:sz="0" w:space="0" w:color="auto"/>
                        <w:bottom w:val="none" w:sz="0" w:space="0" w:color="auto"/>
                        <w:right w:val="none" w:sz="0" w:space="0" w:color="auto"/>
                      </w:divBdr>
                    </w:div>
                  </w:divsChild>
                </w:div>
                <w:div w:id="122576769">
                  <w:marLeft w:val="0"/>
                  <w:marRight w:val="0"/>
                  <w:marTop w:val="0"/>
                  <w:marBottom w:val="0"/>
                  <w:divBdr>
                    <w:top w:val="none" w:sz="0" w:space="0" w:color="auto"/>
                    <w:left w:val="none" w:sz="0" w:space="0" w:color="auto"/>
                    <w:bottom w:val="none" w:sz="0" w:space="0" w:color="auto"/>
                    <w:right w:val="none" w:sz="0" w:space="0" w:color="auto"/>
                  </w:divBdr>
                  <w:divsChild>
                    <w:div w:id="1078871228">
                      <w:marLeft w:val="0"/>
                      <w:marRight w:val="0"/>
                      <w:marTop w:val="0"/>
                      <w:marBottom w:val="0"/>
                      <w:divBdr>
                        <w:top w:val="none" w:sz="0" w:space="0" w:color="auto"/>
                        <w:left w:val="none" w:sz="0" w:space="0" w:color="auto"/>
                        <w:bottom w:val="none" w:sz="0" w:space="0" w:color="auto"/>
                        <w:right w:val="none" w:sz="0" w:space="0" w:color="auto"/>
                      </w:divBdr>
                    </w:div>
                  </w:divsChild>
                </w:div>
                <w:div w:id="2048791289">
                  <w:marLeft w:val="0"/>
                  <w:marRight w:val="0"/>
                  <w:marTop w:val="0"/>
                  <w:marBottom w:val="0"/>
                  <w:divBdr>
                    <w:top w:val="none" w:sz="0" w:space="0" w:color="auto"/>
                    <w:left w:val="none" w:sz="0" w:space="0" w:color="auto"/>
                    <w:bottom w:val="none" w:sz="0" w:space="0" w:color="auto"/>
                    <w:right w:val="none" w:sz="0" w:space="0" w:color="auto"/>
                  </w:divBdr>
                  <w:divsChild>
                    <w:div w:id="1963920668">
                      <w:marLeft w:val="0"/>
                      <w:marRight w:val="0"/>
                      <w:marTop w:val="0"/>
                      <w:marBottom w:val="0"/>
                      <w:divBdr>
                        <w:top w:val="none" w:sz="0" w:space="0" w:color="auto"/>
                        <w:left w:val="none" w:sz="0" w:space="0" w:color="auto"/>
                        <w:bottom w:val="none" w:sz="0" w:space="0" w:color="auto"/>
                        <w:right w:val="none" w:sz="0" w:space="0" w:color="auto"/>
                      </w:divBdr>
                    </w:div>
                  </w:divsChild>
                </w:div>
                <w:div w:id="2075884007">
                  <w:marLeft w:val="0"/>
                  <w:marRight w:val="0"/>
                  <w:marTop w:val="0"/>
                  <w:marBottom w:val="0"/>
                  <w:divBdr>
                    <w:top w:val="none" w:sz="0" w:space="0" w:color="auto"/>
                    <w:left w:val="none" w:sz="0" w:space="0" w:color="auto"/>
                    <w:bottom w:val="none" w:sz="0" w:space="0" w:color="auto"/>
                    <w:right w:val="none" w:sz="0" w:space="0" w:color="auto"/>
                  </w:divBdr>
                  <w:divsChild>
                    <w:div w:id="1467315238">
                      <w:marLeft w:val="0"/>
                      <w:marRight w:val="0"/>
                      <w:marTop w:val="0"/>
                      <w:marBottom w:val="0"/>
                      <w:divBdr>
                        <w:top w:val="none" w:sz="0" w:space="0" w:color="auto"/>
                        <w:left w:val="none" w:sz="0" w:space="0" w:color="auto"/>
                        <w:bottom w:val="none" w:sz="0" w:space="0" w:color="auto"/>
                        <w:right w:val="none" w:sz="0" w:space="0" w:color="auto"/>
                      </w:divBdr>
                    </w:div>
                  </w:divsChild>
                </w:div>
                <w:div w:id="1656687179">
                  <w:marLeft w:val="0"/>
                  <w:marRight w:val="0"/>
                  <w:marTop w:val="0"/>
                  <w:marBottom w:val="0"/>
                  <w:divBdr>
                    <w:top w:val="none" w:sz="0" w:space="0" w:color="auto"/>
                    <w:left w:val="none" w:sz="0" w:space="0" w:color="auto"/>
                    <w:bottom w:val="none" w:sz="0" w:space="0" w:color="auto"/>
                    <w:right w:val="none" w:sz="0" w:space="0" w:color="auto"/>
                  </w:divBdr>
                  <w:divsChild>
                    <w:div w:id="968316563">
                      <w:marLeft w:val="0"/>
                      <w:marRight w:val="0"/>
                      <w:marTop w:val="0"/>
                      <w:marBottom w:val="0"/>
                      <w:divBdr>
                        <w:top w:val="none" w:sz="0" w:space="0" w:color="auto"/>
                        <w:left w:val="none" w:sz="0" w:space="0" w:color="auto"/>
                        <w:bottom w:val="none" w:sz="0" w:space="0" w:color="auto"/>
                        <w:right w:val="none" w:sz="0" w:space="0" w:color="auto"/>
                      </w:divBdr>
                    </w:div>
                    <w:div w:id="1697658032">
                      <w:marLeft w:val="0"/>
                      <w:marRight w:val="0"/>
                      <w:marTop w:val="0"/>
                      <w:marBottom w:val="0"/>
                      <w:divBdr>
                        <w:top w:val="none" w:sz="0" w:space="0" w:color="auto"/>
                        <w:left w:val="none" w:sz="0" w:space="0" w:color="auto"/>
                        <w:bottom w:val="none" w:sz="0" w:space="0" w:color="auto"/>
                        <w:right w:val="none" w:sz="0" w:space="0" w:color="auto"/>
                      </w:divBdr>
                    </w:div>
                  </w:divsChild>
                </w:div>
                <w:div w:id="1179394970">
                  <w:marLeft w:val="0"/>
                  <w:marRight w:val="0"/>
                  <w:marTop w:val="0"/>
                  <w:marBottom w:val="0"/>
                  <w:divBdr>
                    <w:top w:val="none" w:sz="0" w:space="0" w:color="auto"/>
                    <w:left w:val="none" w:sz="0" w:space="0" w:color="auto"/>
                    <w:bottom w:val="none" w:sz="0" w:space="0" w:color="auto"/>
                    <w:right w:val="none" w:sz="0" w:space="0" w:color="auto"/>
                  </w:divBdr>
                  <w:divsChild>
                    <w:div w:id="1670402075">
                      <w:marLeft w:val="0"/>
                      <w:marRight w:val="0"/>
                      <w:marTop w:val="0"/>
                      <w:marBottom w:val="0"/>
                      <w:divBdr>
                        <w:top w:val="none" w:sz="0" w:space="0" w:color="auto"/>
                        <w:left w:val="none" w:sz="0" w:space="0" w:color="auto"/>
                        <w:bottom w:val="none" w:sz="0" w:space="0" w:color="auto"/>
                        <w:right w:val="none" w:sz="0" w:space="0" w:color="auto"/>
                      </w:divBdr>
                    </w:div>
                  </w:divsChild>
                </w:div>
                <w:div w:id="98842230">
                  <w:marLeft w:val="0"/>
                  <w:marRight w:val="0"/>
                  <w:marTop w:val="0"/>
                  <w:marBottom w:val="0"/>
                  <w:divBdr>
                    <w:top w:val="none" w:sz="0" w:space="0" w:color="auto"/>
                    <w:left w:val="none" w:sz="0" w:space="0" w:color="auto"/>
                    <w:bottom w:val="none" w:sz="0" w:space="0" w:color="auto"/>
                    <w:right w:val="none" w:sz="0" w:space="0" w:color="auto"/>
                  </w:divBdr>
                  <w:divsChild>
                    <w:div w:id="1796410594">
                      <w:marLeft w:val="0"/>
                      <w:marRight w:val="0"/>
                      <w:marTop w:val="0"/>
                      <w:marBottom w:val="0"/>
                      <w:divBdr>
                        <w:top w:val="none" w:sz="0" w:space="0" w:color="auto"/>
                        <w:left w:val="none" w:sz="0" w:space="0" w:color="auto"/>
                        <w:bottom w:val="none" w:sz="0" w:space="0" w:color="auto"/>
                        <w:right w:val="none" w:sz="0" w:space="0" w:color="auto"/>
                      </w:divBdr>
                    </w:div>
                    <w:div w:id="1485003043">
                      <w:marLeft w:val="0"/>
                      <w:marRight w:val="0"/>
                      <w:marTop w:val="0"/>
                      <w:marBottom w:val="0"/>
                      <w:divBdr>
                        <w:top w:val="none" w:sz="0" w:space="0" w:color="auto"/>
                        <w:left w:val="none" w:sz="0" w:space="0" w:color="auto"/>
                        <w:bottom w:val="none" w:sz="0" w:space="0" w:color="auto"/>
                        <w:right w:val="none" w:sz="0" w:space="0" w:color="auto"/>
                      </w:divBdr>
                    </w:div>
                    <w:div w:id="8585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176078">
      <w:bodyDiv w:val="1"/>
      <w:marLeft w:val="0"/>
      <w:marRight w:val="0"/>
      <w:marTop w:val="0"/>
      <w:marBottom w:val="0"/>
      <w:divBdr>
        <w:top w:val="none" w:sz="0" w:space="0" w:color="auto"/>
        <w:left w:val="none" w:sz="0" w:space="0" w:color="auto"/>
        <w:bottom w:val="none" w:sz="0" w:space="0" w:color="auto"/>
        <w:right w:val="none" w:sz="0" w:space="0" w:color="auto"/>
      </w:divBdr>
      <w:divsChild>
        <w:div w:id="430005844">
          <w:marLeft w:val="0"/>
          <w:marRight w:val="0"/>
          <w:marTop w:val="0"/>
          <w:marBottom w:val="0"/>
          <w:divBdr>
            <w:top w:val="none" w:sz="0" w:space="0" w:color="auto"/>
            <w:left w:val="none" w:sz="0" w:space="0" w:color="auto"/>
            <w:bottom w:val="none" w:sz="0" w:space="0" w:color="auto"/>
            <w:right w:val="none" w:sz="0" w:space="0" w:color="auto"/>
          </w:divBdr>
        </w:div>
        <w:div w:id="1353074242">
          <w:marLeft w:val="0"/>
          <w:marRight w:val="0"/>
          <w:marTop w:val="0"/>
          <w:marBottom w:val="0"/>
          <w:divBdr>
            <w:top w:val="none" w:sz="0" w:space="0" w:color="auto"/>
            <w:left w:val="none" w:sz="0" w:space="0" w:color="auto"/>
            <w:bottom w:val="none" w:sz="0" w:space="0" w:color="auto"/>
            <w:right w:val="none" w:sz="0" w:space="0" w:color="auto"/>
          </w:divBdr>
        </w:div>
        <w:div w:id="1958172174">
          <w:marLeft w:val="0"/>
          <w:marRight w:val="0"/>
          <w:marTop w:val="0"/>
          <w:marBottom w:val="0"/>
          <w:divBdr>
            <w:top w:val="none" w:sz="0" w:space="0" w:color="auto"/>
            <w:left w:val="none" w:sz="0" w:space="0" w:color="auto"/>
            <w:bottom w:val="none" w:sz="0" w:space="0" w:color="auto"/>
            <w:right w:val="none" w:sz="0" w:space="0" w:color="auto"/>
          </w:divBdr>
        </w:div>
        <w:div w:id="1385908286">
          <w:marLeft w:val="0"/>
          <w:marRight w:val="0"/>
          <w:marTop w:val="0"/>
          <w:marBottom w:val="0"/>
          <w:divBdr>
            <w:top w:val="none" w:sz="0" w:space="0" w:color="auto"/>
            <w:left w:val="none" w:sz="0" w:space="0" w:color="auto"/>
            <w:bottom w:val="none" w:sz="0" w:space="0" w:color="auto"/>
            <w:right w:val="none" w:sz="0" w:space="0" w:color="auto"/>
          </w:divBdr>
          <w:divsChild>
            <w:div w:id="1376810962">
              <w:marLeft w:val="0"/>
              <w:marRight w:val="0"/>
              <w:marTop w:val="30"/>
              <w:marBottom w:val="30"/>
              <w:divBdr>
                <w:top w:val="none" w:sz="0" w:space="0" w:color="auto"/>
                <w:left w:val="none" w:sz="0" w:space="0" w:color="auto"/>
                <w:bottom w:val="none" w:sz="0" w:space="0" w:color="auto"/>
                <w:right w:val="none" w:sz="0" w:space="0" w:color="auto"/>
              </w:divBdr>
              <w:divsChild>
                <w:div w:id="625160790">
                  <w:marLeft w:val="0"/>
                  <w:marRight w:val="0"/>
                  <w:marTop w:val="0"/>
                  <w:marBottom w:val="0"/>
                  <w:divBdr>
                    <w:top w:val="none" w:sz="0" w:space="0" w:color="auto"/>
                    <w:left w:val="none" w:sz="0" w:space="0" w:color="auto"/>
                    <w:bottom w:val="none" w:sz="0" w:space="0" w:color="auto"/>
                    <w:right w:val="none" w:sz="0" w:space="0" w:color="auto"/>
                  </w:divBdr>
                  <w:divsChild>
                    <w:div w:id="2037726693">
                      <w:marLeft w:val="0"/>
                      <w:marRight w:val="0"/>
                      <w:marTop w:val="0"/>
                      <w:marBottom w:val="0"/>
                      <w:divBdr>
                        <w:top w:val="none" w:sz="0" w:space="0" w:color="auto"/>
                        <w:left w:val="none" w:sz="0" w:space="0" w:color="auto"/>
                        <w:bottom w:val="none" w:sz="0" w:space="0" w:color="auto"/>
                        <w:right w:val="none" w:sz="0" w:space="0" w:color="auto"/>
                      </w:divBdr>
                    </w:div>
                  </w:divsChild>
                </w:div>
                <w:div w:id="1605530379">
                  <w:marLeft w:val="0"/>
                  <w:marRight w:val="0"/>
                  <w:marTop w:val="0"/>
                  <w:marBottom w:val="0"/>
                  <w:divBdr>
                    <w:top w:val="none" w:sz="0" w:space="0" w:color="auto"/>
                    <w:left w:val="none" w:sz="0" w:space="0" w:color="auto"/>
                    <w:bottom w:val="none" w:sz="0" w:space="0" w:color="auto"/>
                    <w:right w:val="none" w:sz="0" w:space="0" w:color="auto"/>
                  </w:divBdr>
                  <w:divsChild>
                    <w:div w:id="385644855">
                      <w:marLeft w:val="0"/>
                      <w:marRight w:val="0"/>
                      <w:marTop w:val="0"/>
                      <w:marBottom w:val="0"/>
                      <w:divBdr>
                        <w:top w:val="none" w:sz="0" w:space="0" w:color="auto"/>
                        <w:left w:val="none" w:sz="0" w:space="0" w:color="auto"/>
                        <w:bottom w:val="none" w:sz="0" w:space="0" w:color="auto"/>
                        <w:right w:val="none" w:sz="0" w:space="0" w:color="auto"/>
                      </w:divBdr>
                    </w:div>
                  </w:divsChild>
                </w:div>
                <w:div w:id="2063403628">
                  <w:marLeft w:val="0"/>
                  <w:marRight w:val="0"/>
                  <w:marTop w:val="0"/>
                  <w:marBottom w:val="0"/>
                  <w:divBdr>
                    <w:top w:val="none" w:sz="0" w:space="0" w:color="auto"/>
                    <w:left w:val="none" w:sz="0" w:space="0" w:color="auto"/>
                    <w:bottom w:val="none" w:sz="0" w:space="0" w:color="auto"/>
                    <w:right w:val="none" w:sz="0" w:space="0" w:color="auto"/>
                  </w:divBdr>
                  <w:divsChild>
                    <w:div w:id="680662598">
                      <w:marLeft w:val="0"/>
                      <w:marRight w:val="0"/>
                      <w:marTop w:val="0"/>
                      <w:marBottom w:val="0"/>
                      <w:divBdr>
                        <w:top w:val="none" w:sz="0" w:space="0" w:color="auto"/>
                        <w:left w:val="none" w:sz="0" w:space="0" w:color="auto"/>
                        <w:bottom w:val="none" w:sz="0" w:space="0" w:color="auto"/>
                        <w:right w:val="none" w:sz="0" w:space="0" w:color="auto"/>
                      </w:divBdr>
                    </w:div>
                  </w:divsChild>
                </w:div>
                <w:div w:id="1170557799">
                  <w:marLeft w:val="0"/>
                  <w:marRight w:val="0"/>
                  <w:marTop w:val="0"/>
                  <w:marBottom w:val="0"/>
                  <w:divBdr>
                    <w:top w:val="none" w:sz="0" w:space="0" w:color="auto"/>
                    <w:left w:val="none" w:sz="0" w:space="0" w:color="auto"/>
                    <w:bottom w:val="none" w:sz="0" w:space="0" w:color="auto"/>
                    <w:right w:val="none" w:sz="0" w:space="0" w:color="auto"/>
                  </w:divBdr>
                  <w:divsChild>
                    <w:div w:id="1480534628">
                      <w:marLeft w:val="0"/>
                      <w:marRight w:val="0"/>
                      <w:marTop w:val="0"/>
                      <w:marBottom w:val="0"/>
                      <w:divBdr>
                        <w:top w:val="none" w:sz="0" w:space="0" w:color="auto"/>
                        <w:left w:val="none" w:sz="0" w:space="0" w:color="auto"/>
                        <w:bottom w:val="none" w:sz="0" w:space="0" w:color="auto"/>
                        <w:right w:val="none" w:sz="0" w:space="0" w:color="auto"/>
                      </w:divBdr>
                    </w:div>
                  </w:divsChild>
                </w:div>
                <w:div w:id="364451682">
                  <w:marLeft w:val="0"/>
                  <w:marRight w:val="0"/>
                  <w:marTop w:val="0"/>
                  <w:marBottom w:val="0"/>
                  <w:divBdr>
                    <w:top w:val="none" w:sz="0" w:space="0" w:color="auto"/>
                    <w:left w:val="none" w:sz="0" w:space="0" w:color="auto"/>
                    <w:bottom w:val="none" w:sz="0" w:space="0" w:color="auto"/>
                    <w:right w:val="none" w:sz="0" w:space="0" w:color="auto"/>
                  </w:divBdr>
                  <w:divsChild>
                    <w:div w:id="1199930340">
                      <w:marLeft w:val="0"/>
                      <w:marRight w:val="0"/>
                      <w:marTop w:val="0"/>
                      <w:marBottom w:val="0"/>
                      <w:divBdr>
                        <w:top w:val="none" w:sz="0" w:space="0" w:color="auto"/>
                        <w:left w:val="none" w:sz="0" w:space="0" w:color="auto"/>
                        <w:bottom w:val="none" w:sz="0" w:space="0" w:color="auto"/>
                        <w:right w:val="none" w:sz="0" w:space="0" w:color="auto"/>
                      </w:divBdr>
                    </w:div>
                  </w:divsChild>
                </w:div>
                <w:div w:id="22173911">
                  <w:marLeft w:val="0"/>
                  <w:marRight w:val="0"/>
                  <w:marTop w:val="0"/>
                  <w:marBottom w:val="0"/>
                  <w:divBdr>
                    <w:top w:val="none" w:sz="0" w:space="0" w:color="auto"/>
                    <w:left w:val="none" w:sz="0" w:space="0" w:color="auto"/>
                    <w:bottom w:val="none" w:sz="0" w:space="0" w:color="auto"/>
                    <w:right w:val="none" w:sz="0" w:space="0" w:color="auto"/>
                  </w:divBdr>
                  <w:divsChild>
                    <w:div w:id="251547203">
                      <w:marLeft w:val="0"/>
                      <w:marRight w:val="0"/>
                      <w:marTop w:val="0"/>
                      <w:marBottom w:val="0"/>
                      <w:divBdr>
                        <w:top w:val="none" w:sz="0" w:space="0" w:color="auto"/>
                        <w:left w:val="none" w:sz="0" w:space="0" w:color="auto"/>
                        <w:bottom w:val="none" w:sz="0" w:space="0" w:color="auto"/>
                        <w:right w:val="none" w:sz="0" w:space="0" w:color="auto"/>
                      </w:divBdr>
                    </w:div>
                  </w:divsChild>
                </w:div>
                <w:div w:id="2114283650">
                  <w:marLeft w:val="0"/>
                  <w:marRight w:val="0"/>
                  <w:marTop w:val="0"/>
                  <w:marBottom w:val="0"/>
                  <w:divBdr>
                    <w:top w:val="none" w:sz="0" w:space="0" w:color="auto"/>
                    <w:left w:val="none" w:sz="0" w:space="0" w:color="auto"/>
                    <w:bottom w:val="none" w:sz="0" w:space="0" w:color="auto"/>
                    <w:right w:val="none" w:sz="0" w:space="0" w:color="auto"/>
                  </w:divBdr>
                  <w:divsChild>
                    <w:div w:id="1191525981">
                      <w:marLeft w:val="0"/>
                      <w:marRight w:val="0"/>
                      <w:marTop w:val="0"/>
                      <w:marBottom w:val="0"/>
                      <w:divBdr>
                        <w:top w:val="none" w:sz="0" w:space="0" w:color="auto"/>
                        <w:left w:val="none" w:sz="0" w:space="0" w:color="auto"/>
                        <w:bottom w:val="none" w:sz="0" w:space="0" w:color="auto"/>
                        <w:right w:val="none" w:sz="0" w:space="0" w:color="auto"/>
                      </w:divBdr>
                    </w:div>
                  </w:divsChild>
                </w:div>
                <w:div w:id="1772889723">
                  <w:marLeft w:val="0"/>
                  <w:marRight w:val="0"/>
                  <w:marTop w:val="0"/>
                  <w:marBottom w:val="0"/>
                  <w:divBdr>
                    <w:top w:val="none" w:sz="0" w:space="0" w:color="auto"/>
                    <w:left w:val="none" w:sz="0" w:space="0" w:color="auto"/>
                    <w:bottom w:val="none" w:sz="0" w:space="0" w:color="auto"/>
                    <w:right w:val="none" w:sz="0" w:space="0" w:color="auto"/>
                  </w:divBdr>
                  <w:divsChild>
                    <w:div w:id="2070183167">
                      <w:marLeft w:val="0"/>
                      <w:marRight w:val="0"/>
                      <w:marTop w:val="0"/>
                      <w:marBottom w:val="0"/>
                      <w:divBdr>
                        <w:top w:val="none" w:sz="0" w:space="0" w:color="auto"/>
                        <w:left w:val="none" w:sz="0" w:space="0" w:color="auto"/>
                        <w:bottom w:val="none" w:sz="0" w:space="0" w:color="auto"/>
                        <w:right w:val="none" w:sz="0" w:space="0" w:color="auto"/>
                      </w:divBdr>
                    </w:div>
                  </w:divsChild>
                </w:div>
                <w:div w:id="1651329527">
                  <w:marLeft w:val="0"/>
                  <w:marRight w:val="0"/>
                  <w:marTop w:val="0"/>
                  <w:marBottom w:val="0"/>
                  <w:divBdr>
                    <w:top w:val="none" w:sz="0" w:space="0" w:color="auto"/>
                    <w:left w:val="none" w:sz="0" w:space="0" w:color="auto"/>
                    <w:bottom w:val="none" w:sz="0" w:space="0" w:color="auto"/>
                    <w:right w:val="none" w:sz="0" w:space="0" w:color="auto"/>
                  </w:divBdr>
                  <w:divsChild>
                    <w:div w:id="1035808115">
                      <w:marLeft w:val="0"/>
                      <w:marRight w:val="0"/>
                      <w:marTop w:val="0"/>
                      <w:marBottom w:val="0"/>
                      <w:divBdr>
                        <w:top w:val="none" w:sz="0" w:space="0" w:color="auto"/>
                        <w:left w:val="none" w:sz="0" w:space="0" w:color="auto"/>
                        <w:bottom w:val="none" w:sz="0" w:space="0" w:color="auto"/>
                        <w:right w:val="none" w:sz="0" w:space="0" w:color="auto"/>
                      </w:divBdr>
                    </w:div>
                    <w:div w:id="618147245">
                      <w:marLeft w:val="0"/>
                      <w:marRight w:val="0"/>
                      <w:marTop w:val="0"/>
                      <w:marBottom w:val="0"/>
                      <w:divBdr>
                        <w:top w:val="none" w:sz="0" w:space="0" w:color="auto"/>
                        <w:left w:val="none" w:sz="0" w:space="0" w:color="auto"/>
                        <w:bottom w:val="none" w:sz="0" w:space="0" w:color="auto"/>
                        <w:right w:val="none" w:sz="0" w:space="0" w:color="auto"/>
                      </w:divBdr>
                    </w:div>
                  </w:divsChild>
                </w:div>
                <w:div w:id="1068307975">
                  <w:marLeft w:val="0"/>
                  <w:marRight w:val="0"/>
                  <w:marTop w:val="0"/>
                  <w:marBottom w:val="0"/>
                  <w:divBdr>
                    <w:top w:val="none" w:sz="0" w:space="0" w:color="auto"/>
                    <w:left w:val="none" w:sz="0" w:space="0" w:color="auto"/>
                    <w:bottom w:val="none" w:sz="0" w:space="0" w:color="auto"/>
                    <w:right w:val="none" w:sz="0" w:space="0" w:color="auto"/>
                  </w:divBdr>
                  <w:divsChild>
                    <w:div w:id="616377926">
                      <w:marLeft w:val="0"/>
                      <w:marRight w:val="0"/>
                      <w:marTop w:val="0"/>
                      <w:marBottom w:val="0"/>
                      <w:divBdr>
                        <w:top w:val="none" w:sz="0" w:space="0" w:color="auto"/>
                        <w:left w:val="none" w:sz="0" w:space="0" w:color="auto"/>
                        <w:bottom w:val="none" w:sz="0" w:space="0" w:color="auto"/>
                        <w:right w:val="none" w:sz="0" w:space="0" w:color="auto"/>
                      </w:divBdr>
                    </w:div>
                  </w:divsChild>
                </w:div>
                <w:div w:id="338656468">
                  <w:marLeft w:val="0"/>
                  <w:marRight w:val="0"/>
                  <w:marTop w:val="0"/>
                  <w:marBottom w:val="0"/>
                  <w:divBdr>
                    <w:top w:val="none" w:sz="0" w:space="0" w:color="auto"/>
                    <w:left w:val="none" w:sz="0" w:space="0" w:color="auto"/>
                    <w:bottom w:val="none" w:sz="0" w:space="0" w:color="auto"/>
                    <w:right w:val="none" w:sz="0" w:space="0" w:color="auto"/>
                  </w:divBdr>
                  <w:divsChild>
                    <w:div w:id="514658999">
                      <w:marLeft w:val="0"/>
                      <w:marRight w:val="0"/>
                      <w:marTop w:val="0"/>
                      <w:marBottom w:val="0"/>
                      <w:divBdr>
                        <w:top w:val="none" w:sz="0" w:space="0" w:color="auto"/>
                        <w:left w:val="none" w:sz="0" w:space="0" w:color="auto"/>
                        <w:bottom w:val="none" w:sz="0" w:space="0" w:color="auto"/>
                        <w:right w:val="none" w:sz="0" w:space="0" w:color="auto"/>
                      </w:divBdr>
                    </w:div>
                  </w:divsChild>
                </w:div>
                <w:div w:id="1065419890">
                  <w:marLeft w:val="0"/>
                  <w:marRight w:val="0"/>
                  <w:marTop w:val="0"/>
                  <w:marBottom w:val="0"/>
                  <w:divBdr>
                    <w:top w:val="none" w:sz="0" w:space="0" w:color="auto"/>
                    <w:left w:val="none" w:sz="0" w:space="0" w:color="auto"/>
                    <w:bottom w:val="none" w:sz="0" w:space="0" w:color="auto"/>
                    <w:right w:val="none" w:sz="0" w:space="0" w:color="auto"/>
                  </w:divBdr>
                  <w:divsChild>
                    <w:div w:id="274093220">
                      <w:marLeft w:val="0"/>
                      <w:marRight w:val="0"/>
                      <w:marTop w:val="0"/>
                      <w:marBottom w:val="0"/>
                      <w:divBdr>
                        <w:top w:val="none" w:sz="0" w:space="0" w:color="auto"/>
                        <w:left w:val="none" w:sz="0" w:space="0" w:color="auto"/>
                        <w:bottom w:val="none" w:sz="0" w:space="0" w:color="auto"/>
                        <w:right w:val="none" w:sz="0" w:space="0" w:color="auto"/>
                      </w:divBdr>
                    </w:div>
                  </w:divsChild>
                </w:div>
                <w:div w:id="1153840083">
                  <w:marLeft w:val="0"/>
                  <w:marRight w:val="0"/>
                  <w:marTop w:val="0"/>
                  <w:marBottom w:val="0"/>
                  <w:divBdr>
                    <w:top w:val="none" w:sz="0" w:space="0" w:color="auto"/>
                    <w:left w:val="none" w:sz="0" w:space="0" w:color="auto"/>
                    <w:bottom w:val="none" w:sz="0" w:space="0" w:color="auto"/>
                    <w:right w:val="none" w:sz="0" w:space="0" w:color="auto"/>
                  </w:divBdr>
                  <w:divsChild>
                    <w:div w:id="51195442">
                      <w:marLeft w:val="0"/>
                      <w:marRight w:val="0"/>
                      <w:marTop w:val="0"/>
                      <w:marBottom w:val="0"/>
                      <w:divBdr>
                        <w:top w:val="none" w:sz="0" w:space="0" w:color="auto"/>
                        <w:left w:val="none" w:sz="0" w:space="0" w:color="auto"/>
                        <w:bottom w:val="none" w:sz="0" w:space="0" w:color="auto"/>
                        <w:right w:val="none" w:sz="0" w:space="0" w:color="auto"/>
                      </w:divBdr>
                    </w:div>
                  </w:divsChild>
                </w:div>
                <w:div w:id="691760080">
                  <w:marLeft w:val="0"/>
                  <w:marRight w:val="0"/>
                  <w:marTop w:val="0"/>
                  <w:marBottom w:val="0"/>
                  <w:divBdr>
                    <w:top w:val="none" w:sz="0" w:space="0" w:color="auto"/>
                    <w:left w:val="none" w:sz="0" w:space="0" w:color="auto"/>
                    <w:bottom w:val="none" w:sz="0" w:space="0" w:color="auto"/>
                    <w:right w:val="none" w:sz="0" w:space="0" w:color="auto"/>
                  </w:divBdr>
                  <w:divsChild>
                    <w:div w:id="992683025">
                      <w:marLeft w:val="0"/>
                      <w:marRight w:val="0"/>
                      <w:marTop w:val="0"/>
                      <w:marBottom w:val="0"/>
                      <w:divBdr>
                        <w:top w:val="none" w:sz="0" w:space="0" w:color="auto"/>
                        <w:left w:val="none" w:sz="0" w:space="0" w:color="auto"/>
                        <w:bottom w:val="none" w:sz="0" w:space="0" w:color="auto"/>
                        <w:right w:val="none" w:sz="0" w:space="0" w:color="auto"/>
                      </w:divBdr>
                    </w:div>
                  </w:divsChild>
                </w:div>
                <w:div w:id="476647780">
                  <w:marLeft w:val="0"/>
                  <w:marRight w:val="0"/>
                  <w:marTop w:val="0"/>
                  <w:marBottom w:val="0"/>
                  <w:divBdr>
                    <w:top w:val="none" w:sz="0" w:space="0" w:color="auto"/>
                    <w:left w:val="none" w:sz="0" w:space="0" w:color="auto"/>
                    <w:bottom w:val="none" w:sz="0" w:space="0" w:color="auto"/>
                    <w:right w:val="none" w:sz="0" w:space="0" w:color="auto"/>
                  </w:divBdr>
                  <w:divsChild>
                    <w:div w:id="700978267">
                      <w:marLeft w:val="0"/>
                      <w:marRight w:val="0"/>
                      <w:marTop w:val="0"/>
                      <w:marBottom w:val="0"/>
                      <w:divBdr>
                        <w:top w:val="none" w:sz="0" w:space="0" w:color="auto"/>
                        <w:left w:val="none" w:sz="0" w:space="0" w:color="auto"/>
                        <w:bottom w:val="none" w:sz="0" w:space="0" w:color="auto"/>
                        <w:right w:val="none" w:sz="0" w:space="0" w:color="auto"/>
                      </w:divBdr>
                    </w:div>
                    <w:div w:id="1688752026">
                      <w:marLeft w:val="0"/>
                      <w:marRight w:val="0"/>
                      <w:marTop w:val="0"/>
                      <w:marBottom w:val="0"/>
                      <w:divBdr>
                        <w:top w:val="none" w:sz="0" w:space="0" w:color="auto"/>
                        <w:left w:val="none" w:sz="0" w:space="0" w:color="auto"/>
                        <w:bottom w:val="none" w:sz="0" w:space="0" w:color="auto"/>
                        <w:right w:val="none" w:sz="0" w:space="0" w:color="auto"/>
                      </w:divBdr>
                    </w:div>
                    <w:div w:id="1595553518">
                      <w:marLeft w:val="0"/>
                      <w:marRight w:val="0"/>
                      <w:marTop w:val="0"/>
                      <w:marBottom w:val="0"/>
                      <w:divBdr>
                        <w:top w:val="none" w:sz="0" w:space="0" w:color="auto"/>
                        <w:left w:val="none" w:sz="0" w:space="0" w:color="auto"/>
                        <w:bottom w:val="none" w:sz="0" w:space="0" w:color="auto"/>
                        <w:right w:val="none" w:sz="0" w:space="0" w:color="auto"/>
                      </w:divBdr>
                    </w:div>
                    <w:div w:id="1435444698">
                      <w:marLeft w:val="0"/>
                      <w:marRight w:val="0"/>
                      <w:marTop w:val="0"/>
                      <w:marBottom w:val="0"/>
                      <w:divBdr>
                        <w:top w:val="none" w:sz="0" w:space="0" w:color="auto"/>
                        <w:left w:val="none" w:sz="0" w:space="0" w:color="auto"/>
                        <w:bottom w:val="none" w:sz="0" w:space="0" w:color="auto"/>
                        <w:right w:val="none" w:sz="0" w:space="0" w:color="auto"/>
                      </w:divBdr>
                    </w:div>
                  </w:divsChild>
                </w:div>
                <w:div w:id="396588157">
                  <w:marLeft w:val="0"/>
                  <w:marRight w:val="0"/>
                  <w:marTop w:val="0"/>
                  <w:marBottom w:val="0"/>
                  <w:divBdr>
                    <w:top w:val="none" w:sz="0" w:space="0" w:color="auto"/>
                    <w:left w:val="none" w:sz="0" w:space="0" w:color="auto"/>
                    <w:bottom w:val="none" w:sz="0" w:space="0" w:color="auto"/>
                    <w:right w:val="none" w:sz="0" w:space="0" w:color="auto"/>
                  </w:divBdr>
                  <w:divsChild>
                    <w:div w:id="784890943">
                      <w:marLeft w:val="0"/>
                      <w:marRight w:val="0"/>
                      <w:marTop w:val="0"/>
                      <w:marBottom w:val="0"/>
                      <w:divBdr>
                        <w:top w:val="none" w:sz="0" w:space="0" w:color="auto"/>
                        <w:left w:val="none" w:sz="0" w:space="0" w:color="auto"/>
                        <w:bottom w:val="none" w:sz="0" w:space="0" w:color="auto"/>
                        <w:right w:val="none" w:sz="0" w:space="0" w:color="auto"/>
                      </w:divBdr>
                    </w:div>
                  </w:divsChild>
                </w:div>
                <w:div w:id="1400522100">
                  <w:marLeft w:val="0"/>
                  <w:marRight w:val="0"/>
                  <w:marTop w:val="0"/>
                  <w:marBottom w:val="0"/>
                  <w:divBdr>
                    <w:top w:val="none" w:sz="0" w:space="0" w:color="auto"/>
                    <w:left w:val="none" w:sz="0" w:space="0" w:color="auto"/>
                    <w:bottom w:val="none" w:sz="0" w:space="0" w:color="auto"/>
                    <w:right w:val="none" w:sz="0" w:space="0" w:color="auto"/>
                  </w:divBdr>
                  <w:divsChild>
                    <w:div w:id="2128304393">
                      <w:marLeft w:val="0"/>
                      <w:marRight w:val="0"/>
                      <w:marTop w:val="0"/>
                      <w:marBottom w:val="0"/>
                      <w:divBdr>
                        <w:top w:val="none" w:sz="0" w:space="0" w:color="auto"/>
                        <w:left w:val="none" w:sz="0" w:space="0" w:color="auto"/>
                        <w:bottom w:val="none" w:sz="0" w:space="0" w:color="auto"/>
                        <w:right w:val="none" w:sz="0" w:space="0" w:color="auto"/>
                      </w:divBdr>
                    </w:div>
                  </w:divsChild>
                </w:div>
                <w:div w:id="1742294450">
                  <w:marLeft w:val="0"/>
                  <w:marRight w:val="0"/>
                  <w:marTop w:val="0"/>
                  <w:marBottom w:val="0"/>
                  <w:divBdr>
                    <w:top w:val="none" w:sz="0" w:space="0" w:color="auto"/>
                    <w:left w:val="none" w:sz="0" w:space="0" w:color="auto"/>
                    <w:bottom w:val="none" w:sz="0" w:space="0" w:color="auto"/>
                    <w:right w:val="none" w:sz="0" w:space="0" w:color="auto"/>
                  </w:divBdr>
                  <w:divsChild>
                    <w:div w:id="152450843">
                      <w:marLeft w:val="0"/>
                      <w:marRight w:val="0"/>
                      <w:marTop w:val="0"/>
                      <w:marBottom w:val="0"/>
                      <w:divBdr>
                        <w:top w:val="none" w:sz="0" w:space="0" w:color="auto"/>
                        <w:left w:val="none" w:sz="0" w:space="0" w:color="auto"/>
                        <w:bottom w:val="none" w:sz="0" w:space="0" w:color="auto"/>
                        <w:right w:val="none" w:sz="0" w:space="0" w:color="auto"/>
                      </w:divBdr>
                    </w:div>
                    <w:div w:id="723142630">
                      <w:marLeft w:val="0"/>
                      <w:marRight w:val="0"/>
                      <w:marTop w:val="0"/>
                      <w:marBottom w:val="0"/>
                      <w:divBdr>
                        <w:top w:val="none" w:sz="0" w:space="0" w:color="auto"/>
                        <w:left w:val="none" w:sz="0" w:space="0" w:color="auto"/>
                        <w:bottom w:val="none" w:sz="0" w:space="0" w:color="auto"/>
                        <w:right w:val="none" w:sz="0" w:space="0" w:color="auto"/>
                      </w:divBdr>
                    </w:div>
                    <w:div w:id="1628465292">
                      <w:marLeft w:val="0"/>
                      <w:marRight w:val="0"/>
                      <w:marTop w:val="0"/>
                      <w:marBottom w:val="0"/>
                      <w:divBdr>
                        <w:top w:val="none" w:sz="0" w:space="0" w:color="auto"/>
                        <w:left w:val="none" w:sz="0" w:space="0" w:color="auto"/>
                        <w:bottom w:val="none" w:sz="0" w:space="0" w:color="auto"/>
                        <w:right w:val="none" w:sz="0" w:space="0" w:color="auto"/>
                      </w:divBdr>
                    </w:div>
                    <w:div w:id="1534729818">
                      <w:marLeft w:val="0"/>
                      <w:marRight w:val="0"/>
                      <w:marTop w:val="0"/>
                      <w:marBottom w:val="0"/>
                      <w:divBdr>
                        <w:top w:val="none" w:sz="0" w:space="0" w:color="auto"/>
                        <w:left w:val="none" w:sz="0" w:space="0" w:color="auto"/>
                        <w:bottom w:val="none" w:sz="0" w:space="0" w:color="auto"/>
                        <w:right w:val="none" w:sz="0" w:space="0" w:color="auto"/>
                      </w:divBdr>
                    </w:div>
                  </w:divsChild>
                </w:div>
                <w:div w:id="514922280">
                  <w:marLeft w:val="0"/>
                  <w:marRight w:val="0"/>
                  <w:marTop w:val="0"/>
                  <w:marBottom w:val="0"/>
                  <w:divBdr>
                    <w:top w:val="none" w:sz="0" w:space="0" w:color="auto"/>
                    <w:left w:val="none" w:sz="0" w:space="0" w:color="auto"/>
                    <w:bottom w:val="none" w:sz="0" w:space="0" w:color="auto"/>
                    <w:right w:val="none" w:sz="0" w:space="0" w:color="auto"/>
                  </w:divBdr>
                  <w:divsChild>
                    <w:div w:id="948397321">
                      <w:marLeft w:val="0"/>
                      <w:marRight w:val="0"/>
                      <w:marTop w:val="0"/>
                      <w:marBottom w:val="0"/>
                      <w:divBdr>
                        <w:top w:val="none" w:sz="0" w:space="0" w:color="auto"/>
                        <w:left w:val="none" w:sz="0" w:space="0" w:color="auto"/>
                        <w:bottom w:val="none" w:sz="0" w:space="0" w:color="auto"/>
                        <w:right w:val="none" w:sz="0" w:space="0" w:color="auto"/>
                      </w:divBdr>
                    </w:div>
                  </w:divsChild>
                </w:div>
                <w:div w:id="1678076600">
                  <w:marLeft w:val="0"/>
                  <w:marRight w:val="0"/>
                  <w:marTop w:val="0"/>
                  <w:marBottom w:val="0"/>
                  <w:divBdr>
                    <w:top w:val="none" w:sz="0" w:space="0" w:color="auto"/>
                    <w:left w:val="none" w:sz="0" w:space="0" w:color="auto"/>
                    <w:bottom w:val="none" w:sz="0" w:space="0" w:color="auto"/>
                    <w:right w:val="none" w:sz="0" w:space="0" w:color="auto"/>
                  </w:divBdr>
                  <w:divsChild>
                    <w:div w:id="1740860529">
                      <w:marLeft w:val="0"/>
                      <w:marRight w:val="0"/>
                      <w:marTop w:val="0"/>
                      <w:marBottom w:val="0"/>
                      <w:divBdr>
                        <w:top w:val="none" w:sz="0" w:space="0" w:color="auto"/>
                        <w:left w:val="none" w:sz="0" w:space="0" w:color="auto"/>
                        <w:bottom w:val="none" w:sz="0" w:space="0" w:color="auto"/>
                        <w:right w:val="none" w:sz="0" w:space="0" w:color="auto"/>
                      </w:divBdr>
                    </w:div>
                  </w:divsChild>
                </w:div>
                <w:div w:id="1039545987">
                  <w:marLeft w:val="0"/>
                  <w:marRight w:val="0"/>
                  <w:marTop w:val="0"/>
                  <w:marBottom w:val="0"/>
                  <w:divBdr>
                    <w:top w:val="none" w:sz="0" w:space="0" w:color="auto"/>
                    <w:left w:val="none" w:sz="0" w:space="0" w:color="auto"/>
                    <w:bottom w:val="none" w:sz="0" w:space="0" w:color="auto"/>
                    <w:right w:val="none" w:sz="0" w:space="0" w:color="auto"/>
                  </w:divBdr>
                  <w:divsChild>
                    <w:div w:id="1300457641">
                      <w:marLeft w:val="0"/>
                      <w:marRight w:val="0"/>
                      <w:marTop w:val="0"/>
                      <w:marBottom w:val="0"/>
                      <w:divBdr>
                        <w:top w:val="none" w:sz="0" w:space="0" w:color="auto"/>
                        <w:left w:val="none" w:sz="0" w:space="0" w:color="auto"/>
                        <w:bottom w:val="none" w:sz="0" w:space="0" w:color="auto"/>
                        <w:right w:val="none" w:sz="0" w:space="0" w:color="auto"/>
                      </w:divBdr>
                    </w:div>
                  </w:divsChild>
                </w:div>
                <w:div w:id="1727101240">
                  <w:marLeft w:val="0"/>
                  <w:marRight w:val="0"/>
                  <w:marTop w:val="0"/>
                  <w:marBottom w:val="0"/>
                  <w:divBdr>
                    <w:top w:val="none" w:sz="0" w:space="0" w:color="auto"/>
                    <w:left w:val="none" w:sz="0" w:space="0" w:color="auto"/>
                    <w:bottom w:val="none" w:sz="0" w:space="0" w:color="auto"/>
                    <w:right w:val="none" w:sz="0" w:space="0" w:color="auto"/>
                  </w:divBdr>
                  <w:divsChild>
                    <w:div w:id="1503818169">
                      <w:marLeft w:val="0"/>
                      <w:marRight w:val="0"/>
                      <w:marTop w:val="0"/>
                      <w:marBottom w:val="0"/>
                      <w:divBdr>
                        <w:top w:val="none" w:sz="0" w:space="0" w:color="auto"/>
                        <w:left w:val="none" w:sz="0" w:space="0" w:color="auto"/>
                        <w:bottom w:val="none" w:sz="0" w:space="0" w:color="auto"/>
                        <w:right w:val="none" w:sz="0" w:space="0" w:color="auto"/>
                      </w:divBdr>
                    </w:div>
                  </w:divsChild>
                </w:div>
                <w:div w:id="413477274">
                  <w:marLeft w:val="0"/>
                  <w:marRight w:val="0"/>
                  <w:marTop w:val="0"/>
                  <w:marBottom w:val="0"/>
                  <w:divBdr>
                    <w:top w:val="none" w:sz="0" w:space="0" w:color="auto"/>
                    <w:left w:val="none" w:sz="0" w:space="0" w:color="auto"/>
                    <w:bottom w:val="none" w:sz="0" w:space="0" w:color="auto"/>
                    <w:right w:val="none" w:sz="0" w:space="0" w:color="auto"/>
                  </w:divBdr>
                  <w:divsChild>
                    <w:div w:id="215821055">
                      <w:marLeft w:val="0"/>
                      <w:marRight w:val="0"/>
                      <w:marTop w:val="0"/>
                      <w:marBottom w:val="0"/>
                      <w:divBdr>
                        <w:top w:val="none" w:sz="0" w:space="0" w:color="auto"/>
                        <w:left w:val="none" w:sz="0" w:space="0" w:color="auto"/>
                        <w:bottom w:val="none" w:sz="0" w:space="0" w:color="auto"/>
                        <w:right w:val="none" w:sz="0" w:space="0" w:color="auto"/>
                      </w:divBdr>
                    </w:div>
                  </w:divsChild>
                </w:div>
                <w:div w:id="1543589290">
                  <w:marLeft w:val="0"/>
                  <w:marRight w:val="0"/>
                  <w:marTop w:val="0"/>
                  <w:marBottom w:val="0"/>
                  <w:divBdr>
                    <w:top w:val="none" w:sz="0" w:space="0" w:color="auto"/>
                    <w:left w:val="none" w:sz="0" w:space="0" w:color="auto"/>
                    <w:bottom w:val="none" w:sz="0" w:space="0" w:color="auto"/>
                    <w:right w:val="none" w:sz="0" w:space="0" w:color="auto"/>
                  </w:divBdr>
                  <w:divsChild>
                    <w:div w:id="11838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319129">
      <w:bodyDiv w:val="1"/>
      <w:marLeft w:val="0"/>
      <w:marRight w:val="0"/>
      <w:marTop w:val="0"/>
      <w:marBottom w:val="0"/>
      <w:divBdr>
        <w:top w:val="none" w:sz="0" w:space="0" w:color="auto"/>
        <w:left w:val="none" w:sz="0" w:space="0" w:color="auto"/>
        <w:bottom w:val="none" w:sz="0" w:space="0" w:color="auto"/>
        <w:right w:val="none" w:sz="0" w:space="0" w:color="auto"/>
      </w:divBdr>
      <w:divsChild>
        <w:div w:id="2131245042">
          <w:marLeft w:val="0"/>
          <w:marRight w:val="0"/>
          <w:marTop w:val="0"/>
          <w:marBottom w:val="0"/>
          <w:divBdr>
            <w:top w:val="none" w:sz="0" w:space="0" w:color="auto"/>
            <w:left w:val="none" w:sz="0" w:space="0" w:color="auto"/>
            <w:bottom w:val="none" w:sz="0" w:space="0" w:color="auto"/>
            <w:right w:val="none" w:sz="0" w:space="0" w:color="auto"/>
          </w:divBdr>
        </w:div>
        <w:div w:id="1682926714">
          <w:marLeft w:val="0"/>
          <w:marRight w:val="0"/>
          <w:marTop w:val="0"/>
          <w:marBottom w:val="0"/>
          <w:divBdr>
            <w:top w:val="none" w:sz="0" w:space="0" w:color="auto"/>
            <w:left w:val="none" w:sz="0" w:space="0" w:color="auto"/>
            <w:bottom w:val="none" w:sz="0" w:space="0" w:color="auto"/>
            <w:right w:val="none" w:sz="0" w:space="0" w:color="auto"/>
          </w:divBdr>
        </w:div>
        <w:div w:id="484468015">
          <w:marLeft w:val="0"/>
          <w:marRight w:val="0"/>
          <w:marTop w:val="0"/>
          <w:marBottom w:val="0"/>
          <w:divBdr>
            <w:top w:val="none" w:sz="0" w:space="0" w:color="auto"/>
            <w:left w:val="none" w:sz="0" w:space="0" w:color="auto"/>
            <w:bottom w:val="none" w:sz="0" w:space="0" w:color="auto"/>
            <w:right w:val="none" w:sz="0" w:space="0" w:color="auto"/>
          </w:divBdr>
        </w:div>
        <w:div w:id="1590500529">
          <w:marLeft w:val="0"/>
          <w:marRight w:val="0"/>
          <w:marTop w:val="0"/>
          <w:marBottom w:val="0"/>
          <w:divBdr>
            <w:top w:val="none" w:sz="0" w:space="0" w:color="auto"/>
            <w:left w:val="none" w:sz="0" w:space="0" w:color="auto"/>
            <w:bottom w:val="none" w:sz="0" w:space="0" w:color="auto"/>
            <w:right w:val="none" w:sz="0" w:space="0" w:color="auto"/>
          </w:divBdr>
        </w:div>
        <w:div w:id="1184979614">
          <w:marLeft w:val="0"/>
          <w:marRight w:val="0"/>
          <w:marTop w:val="0"/>
          <w:marBottom w:val="0"/>
          <w:divBdr>
            <w:top w:val="none" w:sz="0" w:space="0" w:color="auto"/>
            <w:left w:val="none" w:sz="0" w:space="0" w:color="auto"/>
            <w:bottom w:val="none" w:sz="0" w:space="0" w:color="auto"/>
            <w:right w:val="none" w:sz="0" w:space="0" w:color="auto"/>
          </w:divBdr>
        </w:div>
        <w:div w:id="399787384">
          <w:marLeft w:val="0"/>
          <w:marRight w:val="0"/>
          <w:marTop w:val="0"/>
          <w:marBottom w:val="0"/>
          <w:divBdr>
            <w:top w:val="none" w:sz="0" w:space="0" w:color="auto"/>
            <w:left w:val="none" w:sz="0" w:space="0" w:color="auto"/>
            <w:bottom w:val="none" w:sz="0" w:space="0" w:color="auto"/>
            <w:right w:val="none" w:sz="0" w:space="0" w:color="auto"/>
          </w:divBdr>
          <w:divsChild>
            <w:div w:id="2033531741">
              <w:marLeft w:val="0"/>
              <w:marRight w:val="0"/>
              <w:marTop w:val="0"/>
              <w:marBottom w:val="0"/>
              <w:divBdr>
                <w:top w:val="none" w:sz="0" w:space="0" w:color="auto"/>
                <w:left w:val="none" w:sz="0" w:space="0" w:color="auto"/>
                <w:bottom w:val="none" w:sz="0" w:space="0" w:color="auto"/>
                <w:right w:val="none" w:sz="0" w:space="0" w:color="auto"/>
              </w:divBdr>
            </w:div>
            <w:div w:id="1878159089">
              <w:marLeft w:val="0"/>
              <w:marRight w:val="0"/>
              <w:marTop w:val="0"/>
              <w:marBottom w:val="0"/>
              <w:divBdr>
                <w:top w:val="none" w:sz="0" w:space="0" w:color="auto"/>
                <w:left w:val="none" w:sz="0" w:space="0" w:color="auto"/>
                <w:bottom w:val="none" w:sz="0" w:space="0" w:color="auto"/>
                <w:right w:val="none" w:sz="0" w:space="0" w:color="auto"/>
              </w:divBdr>
            </w:div>
            <w:div w:id="1161235934">
              <w:marLeft w:val="0"/>
              <w:marRight w:val="0"/>
              <w:marTop w:val="0"/>
              <w:marBottom w:val="0"/>
              <w:divBdr>
                <w:top w:val="none" w:sz="0" w:space="0" w:color="auto"/>
                <w:left w:val="none" w:sz="0" w:space="0" w:color="auto"/>
                <w:bottom w:val="none" w:sz="0" w:space="0" w:color="auto"/>
                <w:right w:val="none" w:sz="0" w:space="0" w:color="auto"/>
              </w:divBdr>
            </w:div>
            <w:div w:id="2056000895">
              <w:marLeft w:val="0"/>
              <w:marRight w:val="0"/>
              <w:marTop w:val="0"/>
              <w:marBottom w:val="0"/>
              <w:divBdr>
                <w:top w:val="none" w:sz="0" w:space="0" w:color="auto"/>
                <w:left w:val="none" w:sz="0" w:space="0" w:color="auto"/>
                <w:bottom w:val="none" w:sz="0" w:space="0" w:color="auto"/>
                <w:right w:val="none" w:sz="0" w:space="0" w:color="auto"/>
              </w:divBdr>
            </w:div>
            <w:div w:id="1058669782">
              <w:marLeft w:val="0"/>
              <w:marRight w:val="0"/>
              <w:marTop w:val="0"/>
              <w:marBottom w:val="0"/>
              <w:divBdr>
                <w:top w:val="none" w:sz="0" w:space="0" w:color="auto"/>
                <w:left w:val="none" w:sz="0" w:space="0" w:color="auto"/>
                <w:bottom w:val="none" w:sz="0" w:space="0" w:color="auto"/>
                <w:right w:val="none" w:sz="0" w:space="0" w:color="auto"/>
              </w:divBdr>
            </w:div>
          </w:divsChild>
        </w:div>
        <w:div w:id="1366565959">
          <w:marLeft w:val="0"/>
          <w:marRight w:val="0"/>
          <w:marTop w:val="0"/>
          <w:marBottom w:val="0"/>
          <w:divBdr>
            <w:top w:val="none" w:sz="0" w:space="0" w:color="auto"/>
            <w:left w:val="none" w:sz="0" w:space="0" w:color="auto"/>
            <w:bottom w:val="none" w:sz="0" w:space="0" w:color="auto"/>
            <w:right w:val="none" w:sz="0" w:space="0" w:color="auto"/>
          </w:divBdr>
          <w:divsChild>
            <w:div w:id="699934905">
              <w:marLeft w:val="0"/>
              <w:marRight w:val="0"/>
              <w:marTop w:val="0"/>
              <w:marBottom w:val="0"/>
              <w:divBdr>
                <w:top w:val="none" w:sz="0" w:space="0" w:color="auto"/>
                <w:left w:val="none" w:sz="0" w:space="0" w:color="auto"/>
                <w:bottom w:val="none" w:sz="0" w:space="0" w:color="auto"/>
                <w:right w:val="none" w:sz="0" w:space="0" w:color="auto"/>
              </w:divBdr>
            </w:div>
            <w:div w:id="2086368828">
              <w:marLeft w:val="0"/>
              <w:marRight w:val="0"/>
              <w:marTop w:val="0"/>
              <w:marBottom w:val="0"/>
              <w:divBdr>
                <w:top w:val="none" w:sz="0" w:space="0" w:color="auto"/>
                <w:left w:val="none" w:sz="0" w:space="0" w:color="auto"/>
                <w:bottom w:val="none" w:sz="0" w:space="0" w:color="auto"/>
                <w:right w:val="none" w:sz="0" w:space="0" w:color="auto"/>
              </w:divBdr>
            </w:div>
            <w:div w:id="71777795">
              <w:marLeft w:val="0"/>
              <w:marRight w:val="0"/>
              <w:marTop w:val="0"/>
              <w:marBottom w:val="0"/>
              <w:divBdr>
                <w:top w:val="none" w:sz="0" w:space="0" w:color="auto"/>
                <w:left w:val="none" w:sz="0" w:space="0" w:color="auto"/>
                <w:bottom w:val="none" w:sz="0" w:space="0" w:color="auto"/>
                <w:right w:val="none" w:sz="0" w:space="0" w:color="auto"/>
              </w:divBdr>
            </w:div>
            <w:div w:id="1037850896">
              <w:marLeft w:val="0"/>
              <w:marRight w:val="0"/>
              <w:marTop w:val="0"/>
              <w:marBottom w:val="0"/>
              <w:divBdr>
                <w:top w:val="none" w:sz="0" w:space="0" w:color="auto"/>
                <w:left w:val="none" w:sz="0" w:space="0" w:color="auto"/>
                <w:bottom w:val="none" w:sz="0" w:space="0" w:color="auto"/>
                <w:right w:val="none" w:sz="0" w:space="0" w:color="auto"/>
              </w:divBdr>
            </w:div>
            <w:div w:id="1274482774">
              <w:marLeft w:val="0"/>
              <w:marRight w:val="0"/>
              <w:marTop w:val="0"/>
              <w:marBottom w:val="0"/>
              <w:divBdr>
                <w:top w:val="none" w:sz="0" w:space="0" w:color="auto"/>
                <w:left w:val="none" w:sz="0" w:space="0" w:color="auto"/>
                <w:bottom w:val="none" w:sz="0" w:space="0" w:color="auto"/>
                <w:right w:val="none" w:sz="0" w:space="0" w:color="auto"/>
              </w:divBdr>
            </w:div>
          </w:divsChild>
        </w:div>
        <w:div w:id="1553037306">
          <w:marLeft w:val="0"/>
          <w:marRight w:val="0"/>
          <w:marTop w:val="0"/>
          <w:marBottom w:val="0"/>
          <w:divBdr>
            <w:top w:val="none" w:sz="0" w:space="0" w:color="auto"/>
            <w:left w:val="none" w:sz="0" w:space="0" w:color="auto"/>
            <w:bottom w:val="none" w:sz="0" w:space="0" w:color="auto"/>
            <w:right w:val="none" w:sz="0" w:space="0" w:color="auto"/>
          </w:divBdr>
          <w:divsChild>
            <w:div w:id="750469681">
              <w:marLeft w:val="0"/>
              <w:marRight w:val="0"/>
              <w:marTop w:val="0"/>
              <w:marBottom w:val="0"/>
              <w:divBdr>
                <w:top w:val="none" w:sz="0" w:space="0" w:color="auto"/>
                <w:left w:val="none" w:sz="0" w:space="0" w:color="auto"/>
                <w:bottom w:val="none" w:sz="0" w:space="0" w:color="auto"/>
                <w:right w:val="none" w:sz="0" w:space="0" w:color="auto"/>
              </w:divBdr>
            </w:div>
            <w:div w:id="1928466495">
              <w:marLeft w:val="0"/>
              <w:marRight w:val="0"/>
              <w:marTop w:val="0"/>
              <w:marBottom w:val="0"/>
              <w:divBdr>
                <w:top w:val="none" w:sz="0" w:space="0" w:color="auto"/>
                <w:left w:val="none" w:sz="0" w:space="0" w:color="auto"/>
                <w:bottom w:val="none" w:sz="0" w:space="0" w:color="auto"/>
                <w:right w:val="none" w:sz="0" w:space="0" w:color="auto"/>
              </w:divBdr>
            </w:div>
            <w:div w:id="1287077574">
              <w:marLeft w:val="0"/>
              <w:marRight w:val="0"/>
              <w:marTop w:val="0"/>
              <w:marBottom w:val="0"/>
              <w:divBdr>
                <w:top w:val="none" w:sz="0" w:space="0" w:color="auto"/>
                <w:left w:val="none" w:sz="0" w:space="0" w:color="auto"/>
                <w:bottom w:val="none" w:sz="0" w:space="0" w:color="auto"/>
                <w:right w:val="none" w:sz="0" w:space="0" w:color="auto"/>
              </w:divBdr>
            </w:div>
            <w:div w:id="1339960559">
              <w:marLeft w:val="0"/>
              <w:marRight w:val="0"/>
              <w:marTop w:val="0"/>
              <w:marBottom w:val="0"/>
              <w:divBdr>
                <w:top w:val="none" w:sz="0" w:space="0" w:color="auto"/>
                <w:left w:val="none" w:sz="0" w:space="0" w:color="auto"/>
                <w:bottom w:val="none" w:sz="0" w:space="0" w:color="auto"/>
                <w:right w:val="none" w:sz="0" w:space="0" w:color="auto"/>
              </w:divBdr>
            </w:div>
            <w:div w:id="1666862668">
              <w:marLeft w:val="0"/>
              <w:marRight w:val="0"/>
              <w:marTop w:val="0"/>
              <w:marBottom w:val="0"/>
              <w:divBdr>
                <w:top w:val="none" w:sz="0" w:space="0" w:color="auto"/>
                <w:left w:val="none" w:sz="0" w:space="0" w:color="auto"/>
                <w:bottom w:val="none" w:sz="0" w:space="0" w:color="auto"/>
                <w:right w:val="none" w:sz="0" w:space="0" w:color="auto"/>
              </w:divBdr>
            </w:div>
          </w:divsChild>
        </w:div>
        <w:div w:id="2074618727">
          <w:marLeft w:val="0"/>
          <w:marRight w:val="0"/>
          <w:marTop w:val="0"/>
          <w:marBottom w:val="0"/>
          <w:divBdr>
            <w:top w:val="none" w:sz="0" w:space="0" w:color="auto"/>
            <w:left w:val="none" w:sz="0" w:space="0" w:color="auto"/>
            <w:bottom w:val="none" w:sz="0" w:space="0" w:color="auto"/>
            <w:right w:val="none" w:sz="0" w:space="0" w:color="auto"/>
          </w:divBdr>
          <w:divsChild>
            <w:div w:id="950893463">
              <w:marLeft w:val="0"/>
              <w:marRight w:val="0"/>
              <w:marTop w:val="0"/>
              <w:marBottom w:val="0"/>
              <w:divBdr>
                <w:top w:val="none" w:sz="0" w:space="0" w:color="auto"/>
                <w:left w:val="none" w:sz="0" w:space="0" w:color="auto"/>
                <w:bottom w:val="none" w:sz="0" w:space="0" w:color="auto"/>
                <w:right w:val="none" w:sz="0" w:space="0" w:color="auto"/>
              </w:divBdr>
            </w:div>
            <w:div w:id="1466044229">
              <w:marLeft w:val="0"/>
              <w:marRight w:val="0"/>
              <w:marTop w:val="0"/>
              <w:marBottom w:val="0"/>
              <w:divBdr>
                <w:top w:val="none" w:sz="0" w:space="0" w:color="auto"/>
                <w:left w:val="none" w:sz="0" w:space="0" w:color="auto"/>
                <w:bottom w:val="none" w:sz="0" w:space="0" w:color="auto"/>
                <w:right w:val="none" w:sz="0" w:space="0" w:color="auto"/>
              </w:divBdr>
            </w:div>
            <w:div w:id="2040425022">
              <w:marLeft w:val="0"/>
              <w:marRight w:val="0"/>
              <w:marTop w:val="0"/>
              <w:marBottom w:val="0"/>
              <w:divBdr>
                <w:top w:val="none" w:sz="0" w:space="0" w:color="auto"/>
                <w:left w:val="none" w:sz="0" w:space="0" w:color="auto"/>
                <w:bottom w:val="none" w:sz="0" w:space="0" w:color="auto"/>
                <w:right w:val="none" w:sz="0" w:space="0" w:color="auto"/>
              </w:divBdr>
            </w:div>
            <w:div w:id="17002290">
              <w:marLeft w:val="0"/>
              <w:marRight w:val="0"/>
              <w:marTop w:val="0"/>
              <w:marBottom w:val="0"/>
              <w:divBdr>
                <w:top w:val="none" w:sz="0" w:space="0" w:color="auto"/>
                <w:left w:val="none" w:sz="0" w:space="0" w:color="auto"/>
                <w:bottom w:val="none" w:sz="0" w:space="0" w:color="auto"/>
                <w:right w:val="none" w:sz="0" w:space="0" w:color="auto"/>
              </w:divBdr>
            </w:div>
            <w:div w:id="1497962374">
              <w:marLeft w:val="0"/>
              <w:marRight w:val="0"/>
              <w:marTop w:val="0"/>
              <w:marBottom w:val="0"/>
              <w:divBdr>
                <w:top w:val="none" w:sz="0" w:space="0" w:color="auto"/>
                <w:left w:val="none" w:sz="0" w:space="0" w:color="auto"/>
                <w:bottom w:val="none" w:sz="0" w:space="0" w:color="auto"/>
                <w:right w:val="none" w:sz="0" w:space="0" w:color="auto"/>
              </w:divBdr>
            </w:div>
          </w:divsChild>
        </w:div>
        <w:div w:id="1839034103">
          <w:marLeft w:val="0"/>
          <w:marRight w:val="0"/>
          <w:marTop w:val="0"/>
          <w:marBottom w:val="0"/>
          <w:divBdr>
            <w:top w:val="none" w:sz="0" w:space="0" w:color="auto"/>
            <w:left w:val="none" w:sz="0" w:space="0" w:color="auto"/>
            <w:bottom w:val="none" w:sz="0" w:space="0" w:color="auto"/>
            <w:right w:val="none" w:sz="0" w:space="0" w:color="auto"/>
          </w:divBdr>
          <w:divsChild>
            <w:div w:id="293413768">
              <w:marLeft w:val="0"/>
              <w:marRight w:val="0"/>
              <w:marTop w:val="0"/>
              <w:marBottom w:val="0"/>
              <w:divBdr>
                <w:top w:val="none" w:sz="0" w:space="0" w:color="auto"/>
                <w:left w:val="none" w:sz="0" w:space="0" w:color="auto"/>
                <w:bottom w:val="none" w:sz="0" w:space="0" w:color="auto"/>
                <w:right w:val="none" w:sz="0" w:space="0" w:color="auto"/>
              </w:divBdr>
            </w:div>
            <w:div w:id="1936018636">
              <w:marLeft w:val="0"/>
              <w:marRight w:val="0"/>
              <w:marTop w:val="0"/>
              <w:marBottom w:val="0"/>
              <w:divBdr>
                <w:top w:val="none" w:sz="0" w:space="0" w:color="auto"/>
                <w:left w:val="none" w:sz="0" w:space="0" w:color="auto"/>
                <w:bottom w:val="none" w:sz="0" w:space="0" w:color="auto"/>
                <w:right w:val="none" w:sz="0" w:space="0" w:color="auto"/>
              </w:divBdr>
            </w:div>
            <w:div w:id="1158955479">
              <w:marLeft w:val="0"/>
              <w:marRight w:val="0"/>
              <w:marTop w:val="0"/>
              <w:marBottom w:val="0"/>
              <w:divBdr>
                <w:top w:val="none" w:sz="0" w:space="0" w:color="auto"/>
                <w:left w:val="none" w:sz="0" w:space="0" w:color="auto"/>
                <w:bottom w:val="none" w:sz="0" w:space="0" w:color="auto"/>
                <w:right w:val="none" w:sz="0" w:space="0" w:color="auto"/>
              </w:divBdr>
            </w:div>
            <w:div w:id="21444688">
              <w:marLeft w:val="0"/>
              <w:marRight w:val="0"/>
              <w:marTop w:val="0"/>
              <w:marBottom w:val="0"/>
              <w:divBdr>
                <w:top w:val="none" w:sz="0" w:space="0" w:color="auto"/>
                <w:left w:val="none" w:sz="0" w:space="0" w:color="auto"/>
                <w:bottom w:val="none" w:sz="0" w:space="0" w:color="auto"/>
                <w:right w:val="none" w:sz="0" w:space="0" w:color="auto"/>
              </w:divBdr>
            </w:div>
            <w:div w:id="274606496">
              <w:marLeft w:val="0"/>
              <w:marRight w:val="0"/>
              <w:marTop w:val="0"/>
              <w:marBottom w:val="0"/>
              <w:divBdr>
                <w:top w:val="none" w:sz="0" w:space="0" w:color="auto"/>
                <w:left w:val="none" w:sz="0" w:space="0" w:color="auto"/>
                <w:bottom w:val="none" w:sz="0" w:space="0" w:color="auto"/>
                <w:right w:val="none" w:sz="0" w:space="0" w:color="auto"/>
              </w:divBdr>
            </w:div>
          </w:divsChild>
        </w:div>
        <w:div w:id="359404570">
          <w:marLeft w:val="0"/>
          <w:marRight w:val="0"/>
          <w:marTop w:val="0"/>
          <w:marBottom w:val="0"/>
          <w:divBdr>
            <w:top w:val="none" w:sz="0" w:space="0" w:color="auto"/>
            <w:left w:val="none" w:sz="0" w:space="0" w:color="auto"/>
            <w:bottom w:val="none" w:sz="0" w:space="0" w:color="auto"/>
            <w:right w:val="none" w:sz="0" w:space="0" w:color="auto"/>
          </w:divBdr>
          <w:divsChild>
            <w:div w:id="300770490">
              <w:marLeft w:val="0"/>
              <w:marRight w:val="0"/>
              <w:marTop w:val="0"/>
              <w:marBottom w:val="0"/>
              <w:divBdr>
                <w:top w:val="none" w:sz="0" w:space="0" w:color="auto"/>
                <w:left w:val="none" w:sz="0" w:space="0" w:color="auto"/>
                <w:bottom w:val="none" w:sz="0" w:space="0" w:color="auto"/>
                <w:right w:val="none" w:sz="0" w:space="0" w:color="auto"/>
              </w:divBdr>
            </w:div>
            <w:div w:id="1574661580">
              <w:marLeft w:val="0"/>
              <w:marRight w:val="0"/>
              <w:marTop w:val="0"/>
              <w:marBottom w:val="0"/>
              <w:divBdr>
                <w:top w:val="none" w:sz="0" w:space="0" w:color="auto"/>
                <w:left w:val="none" w:sz="0" w:space="0" w:color="auto"/>
                <w:bottom w:val="none" w:sz="0" w:space="0" w:color="auto"/>
                <w:right w:val="none" w:sz="0" w:space="0" w:color="auto"/>
              </w:divBdr>
            </w:div>
            <w:div w:id="1361785715">
              <w:marLeft w:val="0"/>
              <w:marRight w:val="0"/>
              <w:marTop w:val="0"/>
              <w:marBottom w:val="0"/>
              <w:divBdr>
                <w:top w:val="none" w:sz="0" w:space="0" w:color="auto"/>
                <w:left w:val="none" w:sz="0" w:space="0" w:color="auto"/>
                <w:bottom w:val="none" w:sz="0" w:space="0" w:color="auto"/>
                <w:right w:val="none" w:sz="0" w:space="0" w:color="auto"/>
              </w:divBdr>
            </w:div>
            <w:div w:id="1303149155">
              <w:marLeft w:val="0"/>
              <w:marRight w:val="0"/>
              <w:marTop w:val="0"/>
              <w:marBottom w:val="0"/>
              <w:divBdr>
                <w:top w:val="none" w:sz="0" w:space="0" w:color="auto"/>
                <w:left w:val="none" w:sz="0" w:space="0" w:color="auto"/>
                <w:bottom w:val="none" w:sz="0" w:space="0" w:color="auto"/>
                <w:right w:val="none" w:sz="0" w:space="0" w:color="auto"/>
              </w:divBdr>
            </w:div>
            <w:div w:id="1074280776">
              <w:marLeft w:val="0"/>
              <w:marRight w:val="0"/>
              <w:marTop w:val="0"/>
              <w:marBottom w:val="0"/>
              <w:divBdr>
                <w:top w:val="none" w:sz="0" w:space="0" w:color="auto"/>
                <w:left w:val="none" w:sz="0" w:space="0" w:color="auto"/>
                <w:bottom w:val="none" w:sz="0" w:space="0" w:color="auto"/>
                <w:right w:val="none" w:sz="0" w:space="0" w:color="auto"/>
              </w:divBdr>
            </w:div>
          </w:divsChild>
        </w:div>
        <w:div w:id="1028793741">
          <w:marLeft w:val="0"/>
          <w:marRight w:val="0"/>
          <w:marTop w:val="0"/>
          <w:marBottom w:val="0"/>
          <w:divBdr>
            <w:top w:val="none" w:sz="0" w:space="0" w:color="auto"/>
            <w:left w:val="none" w:sz="0" w:space="0" w:color="auto"/>
            <w:bottom w:val="none" w:sz="0" w:space="0" w:color="auto"/>
            <w:right w:val="none" w:sz="0" w:space="0" w:color="auto"/>
          </w:divBdr>
          <w:divsChild>
            <w:div w:id="1094328065">
              <w:marLeft w:val="0"/>
              <w:marRight w:val="0"/>
              <w:marTop w:val="0"/>
              <w:marBottom w:val="0"/>
              <w:divBdr>
                <w:top w:val="none" w:sz="0" w:space="0" w:color="auto"/>
                <w:left w:val="none" w:sz="0" w:space="0" w:color="auto"/>
                <w:bottom w:val="none" w:sz="0" w:space="0" w:color="auto"/>
                <w:right w:val="none" w:sz="0" w:space="0" w:color="auto"/>
              </w:divBdr>
            </w:div>
            <w:div w:id="1255742454">
              <w:marLeft w:val="0"/>
              <w:marRight w:val="0"/>
              <w:marTop w:val="0"/>
              <w:marBottom w:val="0"/>
              <w:divBdr>
                <w:top w:val="none" w:sz="0" w:space="0" w:color="auto"/>
                <w:left w:val="none" w:sz="0" w:space="0" w:color="auto"/>
                <w:bottom w:val="none" w:sz="0" w:space="0" w:color="auto"/>
                <w:right w:val="none" w:sz="0" w:space="0" w:color="auto"/>
              </w:divBdr>
            </w:div>
            <w:div w:id="741100189">
              <w:marLeft w:val="0"/>
              <w:marRight w:val="0"/>
              <w:marTop w:val="0"/>
              <w:marBottom w:val="0"/>
              <w:divBdr>
                <w:top w:val="none" w:sz="0" w:space="0" w:color="auto"/>
                <w:left w:val="none" w:sz="0" w:space="0" w:color="auto"/>
                <w:bottom w:val="none" w:sz="0" w:space="0" w:color="auto"/>
                <w:right w:val="none" w:sz="0" w:space="0" w:color="auto"/>
              </w:divBdr>
            </w:div>
            <w:div w:id="1460029178">
              <w:marLeft w:val="0"/>
              <w:marRight w:val="0"/>
              <w:marTop w:val="0"/>
              <w:marBottom w:val="0"/>
              <w:divBdr>
                <w:top w:val="none" w:sz="0" w:space="0" w:color="auto"/>
                <w:left w:val="none" w:sz="0" w:space="0" w:color="auto"/>
                <w:bottom w:val="none" w:sz="0" w:space="0" w:color="auto"/>
                <w:right w:val="none" w:sz="0" w:space="0" w:color="auto"/>
              </w:divBdr>
            </w:div>
            <w:div w:id="2137940710">
              <w:marLeft w:val="0"/>
              <w:marRight w:val="0"/>
              <w:marTop w:val="0"/>
              <w:marBottom w:val="0"/>
              <w:divBdr>
                <w:top w:val="none" w:sz="0" w:space="0" w:color="auto"/>
                <w:left w:val="none" w:sz="0" w:space="0" w:color="auto"/>
                <w:bottom w:val="none" w:sz="0" w:space="0" w:color="auto"/>
                <w:right w:val="none" w:sz="0" w:space="0" w:color="auto"/>
              </w:divBdr>
            </w:div>
          </w:divsChild>
        </w:div>
        <w:div w:id="1821847522">
          <w:marLeft w:val="0"/>
          <w:marRight w:val="0"/>
          <w:marTop w:val="0"/>
          <w:marBottom w:val="0"/>
          <w:divBdr>
            <w:top w:val="none" w:sz="0" w:space="0" w:color="auto"/>
            <w:left w:val="none" w:sz="0" w:space="0" w:color="auto"/>
            <w:bottom w:val="none" w:sz="0" w:space="0" w:color="auto"/>
            <w:right w:val="none" w:sz="0" w:space="0" w:color="auto"/>
          </w:divBdr>
          <w:divsChild>
            <w:div w:id="1485001992">
              <w:marLeft w:val="0"/>
              <w:marRight w:val="0"/>
              <w:marTop w:val="0"/>
              <w:marBottom w:val="0"/>
              <w:divBdr>
                <w:top w:val="none" w:sz="0" w:space="0" w:color="auto"/>
                <w:left w:val="none" w:sz="0" w:space="0" w:color="auto"/>
                <w:bottom w:val="none" w:sz="0" w:space="0" w:color="auto"/>
                <w:right w:val="none" w:sz="0" w:space="0" w:color="auto"/>
              </w:divBdr>
            </w:div>
            <w:div w:id="1167794304">
              <w:marLeft w:val="0"/>
              <w:marRight w:val="0"/>
              <w:marTop w:val="0"/>
              <w:marBottom w:val="0"/>
              <w:divBdr>
                <w:top w:val="none" w:sz="0" w:space="0" w:color="auto"/>
                <w:left w:val="none" w:sz="0" w:space="0" w:color="auto"/>
                <w:bottom w:val="none" w:sz="0" w:space="0" w:color="auto"/>
                <w:right w:val="none" w:sz="0" w:space="0" w:color="auto"/>
              </w:divBdr>
            </w:div>
            <w:div w:id="1726250474">
              <w:marLeft w:val="0"/>
              <w:marRight w:val="0"/>
              <w:marTop w:val="0"/>
              <w:marBottom w:val="0"/>
              <w:divBdr>
                <w:top w:val="none" w:sz="0" w:space="0" w:color="auto"/>
                <w:left w:val="none" w:sz="0" w:space="0" w:color="auto"/>
                <w:bottom w:val="none" w:sz="0" w:space="0" w:color="auto"/>
                <w:right w:val="none" w:sz="0" w:space="0" w:color="auto"/>
              </w:divBdr>
            </w:div>
            <w:div w:id="888690885">
              <w:marLeft w:val="0"/>
              <w:marRight w:val="0"/>
              <w:marTop w:val="0"/>
              <w:marBottom w:val="0"/>
              <w:divBdr>
                <w:top w:val="none" w:sz="0" w:space="0" w:color="auto"/>
                <w:left w:val="none" w:sz="0" w:space="0" w:color="auto"/>
                <w:bottom w:val="none" w:sz="0" w:space="0" w:color="auto"/>
                <w:right w:val="none" w:sz="0" w:space="0" w:color="auto"/>
              </w:divBdr>
            </w:div>
            <w:div w:id="326783231">
              <w:marLeft w:val="0"/>
              <w:marRight w:val="0"/>
              <w:marTop w:val="0"/>
              <w:marBottom w:val="0"/>
              <w:divBdr>
                <w:top w:val="none" w:sz="0" w:space="0" w:color="auto"/>
                <w:left w:val="none" w:sz="0" w:space="0" w:color="auto"/>
                <w:bottom w:val="none" w:sz="0" w:space="0" w:color="auto"/>
                <w:right w:val="none" w:sz="0" w:space="0" w:color="auto"/>
              </w:divBdr>
            </w:div>
          </w:divsChild>
        </w:div>
        <w:div w:id="2088452864">
          <w:marLeft w:val="0"/>
          <w:marRight w:val="0"/>
          <w:marTop w:val="0"/>
          <w:marBottom w:val="0"/>
          <w:divBdr>
            <w:top w:val="none" w:sz="0" w:space="0" w:color="auto"/>
            <w:left w:val="none" w:sz="0" w:space="0" w:color="auto"/>
            <w:bottom w:val="none" w:sz="0" w:space="0" w:color="auto"/>
            <w:right w:val="none" w:sz="0" w:space="0" w:color="auto"/>
          </w:divBdr>
        </w:div>
        <w:div w:id="1765106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mplaints@reach2.org" TargetMode="External"/><Relationship Id="rId18"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form.education.gov.uk/service/Contact_the_Department_for_Education" TargetMode="External"/><Relationship Id="rId20" Type="http://schemas.openxmlformats.org/officeDocument/2006/relationships/hyperlink" Target="https://form.education.gov.uk/service/Contact_the_Department_for_Educ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mplaints@reach2.or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reach2.org/wp-content/uploads/2021/08/Speak-Up-and-Whistleblowing-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plaints@reach2.org"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11763ae-fb04-49ae-948f-851bfbd6b8ed">
      <UserInfo>
        <DisplayName>Tina Gregory-Pretty</DisplayName>
        <AccountId>1063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FD897C60B9B404F859A59756E220299" ma:contentTypeVersion="7" ma:contentTypeDescription="Create a new document." ma:contentTypeScope="" ma:versionID="70ef0cda16e2594a7c4ebcdaf0acb2b8">
  <xsd:schema xmlns:xsd="http://www.w3.org/2001/XMLSchema" xmlns:xs="http://www.w3.org/2001/XMLSchema" xmlns:p="http://schemas.microsoft.com/office/2006/metadata/properties" xmlns:ns1="http://schemas.microsoft.com/sharepoint/v3" xmlns:ns2="6e8cb7ad-68a6-4159-8710-6bd5f38ef796" xmlns:ns3="a11763ae-fb04-49ae-948f-851bfbd6b8ed" targetNamespace="http://schemas.microsoft.com/office/2006/metadata/properties" ma:root="true" ma:fieldsID="8d6203ec670ee78690cf9b268c9b66b5" ns1:_="" ns2:_="" ns3:_="">
    <xsd:import namespace="http://schemas.microsoft.com/sharepoint/v3"/>
    <xsd:import namespace="6e8cb7ad-68a6-4159-8710-6bd5f38ef796"/>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8cb7ad-68a6-4159-8710-6bd5f38ef7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4EFDE-3078-47AB-B9F6-5FD1D25C5AC7}">
  <ds:schemaRefs>
    <ds:schemaRef ds:uri="http://schemas.microsoft.com/office/2006/metadata/properties"/>
    <ds:schemaRef ds:uri="http://schemas.microsoft.com/sharepoint/v3"/>
    <ds:schemaRef ds:uri="http://purl.org/dc/terms/"/>
    <ds:schemaRef ds:uri="http://schemas.openxmlformats.org/package/2006/metadata/core-properties"/>
    <ds:schemaRef ds:uri="6e8cb7ad-68a6-4159-8710-6bd5f38ef796"/>
    <ds:schemaRef ds:uri="http://schemas.microsoft.com/office/2006/documentManagement/types"/>
    <ds:schemaRef ds:uri="http://schemas.microsoft.com/office/infopath/2007/PartnerControls"/>
    <ds:schemaRef ds:uri="http://purl.org/dc/elements/1.1/"/>
    <ds:schemaRef ds:uri="a11763ae-fb04-49ae-948f-851bfbd6b8ed"/>
    <ds:schemaRef ds:uri="http://www.w3.org/XML/1998/namespace"/>
    <ds:schemaRef ds:uri="http://purl.org/dc/dcmitype/"/>
  </ds:schemaRefs>
</ds:datastoreItem>
</file>

<file path=customXml/itemProps2.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3.xml><?xml version="1.0" encoding="utf-8"?>
<ds:datastoreItem xmlns:ds="http://schemas.openxmlformats.org/officeDocument/2006/customXml" ds:itemID="{594E98F6-5EDD-4BB9-9070-F11A0542A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8cb7ad-68a6-4159-8710-6bd5f38ef796"/>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37DD9B-7D0D-4109-82D8-0D26BE884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1</TotalTime>
  <Pages>23</Pages>
  <Words>7290</Words>
  <Characters>41559</Characters>
  <Application>Microsoft Office Word</Application>
  <DocSecurity>4</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Nina Wood</cp:lastModifiedBy>
  <cp:revision>2</cp:revision>
  <cp:lastPrinted>2022-07-14T23:23:00Z</cp:lastPrinted>
  <dcterms:created xsi:type="dcterms:W3CDTF">2023-10-13T11:43:00Z</dcterms:created>
  <dcterms:modified xsi:type="dcterms:W3CDTF">2023-10-13T11:43:00Z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0x0101006FD897C60B9B404F859A59756E220299</vt:lpwstr>
  </property>
  <property fmtid="{D5CDD505-2E9C-101B-9397-08002B2CF9AE}" pid="3" name="PublishingExpirationDate">
    <vt:lpwstr/>
  </property>
  <property fmtid="{D5CDD505-2E9C-101B-9397-08002B2CF9AE}" pid="4" name="PublishingStartDate">
    <vt:lpwstr/>
  </property>
  <property fmtid="{D5CDD505-2E9C-101B-9397-08002B2CF9AE}" pid="5" name="Order">
    <vt:r8>51700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